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37" w:rsidRDefault="00D13937" w:rsidP="00D13937">
      <w:pPr>
        <w:spacing w:after="0" w:line="240" w:lineRule="auto"/>
        <w:jc w:val="center"/>
        <w:rPr>
          <w:rFonts w:ascii="Verdana" w:eastAsia="Times New Roman" w:hAnsi="Verdana" w:cs="Times New Roman"/>
          <w:b/>
          <w:sz w:val="28"/>
          <w:szCs w:val="24"/>
          <w:lang w:eastAsia="es-ES"/>
        </w:rPr>
      </w:pPr>
    </w:p>
    <w:p w:rsidR="00D13937" w:rsidRPr="00D13937" w:rsidRDefault="00D13937" w:rsidP="00D13937">
      <w:pPr>
        <w:spacing w:after="0" w:line="240" w:lineRule="auto"/>
        <w:jc w:val="center"/>
        <w:rPr>
          <w:rFonts w:ascii="Verdana" w:eastAsia="Times New Roman" w:hAnsi="Verdana" w:cs="Times New Roman"/>
          <w:b/>
          <w:sz w:val="28"/>
          <w:szCs w:val="24"/>
          <w:lang w:eastAsia="es-ES"/>
        </w:rPr>
      </w:pPr>
      <w:r w:rsidRPr="00D13937">
        <w:rPr>
          <w:rFonts w:ascii="Verdana" w:eastAsia="Times New Roman" w:hAnsi="Verdana" w:cs="Times New Roman"/>
          <w:b/>
          <w:sz w:val="28"/>
          <w:szCs w:val="24"/>
          <w:lang w:eastAsia="es-ES"/>
        </w:rPr>
        <w:t>LIPIDOS</w:t>
      </w:r>
    </w:p>
    <w:p w:rsidR="00D13937" w:rsidRPr="00D13937" w:rsidRDefault="00D13937" w:rsidP="00D13937">
      <w:pPr>
        <w:spacing w:after="0" w:line="240" w:lineRule="auto"/>
        <w:jc w:val="center"/>
        <w:rPr>
          <w:rFonts w:ascii="Verdana" w:eastAsia="Times New Roman" w:hAnsi="Verdana" w:cs="Times New Roman"/>
          <w:b/>
          <w:sz w:val="28"/>
          <w:szCs w:val="24"/>
          <w:lang w:eastAsia="es-ES"/>
        </w:rPr>
      </w:pPr>
    </w:p>
    <w:p w:rsidR="005D0484" w:rsidRPr="00D13937" w:rsidRDefault="005D0484" w:rsidP="005D0484">
      <w:pPr>
        <w:spacing w:after="0"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 xml:space="preserve">Los lípidos son un grupo de compuestos orgánicos que además de carbono tienen hidrógeno y oxígeno. Los lípidos se encuentran en las plantas, los animales y los microorganismos. </w:t>
      </w:r>
      <w:r w:rsidRPr="00D13937">
        <w:rPr>
          <w:rFonts w:ascii="Verdana" w:eastAsia="Times New Roman" w:hAnsi="Verdana" w:cs="Times New Roman"/>
          <w:sz w:val="24"/>
          <w:szCs w:val="24"/>
          <w:lang w:eastAsia="es-ES"/>
        </w:rPr>
        <w:br/>
      </w:r>
      <w:r w:rsidRPr="00D13937">
        <w:rPr>
          <w:rFonts w:ascii="Verdana" w:eastAsia="Times New Roman" w:hAnsi="Verdana" w:cs="Times New Roman"/>
          <w:sz w:val="24"/>
          <w:szCs w:val="24"/>
          <w:lang w:eastAsia="es-ES"/>
        </w:rPr>
        <w:br/>
        <w:t>¿Has observado que cuando en un vaso de agua echas unas gotas de aceite, este se queda flotando? El aceite no se mezcla con el agua. Una de las características de los lípidos es que la mayoría de ellos no son solubles en el agua.</w:t>
      </w:r>
    </w:p>
    <w:p w:rsidR="00826AD3" w:rsidRPr="00D13937" w:rsidRDefault="00826AD3">
      <w:pPr>
        <w:rPr>
          <w:rFonts w:ascii="Verdana" w:hAnsi="Verdana"/>
        </w:rPr>
      </w:pPr>
    </w:p>
    <w:p w:rsidR="005D0484" w:rsidRPr="002B77B1" w:rsidRDefault="00D13937">
      <w:pPr>
        <w:rPr>
          <w:rFonts w:ascii="Verdana" w:hAnsi="Verdana"/>
          <w:sz w:val="24"/>
          <w:szCs w:val="24"/>
        </w:rPr>
      </w:pPr>
      <w:r w:rsidRPr="00D13937">
        <w:rPr>
          <w:rFonts w:ascii="Verdana" w:hAnsi="Verdana"/>
          <w:sz w:val="24"/>
          <w:szCs w:val="24"/>
        </w:rPr>
        <w:t>La baja solubilidad de los lipídos se debe a que su estructura química es fundamentalmente hidrocarbonada (alifática, alicíclica o aromática), con gran cantidad de enlaces C-H y C-C (Figura de la izquierda). La naturaleza de estos enlaces es 100% covalente y su momento dipolar es mínimo. Tiene una gran capacidad de formar puentes de hidrogeno</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Los Lípidos están presentes en los aceites vegetales, tales como, maíz, girasol, oliva, cacahuete y otros. Dichos aceites son ricos en ácidos grasos insaturados. También es</w:t>
      </w:r>
      <w:r w:rsidR="00D13937" w:rsidRPr="00D13937">
        <w:rPr>
          <w:rFonts w:ascii="Verdana" w:eastAsia="Times New Roman" w:hAnsi="Verdana" w:cs="Times New Roman"/>
          <w:sz w:val="24"/>
          <w:szCs w:val="24"/>
          <w:lang w:eastAsia="es-ES"/>
        </w:rPr>
        <w:t>tán presentes en las grasas de o</w:t>
      </w:r>
      <w:r w:rsidRPr="00D13937">
        <w:rPr>
          <w:rFonts w:ascii="Verdana" w:eastAsia="Times New Roman" w:hAnsi="Verdana" w:cs="Times New Roman"/>
          <w:sz w:val="24"/>
          <w:szCs w:val="24"/>
          <w:lang w:eastAsia="es-ES"/>
        </w:rPr>
        <w:t>rigen animal, tales como, la manteca, margarina o mantequilla, tocino etc. Estos productos son ricos en ácidos grasos saturados. Por el contrario las grasas de los pescados están provistas en su mayoría de ácidos grasos insaturados</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Podemos establecer 2 tipos de grasas</w:t>
      </w:r>
    </w:p>
    <w:p w:rsidR="005D0484" w:rsidRPr="00D13937" w:rsidRDefault="005D0484" w:rsidP="005D0484">
      <w:pPr>
        <w:numPr>
          <w:ilvl w:val="0"/>
          <w:numId w:val="2"/>
        </w:num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b/>
          <w:bCs/>
          <w:i/>
          <w:iCs/>
          <w:sz w:val="24"/>
          <w:szCs w:val="24"/>
          <w:lang w:eastAsia="es-ES"/>
        </w:rPr>
        <w:t>Sencillas</w:t>
      </w:r>
      <w:r w:rsidRPr="00D13937">
        <w:rPr>
          <w:rFonts w:ascii="Verdana" w:eastAsia="Times New Roman" w:hAnsi="Verdana" w:cs="Times New Roman"/>
          <w:sz w:val="24"/>
          <w:szCs w:val="24"/>
          <w:lang w:eastAsia="es-ES"/>
        </w:rPr>
        <w:t xml:space="preserve"> </w:t>
      </w:r>
    </w:p>
    <w:p w:rsidR="005D0484" w:rsidRPr="00D13937" w:rsidRDefault="005D0484" w:rsidP="005D0484">
      <w:pPr>
        <w:numPr>
          <w:ilvl w:val="0"/>
          <w:numId w:val="2"/>
        </w:num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b/>
          <w:bCs/>
          <w:i/>
          <w:iCs/>
          <w:sz w:val="24"/>
          <w:szCs w:val="24"/>
          <w:lang w:eastAsia="es-ES"/>
        </w:rPr>
        <w:t>Compuestas</w:t>
      </w:r>
      <w:r w:rsidRPr="00D13937">
        <w:rPr>
          <w:rFonts w:ascii="Verdana" w:eastAsia="Times New Roman" w:hAnsi="Verdana" w:cs="Times New Roman"/>
          <w:sz w:val="24"/>
          <w:szCs w:val="24"/>
          <w:lang w:eastAsia="es-ES"/>
        </w:rPr>
        <w:t xml:space="preserve"> </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b/>
          <w:bCs/>
          <w:sz w:val="24"/>
          <w:szCs w:val="24"/>
          <w:lang w:eastAsia="es-ES"/>
        </w:rPr>
        <w:t xml:space="preserve">Grasas Sencillas </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Generalmente se las llaman grasas neutras y consisten principalmente en Triglicéridos</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 xml:space="preserve">La mayoría de los lípidos o grasas que consumimos provienen del grupo de los </w:t>
      </w:r>
      <w:r w:rsidRPr="00D13937">
        <w:rPr>
          <w:rFonts w:ascii="Verdana" w:eastAsia="Times New Roman" w:hAnsi="Verdana" w:cs="Times New Roman"/>
          <w:b/>
          <w:bCs/>
          <w:sz w:val="24"/>
          <w:szCs w:val="24"/>
          <w:lang w:eastAsia="es-ES"/>
        </w:rPr>
        <w:t>triglicéridos</w:t>
      </w:r>
      <w:r w:rsidRPr="00D13937">
        <w:rPr>
          <w:rFonts w:ascii="Verdana" w:eastAsia="Times New Roman" w:hAnsi="Verdana" w:cs="Times New Roman"/>
          <w:sz w:val="24"/>
          <w:szCs w:val="24"/>
          <w:lang w:eastAsia="es-ES"/>
        </w:rPr>
        <w:t xml:space="preserve"> que están formados por una molécula de glicerol o glicerina a la que están unidos tres ácidos grasos de cada cadena.</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 xml:space="preserve">Los alimentos que generalmente ingerimos están compuestos en la mayoría de los casos por una combinación de </w:t>
      </w:r>
      <w:r w:rsidRPr="00D13937">
        <w:rPr>
          <w:rFonts w:ascii="Verdana" w:eastAsia="Times New Roman" w:hAnsi="Verdana" w:cs="Times New Roman"/>
          <w:b/>
          <w:bCs/>
          <w:sz w:val="24"/>
          <w:szCs w:val="24"/>
          <w:lang w:eastAsia="es-ES"/>
        </w:rPr>
        <w:t xml:space="preserve">ácidos grasos saturados y ácidos grasos insaturados </w:t>
      </w:r>
      <w:r w:rsidRPr="00D13937">
        <w:rPr>
          <w:rFonts w:ascii="Verdana" w:eastAsia="Times New Roman" w:hAnsi="Verdana" w:cs="Times New Roman"/>
          <w:sz w:val="24"/>
          <w:szCs w:val="24"/>
          <w:lang w:eastAsia="es-ES"/>
        </w:rPr>
        <w:t xml:space="preserve">los primeros son más difíciles de ser usados por el organismo ya que tienen menos </w:t>
      </w:r>
      <w:r w:rsidRPr="00D13937">
        <w:rPr>
          <w:rFonts w:ascii="Verdana" w:eastAsia="Times New Roman" w:hAnsi="Verdana" w:cs="Times New Roman"/>
          <w:sz w:val="24"/>
          <w:szCs w:val="24"/>
          <w:lang w:eastAsia="es-ES"/>
        </w:rPr>
        <w:lastRenderedPageBreak/>
        <w:t xml:space="preserve">posibilidades de combinarse con otras moléculas, están limitadas por estar todos sus posibles puntos de enlace ya utilizados o "saturados". Esta dificultad para combinarse con otros compuestos hace que sea difícil romper sus moléculas en otras más pequeñas que atraviesen las paredes de los capilares sanguíneos y las membranas celulares. Por eso, en determinadas condiciones pueden acumularse y formar placas en el interior de las arterias (arteriosclerosis). </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b/>
          <w:bCs/>
          <w:sz w:val="24"/>
          <w:szCs w:val="24"/>
          <w:lang w:eastAsia="es-ES"/>
        </w:rPr>
        <w:t>        Grasas Saturadas:</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 xml:space="preserve">Se encuentran principalmente  en aquellos alimentos de origen animal, por ejemplo, carne bovina, cordero, cerdo, pollo etc. También están presentes en la yema de los huevos, en los derivados lácteos tales como, cremas, natas, leche, queso </w:t>
      </w:r>
      <w:r w:rsidR="002B77B1" w:rsidRPr="00D13937">
        <w:rPr>
          <w:rFonts w:ascii="Verdana" w:eastAsia="Times New Roman" w:hAnsi="Verdana" w:cs="Times New Roman"/>
          <w:sz w:val="24"/>
          <w:szCs w:val="24"/>
          <w:lang w:eastAsia="es-ES"/>
        </w:rPr>
        <w:t>etc.</w:t>
      </w:r>
      <w:r w:rsidRPr="00D13937">
        <w:rPr>
          <w:rFonts w:ascii="Verdana" w:eastAsia="Times New Roman" w:hAnsi="Verdana" w:cs="Times New Roman"/>
          <w:sz w:val="24"/>
          <w:szCs w:val="24"/>
          <w:lang w:eastAsia="es-ES"/>
        </w:rPr>
        <w:t xml:space="preserve">, también tienen grades cantidades de grasas saturadas algunos mariscos especialmente, las gambas, langostas, cangrejos. </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b/>
          <w:bCs/>
          <w:sz w:val="24"/>
          <w:szCs w:val="24"/>
          <w:lang w:eastAsia="es-ES"/>
        </w:rPr>
        <w:t>        Grasas Insaturadas:</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 xml:space="preserve">Cuando dichas grasas se presentan en forma líquida, reciben el nombre de aceites, los más comunes de origen vegetal son, el aceite de maíz, girasol, de soja etc. Cabe destacar que estos aceites pueden convertirse en compuestos </w:t>
      </w:r>
      <w:proofErr w:type="spellStart"/>
      <w:r w:rsidRPr="00D13937">
        <w:rPr>
          <w:rFonts w:ascii="Verdana" w:eastAsia="Times New Roman" w:hAnsi="Verdana" w:cs="Times New Roman"/>
          <w:sz w:val="24"/>
          <w:szCs w:val="24"/>
          <w:lang w:eastAsia="es-ES"/>
        </w:rPr>
        <w:t>semi</w:t>
      </w:r>
      <w:proofErr w:type="spellEnd"/>
      <w:r w:rsidRPr="00D13937">
        <w:rPr>
          <w:rFonts w:ascii="Verdana" w:eastAsia="Times New Roman" w:hAnsi="Verdana" w:cs="Times New Roman"/>
          <w:sz w:val="24"/>
          <w:szCs w:val="24"/>
          <w:lang w:eastAsia="es-ES"/>
        </w:rPr>
        <w:t xml:space="preserve"> sólidos mediante el proceso químico denominado hidrogenación, por lo tanto esta grasa pasaría a comportarse como saturada, este es el caso de productos como la manteca, margarina, mantequilla </w:t>
      </w:r>
      <w:r w:rsidR="002B77B1" w:rsidRPr="00D13937">
        <w:rPr>
          <w:rFonts w:ascii="Verdana" w:eastAsia="Times New Roman" w:hAnsi="Verdana" w:cs="Times New Roman"/>
          <w:sz w:val="24"/>
          <w:szCs w:val="24"/>
          <w:lang w:eastAsia="es-ES"/>
        </w:rPr>
        <w:t>etc.</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b/>
          <w:bCs/>
          <w:sz w:val="24"/>
          <w:szCs w:val="24"/>
          <w:lang w:eastAsia="es-ES"/>
        </w:rPr>
        <w:t>Grasas Compuestas:</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 xml:space="preserve">Un grupo importante de este tipo de grasa son los </w:t>
      </w:r>
      <w:r w:rsidRPr="00D13937">
        <w:rPr>
          <w:rFonts w:ascii="Verdana" w:eastAsia="Times New Roman" w:hAnsi="Verdana" w:cs="Times New Roman"/>
          <w:b/>
          <w:bCs/>
          <w:sz w:val="24"/>
          <w:szCs w:val="24"/>
          <w:lang w:eastAsia="es-ES"/>
        </w:rPr>
        <w:t xml:space="preserve">fosfolípidos, </w:t>
      </w:r>
      <w:r w:rsidRPr="00D13937">
        <w:rPr>
          <w:rFonts w:ascii="Verdana" w:eastAsia="Times New Roman" w:hAnsi="Verdana" w:cs="Times New Roman"/>
          <w:sz w:val="24"/>
          <w:szCs w:val="24"/>
          <w:lang w:eastAsia="es-ES"/>
        </w:rPr>
        <w:t>este nombre se debe que incluyen fósforo en sus moléculas</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 xml:space="preserve">Entre otras cosas, forman las membranas de nuestras células y actúan como detergentes biológicos. También cabe señalar al </w:t>
      </w:r>
      <w:r w:rsidRPr="00D13937">
        <w:rPr>
          <w:rFonts w:ascii="Verdana" w:eastAsia="Times New Roman" w:hAnsi="Verdana" w:cs="Times New Roman"/>
          <w:b/>
          <w:bCs/>
          <w:sz w:val="24"/>
          <w:szCs w:val="24"/>
          <w:lang w:eastAsia="es-ES"/>
        </w:rPr>
        <w:t>colesterol,</w:t>
      </w:r>
      <w:r w:rsidRPr="00D13937">
        <w:rPr>
          <w:rFonts w:ascii="Verdana" w:eastAsia="Times New Roman" w:hAnsi="Verdana" w:cs="Times New Roman"/>
          <w:sz w:val="24"/>
          <w:szCs w:val="24"/>
          <w:lang w:eastAsia="es-ES"/>
        </w:rPr>
        <w:t xml:space="preserve"> sustancia indispensable en el metabolismo por formar parte de la zona intermedia de las membranas celulares, e intervenir en la síntesis de las hormonas. Son importantes en la coagulación de la sangre</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Otras grasas compuestas son las Lipoproteínas, formadas principalmente en el hígado por la unión de triglicéridos, fosfolípidos o colesterol con proteínas, dichos compuestos son importantes ya que forman parte del transporte de las grasas en la sangre.</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Las lipoproteías de alta densidad son las que contienen mayor cantidad de colesterol y existe varios tipos de colesterol pero los más importantes son los siguientes</w:t>
      </w:r>
    </w:p>
    <w:p w:rsidR="005D0484" w:rsidRPr="00D13937" w:rsidRDefault="005D0484" w:rsidP="005D0484">
      <w:pPr>
        <w:numPr>
          <w:ilvl w:val="0"/>
          <w:numId w:val="3"/>
        </w:num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b/>
          <w:bCs/>
          <w:sz w:val="24"/>
          <w:szCs w:val="24"/>
          <w:lang w:eastAsia="es-ES"/>
        </w:rPr>
        <w:lastRenderedPageBreak/>
        <w:t>Colesterol de baja densidad (LDL)</w:t>
      </w:r>
      <w:r w:rsidRPr="00D13937">
        <w:rPr>
          <w:rFonts w:ascii="Verdana" w:eastAsia="Times New Roman" w:hAnsi="Verdana" w:cs="Times New Roman"/>
          <w:sz w:val="24"/>
          <w:szCs w:val="24"/>
          <w:lang w:eastAsia="es-ES"/>
        </w:rPr>
        <w:t xml:space="preserve">, conocido comúnmente como </w:t>
      </w:r>
      <w:r w:rsidRPr="00D13937">
        <w:rPr>
          <w:rFonts w:ascii="Verdana" w:eastAsia="Times New Roman" w:hAnsi="Verdana" w:cs="Times New Roman"/>
          <w:b/>
          <w:bCs/>
          <w:sz w:val="24"/>
          <w:szCs w:val="24"/>
          <w:lang w:eastAsia="es-ES"/>
        </w:rPr>
        <w:t>Colesterol Malo</w:t>
      </w:r>
      <w:r w:rsidRPr="00D13937">
        <w:rPr>
          <w:rFonts w:ascii="Verdana" w:eastAsia="Times New Roman" w:hAnsi="Verdana" w:cs="Times New Roman"/>
          <w:sz w:val="24"/>
          <w:szCs w:val="24"/>
          <w:lang w:eastAsia="es-ES"/>
        </w:rPr>
        <w:t xml:space="preserve"> </w:t>
      </w:r>
    </w:p>
    <w:p w:rsidR="005D0484" w:rsidRPr="00D13937" w:rsidRDefault="005D0484" w:rsidP="005D0484">
      <w:pPr>
        <w:numPr>
          <w:ilvl w:val="0"/>
          <w:numId w:val="3"/>
        </w:num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b/>
          <w:bCs/>
          <w:sz w:val="24"/>
          <w:szCs w:val="24"/>
          <w:lang w:eastAsia="es-ES"/>
        </w:rPr>
        <w:t>Colesterol de alta densidad (HDL), c</w:t>
      </w:r>
      <w:r w:rsidRPr="00D13937">
        <w:rPr>
          <w:rFonts w:ascii="Verdana" w:eastAsia="Times New Roman" w:hAnsi="Verdana" w:cs="Times New Roman"/>
          <w:sz w:val="24"/>
          <w:szCs w:val="24"/>
          <w:lang w:eastAsia="es-ES"/>
        </w:rPr>
        <w:t>onocido comúnmente como</w:t>
      </w:r>
      <w:r w:rsidRPr="00D13937">
        <w:rPr>
          <w:rFonts w:ascii="Verdana" w:eastAsia="Times New Roman" w:hAnsi="Verdana" w:cs="Times New Roman"/>
          <w:b/>
          <w:bCs/>
          <w:sz w:val="24"/>
          <w:szCs w:val="24"/>
          <w:lang w:eastAsia="es-ES"/>
        </w:rPr>
        <w:t xml:space="preserve"> Colesterol Bueno</w:t>
      </w:r>
      <w:r w:rsidRPr="00D13937">
        <w:rPr>
          <w:rFonts w:ascii="Verdana" w:eastAsia="Times New Roman" w:hAnsi="Verdana" w:cs="Times New Roman"/>
          <w:sz w:val="24"/>
          <w:szCs w:val="24"/>
          <w:lang w:eastAsia="es-ES"/>
        </w:rPr>
        <w:t xml:space="preserve"> </w:t>
      </w:r>
    </w:p>
    <w:p w:rsidR="005D0484" w:rsidRPr="00D13937" w:rsidRDefault="005D0484" w:rsidP="005D0484">
      <w:pPr>
        <w:spacing w:before="100" w:beforeAutospacing="1" w:after="100" w:afterAutospacing="1" w:line="240" w:lineRule="auto"/>
        <w:rPr>
          <w:rFonts w:ascii="Verdana" w:eastAsia="Times New Roman" w:hAnsi="Verdana" w:cs="Times New Roman"/>
          <w:sz w:val="24"/>
          <w:szCs w:val="24"/>
          <w:lang w:eastAsia="es-ES"/>
        </w:rPr>
      </w:pPr>
      <w:r w:rsidRPr="00D13937">
        <w:rPr>
          <w:rFonts w:ascii="Verdana" w:eastAsia="Times New Roman" w:hAnsi="Verdana" w:cs="Times New Roman"/>
          <w:sz w:val="24"/>
          <w:szCs w:val="24"/>
          <w:lang w:eastAsia="es-ES"/>
        </w:rPr>
        <w:t>El primero se caracteriza por penetrar en el revestimiento interior de las arterias y causar arteriosclerosis, el segundo por el contrario, lucha contra la arteriosclerosis y la formación de grasa en las arterias</w:t>
      </w:r>
    </w:p>
    <w:p w:rsidR="005D0484" w:rsidRDefault="005D0484" w:rsidP="005D0484">
      <w:pPr>
        <w:spacing w:before="100" w:beforeAutospacing="1" w:after="100" w:afterAutospacing="1" w:line="240" w:lineRule="auto"/>
        <w:rPr>
          <w:rFonts w:ascii="Times New Roman" w:eastAsia="Times New Roman" w:hAnsi="Times New Roman" w:cs="Times New Roman"/>
          <w:sz w:val="24"/>
          <w:szCs w:val="24"/>
          <w:lang w:eastAsia="es-ES"/>
        </w:rPr>
      </w:pPr>
      <w:r w:rsidRPr="00D13937">
        <w:rPr>
          <w:rFonts w:ascii="Times New Roman" w:eastAsia="Times New Roman" w:hAnsi="Times New Roman" w:cs="Times New Roman"/>
          <w:sz w:val="24"/>
          <w:szCs w:val="24"/>
          <w:lang w:eastAsia="es-ES"/>
        </w:rPr>
        <w:t>Los lípidos o grasas son la reserva energética más importante del organismo en los animales  Esto es debido a que cada gramo de grasa genera más del doble de energía que los demás nutrientes, con lo que para acumular una determinada cantidad de calorías sólo es necesario la mitad de grasa de lo que sería necesario de glucógeno o proteínas.</w:t>
      </w:r>
    </w:p>
    <w:p w:rsidR="007202CA" w:rsidRDefault="007202CA" w:rsidP="005D0484">
      <w:pPr>
        <w:spacing w:before="100" w:beforeAutospacing="1" w:after="100" w:afterAutospacing="1" w:line="240" w:lineRule="auto"/>
        <w:rPr>
          <w:rFonts w:ascii="Times New Roman" w:eastAsia="Times New Roman" w:hAnsi="Times New Roman" w:cs="Times New Roman"/>
          <w:sz w:val="24"/>
          <w:szCs w:val="24"/>
          <w:lang w:eastAsia="es-ES"/>
        </w:rPr>
      </w:pPr>
    </w:p>
    <w:p w:rsidR="007202CA" w:rsidRDefault="007202CA" w:rsidP="005D0484">
      <w:pPr>
        <w:spacing w:before="100" w:beforeAutospacing="1" w:after="100" w:afterAutospacing="1" w:line="240" w:lineRule="auto"/>
        <w:rPr>
          <w:rFonts w:ascii="Times New Roman" w:eastAsia="Times New Roman" w:hAnsi="Times New Roman" w:cs="Times New Roman"/>
          <w:sz w:val="24"/>
          <w:szCs w:val="24"/>
          <w:lang w:eastAsia="es-ES"/>
        </w:rPr>
      </w:pPr>
    </w:p>
    <w:p w:rsidR="007202CA" w:rsidRDefault="007202CA" w:rsidP="007202CA">
      <w:pPr>
        <w:shd w:val="clear" w:color="auto" w:fill="FFFFFF"/>
        <w:spacing w:before="240" w:after="100" w:afterAutospacing="1" w:line="240" w:lineRule="auto"/>
        <w:jc w:val="center"/>
        <w:textAlignment w:val="top"/>
        <w:outlineLvl w:val="2"/>
        <w:rPr>
          <w:rFonts w:ascii="Arial" w:eastAsia="Times New Roman" w:hAnsi="Arial" w:cs="Arial"/>
          <w:b/>
          <w:color w:val="000000"/>
          <w:sz w:val="32"/>
          <w:szCs w:val="36"/>
          <w:lang w:eastAsia="es-ES"/>
        </w:rPr>
      </w:pPr>
      <w:r w:rsidRPr="007202CA">
        <w:rPr>
          <w:rFonts w:ascii="Arial" w:eastAsia="Times New Roman" w:hAnsi="Arial" w:cs="Arial"/>
          <w:b/>
          <w:color w:val="000000"/>
          <w:sz w:val="32"/>
          <w:szCs w:val="36"/>
          <w:lang w:eastAsia="es-ES"/>
        </w:rPr>
        <w:t>ANABOLISMO DE LOS LÍPIDOS</w:t>
      </w:r>
    </w:p>
    <w:p w:rsidR="007202CA" w:rsidRPr="007202CA" w:rsidRDefault="007202CA" w:rsidP="007202CA">
      <w:pPr>
        <w:shd w:val="clear" w:color="auto" w:fill="FFFFFF"/>
        <w:spacing w:before="240" w:after="100" w:afterAutospacing="1" w:line="240" w:lineRule="auto"/>
        <w:jc w:val="center"/>
        <w:textAlignment w:val="top"/>
        <w:outlineLvl w:val="2"/>
        <w:rPr>
          <w:rFonts w:ascii="Arial" w:eastAsia="Times New Roman" w:hAnsi="Arial" w:cs="Arial"/>
          <w:b/>
          <w:color w:val="000000"/>
          <w:sz w:val="32"/>
          <w:szCs w:val="36"/>
          <w:lang w:eastAsia="es-ES"/>
        </w:rPr>
      </w:pPr>
    </w:p>
    <w:p w:rsidR="007202CA" w:rsidRPr="00B77B9F" w:rsidRDefault="007202CA" w:rsidP="007202CA">
      <w:pPr>
        <w:shd w:val="clear" w:color="auto" w:fill="FFFFFF"/>
        <w:spacing w:before="72" w:after="288" w:line="312" w:lineRule="atLeast"/>
        <w:jc w:val="both"/>
        <w:textAlignment w:val="top"/>
        <w:rPr>
          <w:rFonts w:ascii="Arial" w:eastAsia="Times New Roman" w:hAnsi="Arial" w:cs="Arial"/>
          <w:color w:val="000000"/>
          <w:sz w:val="24"/>
          <w:szCs w:val="24"/>
          <w:lang w:eastAsia="es-ES"/>
        </w:rPr>
      </w:pPr>
      <w:r w:rsidRPr="00B77B9F">
        <w:rPr>
          <w:rFonts w:ascii="Arial" w:eastAsia="Times New Roman" w:hAnsi="Arial" w:cs="Arial"/>
          <w:color w:val="000000"/>
          <w:sz w:val="24"/>
          <w:szCs w:val="24"/>
          <w:lang w:eastAsia="es-ES"/>
        </w:rPr>
        <w:t xml:space="preserve">Los lípidos más importantes con función de reserva son los triacilglicéridos. Su biosíntesis requiere primero la obtención por separado de sus dos componentes: los </w:t>
      </w:r>
      <w:r w:rsidRPr="00B77B9F">
        <w:rPr>
          <w:rFonts w:ascii="Arial" w:eastAsia="Times New Roman" w:hAnsi="Arial" w:cs="Arial"/>
          <w:b/>
          <w:bCs/>
          <w:color w:val="000000"/>
          <w:sz w:val="24"/>
          <w:szCs w:val="24"/>
          <w:lang w:eastAsia="es-ES"/>
        </w:rPr>
        <w:t>ácidos grasos</w:t>
      </w:r>
      <w:r w:rsidRPr="00B77B9F">
        <w:rPr>
          <w:rFonts w:ascii="Arial" w:eastAsia="Times New Roman" w:hAnsi="Arial" w:cs="Arial"/>
          <w:color w:val="000000"/>
          <w:sz w:val="24"/>
          <w:szCs w:val="24"/>
          <w:lang w:eastAsia="es-ES"/>
        </w:rPr>
        <w:t xml:space="preserve"> y la</w:t>
      </w:r>
      <w:r w:rsidRPr="00B77B9F">
        <w:rPr>
          <w:rFonts w:ascii="Arial" w:eastAsia="Times New Roman" w:hAnsi="Arial" w:cs="Arial"/>
          <w:b/>
          <w:bCs/>
          <w:color w:val="000000"/>
          <w:sz w:val="24"/>
          <w:szCs w:val="24"/>
          <w:lang w:eastAsia="es-ES"/>
        </w:rPr>
        <w:t xml:space="preserve"> glicerina</w:t>
      </w:r>
      <w:r w:rsidRPr="00B77B9F">
        <w:rPr>
          <w:rFonts w:ascii="Arial" w:eastAsia="Times New Roman" w:hAnsi="Arial" w:cs="Arial"/>
          <w:color w:val="000000"/>
          <w:sz w:val="24"/>
          <w:szCs w:val="24"/>
          <w:lang w:eastAsia="es-ES"/>
        </w:rPr>
        <w:t xml:space="preserve">. </w:t>
      </w:r>
    </w:p>
    <w:p w:rsidR="007202CA" w:rsidRPr="00B77B9F" w:rsidRDefault="007202CA" w:rsidP="007202CA">
      <w:pPr>
        <w:shd w:val="clear" w:color="auto" w:fill="FFFFFF"/>
        <w:spacing w:after="0" w:line="312" w:lineRule="atLeast"/>
        <w:jc w:val="both"/>
        <w:textAlignment w:val="top"/>
        <w:rPr>
          <w:rFonts w:ascii="Arial" w:eastAsia="Times New Roman" w:hAnsi="Arial" w:cs="Arial"/>
          <w:color w:val="000000"/>
          <w:sz w:val="24"/>
          <w:szCs w:val="24"/>
          <w:lang w:eastAsia="es-ES"/>
        </w:rPr>
      </w:pPr>
      <w:r>
        <w:rPr>
          <w:rFonts w:ascii="Arial" w:eastAsia="Times New Roman" w:hAnsi="Arial" w:cs="Arial"/>
          <w:b/>
          <w:bCs/>
          <w:color w:val="000000"/>
          <w:sz w:val="24"/>
          <w:szCs w:val="24"/>
          <w:lang w:eastAsia="es-ES"/>
        </w:rPr>
        <w:t>Obtención</w:t>
      </w:r>
      <w:r w:rsidRPr="00B77B9F">
        <w:rPr>
          <w:rFonts w:ascii="Arial" w:eastAsia="Times New Roman" w:hAnsi="Arial" w:cs="Arial"/>
          <w:b/>
          <w:bCs/>
          <w:color w:val="000000"/>
          <w:sz w:val="24"/>
          <w:szCs w:val="24"/>
          <w:lang w:eastAsia="es-ES"/>
        </w:rPr>
        <w:t xml:space="preserve"> de los ácidos grasos</w:t>
      </w:r>
      <w:r w:rsidRPr="00B77B9F">
        <w:rPr>
          <w:rFonts w:ascii="Arial" w:eastAsia="Times New Roman" w:hAnsi="Arial" w:cs="Arial"/>
          <w:color w:val="000000"/>
          <w:sz w:val="24"/>
          <w:szCs w:val="24"/>
          <w:lang w:eastAsia="es-ES"/>
        </w:rPr>
        <w:t xml:space="preserve"> </w:t>
      </w:r>
    </w:p>
    <w:p w:rsidR="007202CA" w:rsidRPr="00B77B9F" w:rsidRDefault="007202CA" w:rsidP="007202CA">
      <w:pPr>
        <w:shd w:val="clear" w:color="auto" w:fill="FFFFFF"/>
        <w:spacing w:before="72" w:after="288" w:line="312" w:lineRule="atLeast"/>
        <w:jc w:val="both"/>
        <w:textAlignment w:val="top"/>
        <w:rPr>
          <w:rFonts w:ascii="Arial" w:eastAsia="Times New Roman" w:hAnsi="Arial" w:cs="Arial"/>
          <w:color w:val="000000"/>
          <w:sz w:val="24"/>
          <w:szCs w:val="24"/>
          <w:lang w:eastAsia="es-ES"/>
        </w:rPr>
      </w:pPr>
      <w:r w:rsidRPr="00B77B9F">
        <w:rPr>
          <w:rFonts w:ascii="Arial" w:eastAsia="Times New Roman" w:hAnsi="Arial" w:cs="Arial"/>
          <w:color w:val="000000"/>
          <w:sz w:val="24"/>
          <w:szCs w:val="24"/>
          <w:lang w:eastAsia="es-ES"/>
        </w:rPr>
        <w:t>La principal fuente de los ácidos grasos en los animales es la grasa de los alimentos. La segunda fuente es la biosíntesis de los ácidos grasos, la cual se produce en el citosol, a partir de acetil-CoA, que proviene de la mitocondria del catabolismo de glúcidos, ácidos grasos (</w:t>
      </w:r>
      <w:r w:rsidRPr="00B77B9F">
        <w:rPr>
          <w:rFonts w:ascii="Symbol" w:eastAsia="Times New Roman" w:hAnsi="Symbol" w:cs="Arial"/>
          <w:color w:val="000000"/>
          <w:sz w:val="24"/>
          <w:szCs w:val="24"/>
          <w:lang w:eastAsia="es-ES"/>
        </w:rPr>
        <w:t></w:t>
      </w:r>
      <w:r w:rsidRPr="00B77B9F">
        <w:rPr>
          <w:rFonts w:ascii="Arial" w:eastAsia="Times New Roman" w:hAnsi="Arial" w:cs="Arial"/>
          <w:color w:val="000000"/>
          <w:sz w:val="24"/>
          <w:szCs w:val="24"/>
          <w:lang w:eastAsia="es-ES"/>
        </w:rPr>
        <w:t xml:space="preserve"> oxidación) (ver t35) y aminoácidos. El primer acetil-CoA sirve de cebador. Los siguientes carbonos se unirán a la cadena en forma de </w:t>
      </w:r>
      <w:r w:rsidRPr="00B77B9F">
        <w:rPr>
          <w:rFonts w:ascii="Arial" w:eastAsia="Times New Roman" w:hAnsi="Arial" w:cs="Arial"/>
          <w:b/>
          <w:bCs/>
          <w:color w:val="000000"/>
          <w:sz w:val="24"/>
          <w:szCs w:val="24"/>
          <w:lang w:eastAsia="es-ES"/>
        </w:rPr>
        <w:t>malonil-CoA</w:t>
      </w:r>
      <w:r w:rsidRPr="00B77B9F">
        <w:rPr>
          <w:rFonts w:ascii="Arial" w:eastAsia="Times New Roman" w:hAnsi="Arial" w:cs="Arial"/>
          <w:color w:val="000000"/>
          <w:sz w:val="24"/>
          <w:szCs w:val="24"/>
          <w:lang w:eastAsia="es-ES"/>
        </w:rPr>
        <w:t>, molécula de 3C. La unión del malonil-CoA a un acetil-CoA origina una molécula de 4C; desprendiéndose un CO</w:t>
      </w:r>
      <w:r w:rsidRPr="00B77B9F">
        <w:rPr>
          <w:rFonts w:ascii="Arial" w:eastAsia="Times New Roman" w:hAnsi="Arial" w:cs="Arial"/>
          <w:color w:val="000000"/>
          <w:sz w:val="24"/>
          <w:szCs w:val="24"/>
          <w:vertAlign w:val="subscript"/>
          <w:lang w:eastAsia="es-ES"/>
        </w:rPr>
        <w:t>2</w:t>
      </w:r>
      <w:r w:rsidRPr="00B77B9F">
        <w:rPr>
          <w:rFonts w:ascii="Arial" w:eastAsia="Times New Roman" w:hAnsi="Arial" w:cs="Arial"/>
          <w:color w:val="000000"/>
          <w:sz w:val="24"/>
          <w:szCs w:val="24"/>
          <w:lang w:eastAsia="es-ES"/>
        </w:rPr>
        <w:t xml:space="preserve">. Se consumen dos NADPH para realizar las reacciones de hidrogenacion y se origina un ácido graso activado (acilo) de 4C.Todo este proceso está catalizado por un conjunto de enzimas denominado </w:t>
      </w:r>
      <w:r w:rsidRPr="00B77B9F">
        <w:rPr>
          <w:rFonts w:ascii="Arial" w:eastAsia="Times New Roman" w:hAnsi="Arial" w:cs="Arial"/>
          <w:b/>
          <w:bCs/>
          <w:color w:val="000000"/>
          <w:sz w:val="24"/>
          <w:szCs w:val="24"/>
          <w:lang w:eastAsia="es-ES"/>
        </w:rPr>
        <w:t>complejo ácido graso sintetasa</w:t>
      </w:r>
      <w:r w:rsidRPr="00B77B9F">
        <w:rPr>
          <w:rFonts w:ascii="Arial" w:eastAsia="Times New Roman" w:hAnsi="Arial" w:cs="Arial"/>
          <w:color w:val="000000"/>
          <w:sz w:val="24"/>
          <w:szCs w:val="24"/>
          <w:lang w:eastAsia="es-ES"/>
        </w:rPr>
        <w:t xml:space="preserve"> (SAG). La unión repetida de moléculas de malonil-CoA permite que se añadan dos carbonos en cada ocasión, formándose una larga cadena con número par de carbonos. </w:t>
      </w:r>
    </w:p>
    <w:p w:rsidR="007202CA" w:rsidRPr="00B77B9F" w:rsidRDefault="007202CA" w:rsidP="007202CA">
      <w:pPr>
        <w:shd w:val="clear" w:color="auto" w:fill="FFFFFF"/>
        <w:spacing w:after="0" w:line="312" w:lineRule="atLeast"/>
        <w:jc w:val="both"/>
        <w:textAlignment w:val="top"/>
        <w:rPr>
          <w:rFonts w:ascii="Arial" w:eastAsia="Times New Roman" w:hAnsi="Arial" w:cs="Arial"/>
          <w:color w:val="000000"/>
          <w:sz w:val="24"/>
          <w:szCs w:val="24"/>
          <w:lang w:eastAsia="es-ES"/>
        </w:rPr>
      </w:pPr>
      <w:r w:rsidRPr="00B77B9F">
        <w:rPr>
          <w:rFonts w:ascii="Arial" w:eastAsia="Times New Roman" w:hAnsi="Arial" w:cs="Arial"/>
          <w:b/>
          <w:bCs/>
          <w:color w:val="000000"/>
          <w:sz w:val="24"/>
          <w:szCs w:val="24"/>
          <w:lang w:eastAsia="es-ES"/>
        </w:rPr>
        <w:t>Obtención de la glicerina</w:t>
      </w:r>
      <w:r w:rsidRPr="00B77B9F">
        <w:rPr>
          <w:rFonts w:ascii="Arial" w:eastAsia="Times New Roman" w:hAnsi="Arial" w:cs="Arial"/>
          <w:color w:val="000000"/>
          <w:sz w:val="24"/>
          <w:szCs w:val="24"/>
          <w:lang w:eastAsia="es-ES"/>
        </w:rPr>
        <w:t xml:space="preserve"> </w:t>
      </w:r>
    </w:p>
    <w:p w:rsidR="007202CA" w:rsidRPr="00B77B9F" w:rsidRDefault="007202CA" w:rsidP="007202CA">
      <w:pPr>
        <w:shd w:val="clear" w:color="auto" w:fill="FFFFFF"/>
        <w:spacing w:before="72" w:after="288" w:line="312" w:lineRule="atLeast"/>
        <w:jc w:val="both"/>
        <w:textAlignment w:val="top"/>
        <w:rPr>
          <w:rFonts w:ascii="Arial" w:eastAsia="Times New Roman" w:hAnsi="Arial" w:cs="Arial"/>
          <w:color w:val="000000"/>
          <w:sz w:val="24"/>
          <w:szCs w:val="24"/>
          <w:lang w:eastAsia="es-ES"/>
        </w:rPr>
      </w:pPr>
      <w:r w:rsidRPr="00B77B9F">
        <w:rPr>
          <w:rFonts w:ascii="Arial" w:eastAsia="Times New Roman" w:hAnsi="Arial" w:cs="Arial"/>
          <w:color w:val="000000"/>
          <w:sz w:val="24"/>
          <w:szCs w:val="24"/>
          <w:lang w:eastAsia="es-ES"/>
        </w:rPr>
        <w:t xml:space="preserve">Se obtiene, tanto de la glicerina que se produce por hidrólisis de las grasas, como a partir de la dihidroxiacetona-3P que se forma en la glucólisis. Después </w:t>
      </w:r>
      <w:r w:rsidRPr="00B77B9F">
        <w:rPr>
          <w:rFonts w:ascii="Arial" w:eastAsia="Times New Roman" w:hAnsi="Arial" w:cs="Arial"/>
          <w:color w:val="000000"/>
          <w:sz w:val="24"/>
          <w:szCs w:val="24"/>
          <w:lang w:eastAsia="es-ES"/>
        </w:rPr>
        <w:lastRenderedPageBreak/>
        <w:t>se transforma en glicerol-3P, que es la forma activada para unirse a los ácidos grasos.</w:t>
      </w:r>
    </w:p>
    <w:p w:rsidR="007202CA" w:rsidRPr="00B77B9F" w:rsidRDefault="007202CA" w:rsidP="007202CA">
      <w:pPr>
        <w:shd w:val="clear" w:color="auto" w:fill="FFFFFF"/>
        <w:spacing w:after="0" w:line="312" w:lineRule="atLeast"/>
        <w:jc w:val="both"/>
        <w:textAlignment w:val="top"/>
        <w:rPr>
          <w:rFonts w:ascii="Arial" w:eastAsia="Times New Roman" w:hAnsi="Arial" w:cs="Arial"/>
          <w:color w:val="000000"/>
          <w:sz w:val="24"/>
          <w:szCs w:val="24"/>
          <w:lang w:eastAsia="es-ES"/>
        </w:rPr>
      </w:pPr>
      <w:r w:rsidRPr="00B77B9F">
        <w:rPr>
          <w:rFonts w:ascii="Arial" w:eastAsia="Times New Roman" w:hAnsi="Arial" w:cs="Arial"/>
          <w:b/>
          <w:bCs/>
          <w:color w:val="000000"/>
          <w:sz w:val="24"/>
          <w:szCs w:val="24"/>
          <w:lang w:eastAsia="es-ES"/>
        </w:rPr>
        <w:t>Formación de triacilglicéridos</w:t>
      </w:r>
      <w:r w:rsidRPr="00B77B9F">
        <w:rPr>
          <w:rFonts w:ascii="Arial" w:eastAsia="Times New Roman" w:hAnsi="Arial" w:cs="Arial"/>
          <w:color w:val="000000"/>
          <w:sz w:val="24"/>
          <w:szCs w:val="24"/>
          <w:lang w:eastAsia="es-ES"/>
        </w:rPr>
        <w:t xml:space="preserve"> </w:t>
      </w:r>
    </w:p>
    <w:p w:rsidR="007202CA" w:rsidRDefault="007202CA" w:rsidP="007202CA">
      <w:pPr>
        <w:shd w:val="clear" w:color="auto" w:fill="FFFFFF"/>
        <w:spacing w:after="0"/>
        <w:jc w:val="both"/>
        <w:textAlignment w:val="top"/>
        <w:rPr>
          <w:rFonts w:ascii="Arial" w:eastAsia="Times New Roman" w:hAnsi="Arial" w:cs="Arial"/>
          <w:color w:val="000000"/>
          <w:sz w:val="24"/>
          <w:szCs w:val="24"/>
          <w:lang w:eastAsia="es-ES"/>
        </w:rPr>
      </w:pPr>
      <w:r w:rsidRPr="00B77B9F">
        <w:rPr>
          <w:rFonts w:ascii="Arial" w:eastAsia="Times New Roman" w:hAnsi="Arial" w:cs="Arial"/>
          <w:color w:val="000000"/>
          <w:sz w:val="24"/>
          <w:szCs w:val="24"/>
          <w:lang w:eastAsia="es-ES"/>
        </w:rPr>
        <w:t>Las moléculas de ácido graso se van uniendo al glicerol-3P mediante un enlace tipo éster, formando primero un</w:t>
      </w:r>
      <w:r>
        <w:rPr>
          <w:rFonts w:ascii="Arial" w:eastAsia="Times New Roman" w:hAnsi="Arial" w:cs="Arial"/>
          <w:color w:val="000000"/>
          <w:sz w:val="24"/>
          <w:szCs w:val="24"/>
          <w:lang w:eastAsia="es-ES"/>
        </w:rPr>
        <w:t xml:space="preserve"> </w:t>
      </w:r>
      <w:r w:rsidRPr="00B77B9F">
        <w:rPr>
          <w:rFonts w:ascii="Arial" w:eastAsia="Times New Roman" w:hAnsi="Arial" w:cs="Arial"/>
          <w:color w:val="000000"/>
          <w:sz w:val="24"/>
          <w:szCs w:val="24"/>
          <w:lang w:eastAsia="es-ES"/>
        </w:rPr>
        <w:t>monoacilglicérido, después un diacilglicérido y, por último, un triacilglicérido, liberando el grupo fosfato. Esto tiene lugar en las células hepáticas y en las células del tejido adiposo.</w:t>
      </w:r>
    </w:p>
    <w:p w:rsidR="007202CA" w:rsidRPr="007202CA" w:rsidRDefault="007202CA" w:rsidP="007202CA">
      <w:pPr>
        <w:shd w:val="clear" w:color="auto" w:fill="FFFFFF"/>
        <w:spacing w:after="0"/>
        <w:jc w:val="both"/>
        <w:textAlignment w:val="top"/>
        <w:rPr>
          <w:rFonts w:ascii="Arial" w:eastAsia="Times New Roman" w:hAnsi="Arial" w:cs="Arial"/>
          <w:color w:val="000000"/>
          <w:sz w:val="24"/>
          <w:szCs w:val="24"/>
          <w:lang w:eastAsia="es-ES"/>
        </w:rPr>
      </w:pPr>
    </w:p>
    <w:p w:rsidR="007202CA" w:rsidRDefault="007202CA" w:rsidP="007202CA">
      <w:pPr>
        <w:shd w:val="clear" w:color="auto" w:fill="FFFFFF"/>
        <w:spacing w:before="240" w:after="100" w:afterAutospacing="1" w:line="240" w:lineRule="auto"/>
        <w:jc w:val="center"/>
        <w:textAlignment w:val="top"/>
        <w:outlineLvl w:val="2"/>
        <w:rPr>
          <w:rFonts w:ascii="Arial" w:eastAsia="Times New Roman" w:hAnsi="Arial" w:cs="Arial"/>
          <w:b/>
          <w:color w:val="000000"/>
          <w:sz w:val="32"/>
          <w:szCs w:val="36"/>
          <w:lang w:eastAsia="es-ES"/>
        </w:rPr>
      </w:pPr>
      <w:r w:rsidRPr="007202CA">
        <w:rPr>
          <w:rFonts w:ascii="Arial" w:eastAsia="Times New Roman" w:hAnsi="Arial" w:cs="Arial"/>
          <w:b/>
          <w:color w:val="000000"/>
          <w:sz w:val="32"/>
          <w:szCs w:val="36"/>
          <w:lang w:eastAsia="es-ES"/>
        </w:rPr>
        <w:t>CATABOLISMO DE LOS LÍPIDOS</w:t>
      </w:r>
    </w:p>
    <w:p w:rsidR="007202CA" w:rsidRPr="007202CA" w:rsidRDefault="007202CA" w:rsidP="007202CA">
      <w:pPr>
        <w:shd w:val="clear" w:color="auto" w:fill="FFFFFF"/>
        <w:spacing w:before="240" w:after="100" w:afterAutospacing="1" w:line="240" w:lineRule="auto"/>
        <w:jc w:val="center"/>
        <w:textAlignment w:val="top"/>
        <w:outlineLvl w:val="2"/>
        <w:rPr>
          <w:rFonts w:ascii="Arial" w:eastAsia="Times New Roman" w:hAnsi="Arial" w:cs="Arial"/>
          <w:b/>
          <w:color w:val="000000"/>
          <w:sz w:val="32"/>
          <w:szCs w:val="36"/>
          <w:lang w:eastAsia="es-ES"/>
        </w:rPr>
      </w:pPr>
    </w:p>
    <w:p w:rsidR="007202CA" w:rsidRPr="00C43A4E" w:rsidRDefault="007202CA" w:rsidP="007202CA">
      <w:pPr>
        <w:shd w:val="clear" w:color="auto" w:fill="FFFFFF"/>
        <w:spacing w:before="72" w:after="288" w:line="312" w:lineRule="atLeast"/>
        <w:textAlignment w:val="top"/>
        <w:rPr>
          <w:rFonts w:ascii="Arial" w:eastAsia="Times New Roman" w:hAnsi="Arial" w:cs="Arial"/>
          <w:color w:val="000000"/>
          <w:sz w:val="24"/>
          <w:szCs w:val="24"/>
          <w:lang w:eastAsia="es-ES"/>
        </w:rPr>
      </w:pPr>
      <w:r w:rsidRPr="00C43A4E">
        <w:rPr>
          <w:rFonts w:ascii="Arial" w:eastAsia="Times New Roman" w:hAnsi="Arial" w:cs="Arial"/>
          <w:color w:val="000000"/>
          <w:sz w:val="24"/>
          <w:szCs w:val="24"/>
          <w:lang w:eastAsia="es-ES"/>
        </w:rPr>
        <w:t xml:space="preserve">El principal mecanismo de obtención de energía de los lípidos (sustancias con muy alto valor calórico) lo constituye la oxidación de los ácidos grasos, que se obtienen de los triglicéridos mediante hidrólisis por lipasas específicas. Los ácidos grasos se unirán a una molécula de </w:t>
      </w:r>
      <w:r w:rsidRPr="00C43A4E">
        <w:rPr>
          <w:rFonts w:ascii="Arial" w:eastAsia="Times New Roman" w:hAnsi="Arial" w:cs="Arial"/>
          <w:b/>
          <w:bCs/>
          <w:color w:val="000000"/>
          <w:sz w:val="24"/>
          <w:szCs w:val="24"/>
          <w:lang w:eastAsia="es-ES"/>
        </w:rPr>
        <w:t>coenzima A</w:t>
      </w:r>
      <w:r w:rsidRPr="00C43A4E">
        <w:rPr>
          <w:rFonts w:ascii="Arial" w:eastAsia="Times New Roman" w:hAnsi="Arial" w:cs="Arial"/>
          <w:color w:val="000000"/>
          <w:sz w:val="24"/>
          <w:szCs w:val="24"/>
          <w:lang w:eastAsia="es-ES"/>
        </w:rPr>
        <w:t xml:space="preserve"> (CoA) en el citoplasma, quedando activados como </w:t>
      </w:r>
      <w:r w:rsidRPr="00C43A4E">
        <w:rPr>
          <w:rFonts w:ascii="Arial" w:eastAsia="Times New Roman" w:hAnsi="Arial" w:cs="Arial"/>
          <w:b/>
          <w:bCs/>
          <w:color w:val="000000"/>
          <w:sz w:val="24"/>
          <w:szCs w:val="24"/>
          <w:lang w:eastAsia="es-ES"/>
        </w:rPr>
        <w:t>acil-CoA</w:t>
      </w:r>
      <w:r w:rsidRPr="00C43A4E">
        <w:rPr>
          <w:rFonts w:ascii="Arial" w:eastAsia="Times New Roman" w:hAnsi="Arial" w:cs="Arial"/>
          <w:color w:val="000000"/>
          <w:sz w:val="24"/>
          <w:szCs w:val="24"/>
          <w:lang w:eastAsia="es-ES"/>
        </w:rPr>
        <w:t xml:space="preserve">. De esta forma pasan a la mitocondria, donde sufren el proceso denominado </w:t>
      </w:r>
      <w:r w:rsidRPr="00C43A4E">
        <w:rPr>
          <w:rFonts w:ascii="Symbol" w:eastAsia="Times New Roman" w:hAnsi="Symbol" w:cs="Arial"/>
          <w:b/>
          <w:bCs/>
          <w:color w:val="000000"/>
          <w:sz w:val="24"/>
          <w:szCs w:val="24"/>
          <w:lang w:eastAsia="es-ES"/>
        </w:rPr>
        <w:t></w:t>
      </w:r>
      <w:r w:rsidRPr="00C43A4E">
        <w:rPr>
          <w:rFonts w:ascii="Arial" w:eastAsia="Times New Roman" w:hAnsi="Arial" w:cs="Arial"/>
          <w:b/>
          <w:bCs/>
          <w:color w:val="000000"/>
          <w:sz w:val="24"/>
          <w:szCs w:val="24"/>
          <w:lang w:eastAsia="es-ES"/>
        </w:rPr>
        <w:t>-oxidacion</w:t>
      </w:r>
      <w:r w:rsidRPr="00C43A4E">
        <w:rPr>
          <w:rFonts w:ascii="Arial" w:eastAsia="Times New Roman" w:hAnsi="Arial" w:cs="Arial"/>
          <w:color w:val="000000"/>
          <w:sz w:val="24"/>
          <w:szCs w:val="24"/>
          <w:lang w:eastAsia="es-ES"/>
        </w:rPr>
        <w:t xml:space="preserve">. Éstos siempre podrán entrar en el ciclo de Krebs, por lo que cuanto más largo sea el ácido graso mayor cantidad de energía se obtendrá en su oxidación. La glicerina también podrá degradarse si se transforma en dihidroxiacetona, entrando en la glucólisis. </w:t>
      </w:r>
    </w:p>
    <w:p w:rsidR="007202CA" w:rsidRDefault="007202CA" w:rsidP="007202CA">
      <w:pPr>
        <w:jc w:val="both"/>
      </w:pPr>
    </w:p>
    <w:p w:rsidR="007202CA" w:rsidRPr="00D13937" w:rsidRDefault="007202CA" w:rsidP="005D0484">
      <w:pPr>
        <w:spacing w:before="100" w:beforeAutospacing="1" w:after="100" w:afterAutospacing="1" w:line="240" w:lineRule="auto"/>
        <w:rPr>
          <w:rFonts w:ascii="Times New Roman" w:eastAsia="Times New Roman" w:hAnsi="Times New Roman" w:cs="Times New Roman"/>
          <w:sz w:val="24"/>
          <w:szCs w:val="24"/>
          <w:lang w:eastAsia="es-ES"/>
        </w:rPr>
      </w:pPr>
    </w:p>
    <w:sectPr w:rsidR="007202CA" w:rsidRPr="00D13937" w:rsidSect="00826AD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D0F5E"/>
    <w:multiLevelType w:val="multilevel"/>
    <w:tmpl w:val="8E54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450CE"/>
    <w:multiLevelType w:val="multilevel"/>
    <w:tmpl w:val="59E40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C844BE"/>
    <w:multiLevelType w:val="multilevel"/>
    <w:tmpl w:val="BFA6E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1A2E90"/>
    <w:multiLevelType w:val="multilevel"/>
    <w:tmpl w:val="1AD00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AA1FFE"/>
    <w:multiLevelType w:val="multilevel"/>
    <w:tmpl w:val="BF42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5D0484"/>
    <w:rsid w:val="001079F6"/>
    <w:rsid w:val="00226739"/>
    <w:rsid w:val="002B77B1"/>
    <w:rsid w:val="005D0484"/>
    <w:rsid w:val="007202CA"/>
    <w:rsid w:val="00826AD3"/>
    <w:rsid w:val="00D13937"/>
    <w:rsid w:val="00FC09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048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20240592">
      <w:bodyDiv w:val="1"/>
      <w:marLeft w:val="0"/>
      <w:marRight w:val="0"/>
      <w:marTop w:val="0"/>
      <w:marBottom w:val="0"/>
      <w:divBdr>
        <w:top w:val="none" w:sz="0" w:space="0" w:color="auto"/>
        <w:left w:val="none" w:sz="0" w:space="0" w:color="auto"/>
        <w:bottom w:val="none" w:sz="0" w:space="0" w:color="auto"/>
        <w:right w:val="none" w:sz="0" w:space="0" w:color="auto"/>
      </w:divBdr>
      <w:divsChild>
        <w:div w:id="646085918">
          <w:marLeft w:val="0"/>
          <w:marRight w:val="0"/>
          <w:marTop w:val="0"/>
          <w:marBottom w:val="0"/>
          <w:divBdr>
            <w:top w:val="none" w:sz="0" w:space="0" w:color="auto"/>
            <w:left w:val="none" w:sz="0" w:space="0" w:color="auto"/>
            <w:bottom w:val="none" w:sz="0" w:space="0" w:color="auto"/>
            <w:right w:val="none" w:sz="0" w:space="0" w:color="auto"/>
          </w:divBdr>
          <w:divsChild>
            <w:div w:id="1246652274">
              <w:marLeft w:val="0"/>
              <w:marRight w:val="0"/>
              <w:marTop w:val="0"/>
              <w:marBottom w:val="0"/>
              <w:divBdr>
                <w:top w:val="none" w:sz="0" w:space="0" w:color="auto"/>
                <w:left w:val="none" w:sz="0" w:space="0" w:color="auto"/>
                <w:bottom w:val="none" w:sz="0" w:space="0" w:color="auto"/>
                <w:right w:val="none" w:sz="0" w:space="0" w:color="auto"/>
              </w:divBdr>
              <w:divsChild>
                <w:div w:id="1011881454">
                  <w:marLeft w:val="0"/>
                  <w:marRight w:val="0"/>
                  <w:marTop w:val="0"/>
                  <w:marBottom w:val="0"/>
                  <w:divBdr>
                    <w:top w:val="none" w:sz="0" w:space="0" w:color="auto"/>
                    <w:left w:val="none" w:sz="0" w:space="0" w:color="auto"/>
                    <w:bottom w:val="none" w:sz="0" w:space="0" w:color="auto"/>
                    <w:right w:val="none" w:sz="0" w:space="0" w:color="auto"/>
                  </w:divBdr>
                  <w:divsChild>
                    <w:div w:id="1430658966">
                      <w:marLeft w:val="0"/>
                      <w:marRight w:val="0"/>
                      <w:marTop w:val="0"/>
                      <w:marBottom w:val="0"/>
                      <w:divBdr>
                        <w:top w:val="none" w:sz="0" w:space="0" w:color="auto"/>
                        <w:left w:val="none" w:sz="0" w:space="0" w:color="auto"/>
                        <w:bottom w:val="none" w:sz="0" w:space="0" w:color="auto"/>
                        <w:right w:val="none" w:sz="0" w:space="0" w:color="auto"/>
                      </w:divBdr>
                      <w:divsChild>
                        <w:div w:id="1187478375">
                          <w:marLeft w:val="0"/>
                          <w:marRight w:val="0"/>
                          <w:marTop w:val="0"/>
                          <w:marBottom w:val="0"/>
                          <w:divBdr>
                            <w:top w:val="none" w:sz="0" w:space="0" w:color="auto"/>
                            <w:left w:val="none" w:sz="0" w:space="0" w:color="auto"/>
                            <w:bottom w:val="none" w:sz="0" w:space="0" w:color="auto"/>
                            <w:right w:val="none" w:sz="0" w:space="0" w:color="auto"/>
                          </w:divBdr>
                          <w:divsChild>
                            <w:div w:id="2123261641">
                              <w:marLeft w:val="0"/>
                              <w:marRight w:val="0"/>
                              <w:marTop w:val="0"/>
                              <w:marBottom w:val="0"/>
                              <w:divBdr>
                                <w:top w:val="none" w:sz="0" w:space="0" w:color="auto"/>
                                <w:left w:val="none" w:sz="0" w:space="0" w:color="auto"/>
                                <w:bottom w:val="none" w:sz="0" w:space="0" w:color="auto"/>
                                <w:right w:val="none" w:sz="0" w:space="0" w:color="auto"/>
                              </w:divBdr>
                              <w:divsChild>
                                <w:div w:id="14643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1112</Words>
  <Characters>6118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4</cp:revision>
  <dcterms:created xsi:type="dcterms:W3CDTF">2009-09-28T19:46:00Z</dcterms:created>
  <dcterms:modified xsi:type="dcterms:W3CDTF">2009-09-29T00:06:00Z</dcterms:modified>
</cp:coreProperties>
</file>