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F804" w14:textId="43FC333F" w:rsidR="00C72102" w:rsidRDefault="00C72102">
      <w:r w:rsidRPr="00C72102">
        <w:t>https://www.editoravoo.com.br/wp-content/uploads/2020/10/Reinventando_as_organizacoes_AMOSTRA_.pdf</w:t>
      </w:r>
    </w:p>
    <w:sectPr w:rsidR="00C721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02"/>
    <w:rsid w:val="00C7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1ADA"/>
  <w15:chartTrackingRefBased/>
  <w15:docId w15:val="{FA369E1F-01F6-4148-8CA0-92F8D227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1</cp:revision>
  <dcterms:created xsi:type="dcterms:W3CDTF">2022-08-21T20:42:00Z</dcterms:created>
  <dcterms:modified xsi:type="dcterms:W3CDTF">2022-08-21T20:43:00Z</dcterms:modified>
</cp:coreProperties>
</file>