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45E5" w14:textId="77777777" w:rsidR="0029129D" w:rsidRDefault="0029129D" w:rsidP="0029129D">
      <w:r>
        <w:t xml:space="preserve">Classified according to: </w:t>
      </w:r>
    </w:p>
    <w:p w14:paraId="4CF1325D" w14:textId="77777777" w:rsidR="0029129D" w:rsidRDefault="0029129D" w:rsidP="0029129D">
      <w:r>
        <w:t>• The duration from time of trauma (A or C)</w:t>
      </w:r>
    </w:p>
    <w:p w14:paraId="390B3B43" w14:textId="3AE150EB" w:rsidR="0029129D" w:rsidRDefault="0029129D" w:rsidP="0029129D">
      <w:r>
        <w:t xml:space="preserve">• The localization and conformation of </w:t>
      </w:r>
      <w:proofErr w:type="gramStart"/>
      <w:r>
        <w:t>the  laceration</w:t>
      </w:r>
      <w:proofErr w:type="gramEnd"/>
      <w:r>
        <w:t xml:space="preserve"> </w:t>
      </w:r>
    </w:p>
    <w:p w14:paraId="36F45D9D" w14:textId="613F83D5" w:rsidR="0029129D" w:rsidRDefault="0029129D" w:rsidP="0029129D">
      <w:r>
        <w:t xml:space="preserve">• The thickness of the lesion (full or </w:t>
      </w:r>
      <w:proofErr w:type="gramStart"/>
      <w:r>
        <w:t>partial  thickness</w:t>
      </w:r>
      <w:proofErr w:type="gramEnd"/>
      <w:r>
        <w:t>)</w:t>
      </w:r>
    </w:p>
    <w:p w14:paraId="4FFFFE7A" w14:textId="77777777" w:rsidR="0029129D" w:rsidRDefault="0029129D"/>
    <w:p w14:paraId="652C3BFA" w14:textId="049FD9B2" w:rsidR="0029129D" w:rsidRDefault="0029129D">
      <w:r>
        <w:t>Full thickness lacerations and punctures should be treated as a medical emergency!</w:t>
      </w:r>
    </w:p>
    <w:p w14:paraId="156A9076" w14:textId="77777777" w:rsidR="0029129D" w:rsidRDefault="0029129D"/>
    <w:p w14:paraId="637FB917" w14:textId="77777777" w:rsidR="0029129D" w:rsidRDefault="0029129D"/>
    <w:p w14:paraId="1F87D32E" w14:textId="3434AA8D" w:rsidR="007479D9" w:rsidRDefault="0029129D">
      <w:r w:rsidRPr="0029129D">
        <w:rPr>
          <w:noProof/>
        </w:rPr>
        <w:drawing>
          <wp:inline distT="0" distB="0" distL="0" distR="0" wp14:anchorId="6AE4AA8C" wp14:editId="616FA4EF">
            <wp:extent cx="3238952" cy="2467319"/>
            <wp:effectExtent l="0" t="0" r="0" b="9525"/>
            <wp:docPr id="886827673" name="Picture 1" descr="A close-up of a cow's u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27673" name="Picture 1" descr="A close-up of a cow's udd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7D83" w14:textId="40CC8BB0" w:rsidR="0029129D" w:rsidRDefault="0029129D">
      <w:r>
        <w:t>Chronic lacerations must be debrided and treated aseptically with open wound management.</w:t>
      </w:r>
    </w:p>
    <w:p w14:paraId="762368BB" w14:textId="77777777" w:rsidR="0029129D" w:rsidRDefault="0029129D"/>
    <w:p w14:paraId="0D9464EA" w14:textId="6901130C" w:rsidR="0029129D" w:rsidRDefault="0029129D">
      <w:r w:rsidRPr="0029129D">
        <w:rPr>
          <w:noProof/>
        </w:rPr>
        <w:drawing>
          <wp:inline distT="0" distB="0" distL="0" distR="0" wp14:anchorId="6944A925" wp14:editId="0A19DEF7">
            <wp:extent cx="3629532" cy="2781688"/>
            <wp:effectExtent l="0" t="0" r="9525" b="0"/>
            <wp:docPr id="1455477874" name="Picture 1" descr="A close-up of a w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77874" name="Picture 1" descr="A close-up of a woun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B13B" w14:textId="2BB77019" w:rsidR="0029129D" w:rsidRDefault="0029129D">
      <w:r>
        <w:lastRenderedPageBreak/>
        <w:t xml:space="preserve">Complex lacerations have a poor prognosis if the teat sphincter is involved. If the teat sphincter is not involved it can be repaired using there 2 simple interrupted sutures for the mucosal and subcutaneous tissue, and near-far-far-near suture for skin layer. </w:t>
      </w:r>
    </w:p>
    <w:p w14:paraId="5987D815" w14:textId="77777777" w:rsidR="0029129D" w:rsidRDefault="0029129D"/>
    <w:p w14:paraId="0D03129D" w14:textId="5BB6EE67" w:rsidR="0029129D" w:rsidRDefault="0029129D">
      <w:r w:rsidRPr="0029129D">
        <w:rPr>
          <w:noProof/>
        </w:rPr>
        <w:drawing>
          <wp:inline distT="0" distB="0" distL="0" distR="0" wp14:anchorId="13E4CB66" wp14:editId="4B5BC3B2">
            <wp:extent cx="3296110" cy="2429214"/>
            <wp:effectExtent l="0" t="0" r="0" b="9525"/>
            <wp:docPr id="2040816412" name="Picture 1" descr="Close-up of hands with blood on the fing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16412" name="Picture 1" descr="Close-up of hands with blood on the fing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48BD" w14:textId="405388E3" w:rsidR="0029129D" w:rsidRDefault="0029129D">
      <w:r>
        <w:t xml:space="preserve">Transverse lacerations have a worse prognosis than longitudinal ones as more blood supply to the teat will be severed. </w:t>
      </w:r>
    </w:p>
    <w:p w14:paraId="11E3749C" w14:textId="77777777" w:rsidR="0029129D" w:rsidRDefault="0029129D"/>
    <w:p w14:paraId="589BE1BD" w14:textId="47BB7D55" w:rsidR="0029129D" w:rsidRDefault="0029129D">
      <w:r w:rsidRPr="0029129D">
        <w:rPr>
          <w:noProof/>
        </w:rPr>
        <w:drawing>
          <wp:inline distT="0" distB="0" distL="0" distR="0" wp14:anchorId="7EC3EEA1" wp14:editId="3DA6A501">
            <wp:extent cx="3658111" cy="2695951"/>
            <wp:effectExtent l="0" t="0" r="0" b="0"/>
            <wp:docPr id="1839362397" name="Picture 1" descr="A close-up of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62397" name="Picture 1" descr="A close-up of a he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4BB4" w14:textId="5D14D849" w:rsidR="0029129D" w:rsidRDefault="001A46C3">
      <w:r>
        <w:t xml:space="preserve">Partial thickness lacerations can be repaired using a walking suture to eliminate dead space in closure. </w:t>
      </w:r>
    </w:p>
    <w:p w14:paraId="02755C6C" w14:textId="77777777" w:rsidR="001A46C3" w:rsidRDefault="001A46C3"/>
    <w:p w14:paraId="753DAE0C" w14:textId="77777777" w:rsidR="001A46C3" w:rsidRDefault="001A46C3"/>
    <w:p w14:paraId="098EACFF" w14:textId="77777777" w:rsidR="001A46C3" w:rsidRDefault="001A46C3"/>
    <w:p w14:paraId="34CBDE07" w14:textId="77777777" w:rsidR="001A46C3" w:rsidRDefault="001A46C3"/>
    <w:p w14:paraId="173DC90B" w14:textId="77777777" w:rsidR="001A46C3" w:rsidRDefault="001A46C3"/>
    <w:p w14:paraId="68D7070F" w14:textId="77A4A19E" w:rsidR="001A46C3" w:rsidRDefault="001A46C3">
      <w:r w:rsidRPr="001A46C3">
        <w:rPr>
          <w:noProof/>
        </w:rPr>
        <w:lastRenderedPageBreak/>
        <w:drawing>
          <wp:inline distT="0" distB="0" distL="0" distR="0" wp14:anchorId="01D91E2B" wp14:editId="0BFFBB55">
            <wp:extent cx="2177946" cy="3019425"/>
            <wp:effectExtent l="0" t="0" r="0" b="0"/>
            <wp:docPr id="647204537" name="Picture 1" descr="A close-up of a to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04537" name="Picture 1" descr="A close-up of a toot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0682" cy="30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51DA" w14:textId="398C35B8" w:rsidR="001A46C3" w:rsidRDefault="001A46C3">
      <w:r>
        <w:t xml:space="preserve">Teat stenosis- hard to remove milk and may have teat </w:t>
      </w:r>
      <w:proofErr w:type="gramStart"/>
      <w:r>
        <w:t>fibrosis</w:t>
      </w:r>
      <w:proofErr w:type="gramEnd"/>
    </w:p>
    <w:p w14:paraId="3451988D" w14:textId="77777777" w:rsidR="001A46C3" w:rsidRDefault="001A46C3"/>
    <w:p w14:paraId="3A1A282F" w14:textId="67D1DBD5" w:rsidR="001A46C3" w:rsidRDefault="001A46C3">
      <w:r w:rsidRPr="001A46C3">
        <w:rPr>
          <w:noProof/>
        </w:rPr>
        <w:drawing>
          <wp:inline distT="0" distB="0" distL="0" distR="0" wp14:anchorId="78EB58EF" wp14:editId="77BFD1DD">
            <wp:extent cx="3019846" cy="3629532"/>
            <wp:effectExtent l="0" t="0" r="0" b="9525"/>
            <wp:docPr id="1395538015" name="Picture 1" descr="A close-up of a person'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38015" name="Picture 1" descr="A close-up of a person's le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3D69" w14:textId="5AFF0E81" w:rsidR="001A46C3" w:rsidRDefault="001A46C3">
      <w:r>
        <w:t xml:space="preserve">Teat fistula- animal must first be dried off, area around is excised </w:t>
      </w:r>
      <w:proofErr w:type="spellStart"/>
      <w:r>
        <w:t>and than</w:t>
      </w:r>
      <w:proofErr w:type="spellEnd"/>
      <w:r>
        <w:t xml:space="preserve"> sutured in 3 layers as previously mentioned for complex lacerations. </w:t>
      </w:r>
    </w:p>
    <w:p w14:paraId="7243D105" w14:textId="77777777" w:rsidR="001A46C3" w:rsidRDefault="001A46C3"/>
    <w:p w14:paraId="2FA2BB60" w14:textId="26C1D81D" w:rsidR="001A46C3" w:rsidRDefault="001A46C3">
      <w:r w:rsidRPr="001A46C3">
        <w:rPr>
          <w:noProof/>
        </w:rPr>
        <w:lastRenderedPageBreak/>
        <w:drawing>
          <wp:inline distT="0" distB="0" distL="0" distR="0" wp14:anchorId="758C9A90" wp14:editId="2E1271D6">
            <wp:extent cx="4372585" cy="2867425"/>
            <wp:effectExtent l="0" t="0" r="9525" b="9525"/>
            <wp:docPr id="618203444" name="Picture 1" descr="Close-up of a pig's f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03444" name="Picture 1" descr="Close-up of a pig's fo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5490" w14:textId="64D9495C" w:rsidR="001A46C3" w:rsidRDefault="001A46C3">
      <w:r>
        <w:t xml:space="preserve">Supernumerary teat- milk escapes through small opening, must be surgically removed for proper milking. </w:t>
      </w:r>
    </w:p>
    <w:p w14:paraId="1CCCC6DF" w14:textId="77777777" w:rsidR="001A46C3" w:rsidRDefault="001A46C3"/>
    <w:p w14:paraId="6A94C7FD" w14:textId="77777777" w:rsidR="001A46C3" w:rsidRDefault="001A46C3"/>
    <w:p w14:paraId="04EB860E" w14:textId="77777777" w:rsidR="001A46C3" w:rsidRDefault="001A46C3"/>
    <w:p w14:paraId="59DE60E8" w14:textId="77777777" w:rsidR="001A46C3" w:rsidRDefault="001A46C3"/>
    <w:p w14:paraId="6B98826B" w14:textId="77777777" w:rsidR="001A46C3" w:rsidRDefault="001A46C3"/>
    <w:p w14:paraId="5946DDB3" w14:textId="44CE0428" w:rsidR="001A46C3" w:rsidRDefault="001A46C3">
      <w:pPr>
        <w:rPr>
          <w:u w:val="single"/>
        </w:rPr>
      </w:pPr>
      <w:r w:rsidRPr="001A46C3">
        <w:rPr>
          <w:u w:val="single"/>
        </w:rPr>
        <w:t xml:space="preserve">Teat lacerations </w:t>
      </w:r>
      <w:r>
        <w:rPr>
          <w:u w:val="single"/>
        </w:rPr>
        <w:t>–</w:t>
      </w:r>
      <w:r w:rsidRPr="001A46C3">
        <w:rPr>
          <w:u w:val="single"/>
        </w:rPr>
        <w:t xml:space="preserve"> Prognosis</w:t>
      </w:r>
    </w:p>
    <w:p w14:paraId="37A9C9C5" w14:textId="77777777" w:rsidR="001A46C3" w:rsidRPr="001A46C3" w:rsidRDefault="001A46C3" w:rsidP="001A46C3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Fresh better than chronic </w:t>
      </w:r>
    </w:p>
    <w:p w14:paraId="0869F4D8" w14:textId="77777777" w:rsidR="001A46C3" w:rsidRPr="001A46C3" w:rsidRDefault="001A46C3" w:rsidP="001A46C3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 Vertical lacerations better than horizontal </w:t>
      </w:r>
    </w:p>
    <w:p w14:paraId="61F4C078" w14:textId="77777777" w:rsidR="001A46C3" w:rsidRPr="001A46C3" w:rsidRDefault="001A46C3" w:rsidP="001A46C3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Proximal better than distal </w:t>
      </w:r>
    </w:p>
    <w:p w14:paraId="43BDD29F" w14:textId="77777777" w:rsidR="001A46C3" w:rsidRPr="001A46C3" w:rsidRDefault="001A46C3" w:rsidP="001A46C3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 Sharp better than crushing </w:t>
      </w:r>
    </w:p>
    <w:p w14:paraId="7D4C1F09" w14:textId="5C6FAFF3" w:rsidR="001A46C3" w:rsidRPr="001A46C3" w:rsidRDefault="001A46C3" w:rsidP="001A46C3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Streak canal involvement decreases </w:t>
      </w:r>
      <w:proofErr w:type="gramStart"/>
      <w:r>
        <w:t>prognosis</w:t>
      </w:r>
      <w:proofErr w:type="gramEnd"/>
    </w:p>
    <w:p w14:paraId="547923EC" w14:textId="77777777" w:rsidR="001A46C3" w:rsidRPr="001A46C3" w:rsidRDefault="001A46C3" w:rsidP="001A46C3">
      <w:pPr>
        <w:rPr>
          <w:u w:val="single"/>
        </w:rPr>
      </w:pPr>
    </w:p>
    <w:sectPr w:rsidR="001A46C3" w:rsidRPr="001A46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27082"/>
    <w:multiLevelType w:val="hybridMultilevel"/>
    <w:tmpl w:val="D7267DB4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129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29D"/>
    <w:rsid w:val="001A46C3"/>
    <w:rsid w:val="0029129D"/>
    <w:rsid w:val="007479D9"/>
    <w:rsid w:val="00D0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AEB48"/>
  <w15:chartTrackingRefBased/>
  <w15:docId w15:val="{4EF6EE1B-D87C-4CA2-A871-90E3B2A6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T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Jittan- Gazee</dc:creator>
  <cp:keywords/>
  <dc:description/>
  <cp:lastModifiedBy>Andre Jittan- Gazee</cp:lastModifiedBy>
  <cp:revision>2</cp:revision>
  <dcterms:created xsi:type="dcterms:W3CDTF">2023-10-10T02:17:00Z</dcterms:created>
  <dcterms:modified xsi:type="dcterms:W3CDTF">2023-10-10T02:17:00Z</dcterms:modified>
</cp:coreProperties>
</file>