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73" w:rsidRPr="004B3B46" w:rsidRDefault="004B3B46">
      <w:pPr>
        <w:rPr>
          <w:b/>
        </w:rPr>
      </w:pPr>
      <w:r w:rsidRPr="004B3B46">
        <w:rPr>
          <w:b/>
        </w:rPr>
        <w:t>Finales</w:t>
      </w:r>
      <w:r w:rsidRPr="004B3B46">
        <w:rPr>
          <w:b/>
        </w:rPr>
        <w:t xml:space="preserve"> casuales acceden</w:t>
      </w:r>
      <w:r>
        <w:rPr>
          <w:b/>
        </w:rPr>
        <w:t>:</w:t>
      </w:r>
    </w:p>
    <w:p w:rsidR="004B3B46" w:rsidRDefault="004B3B46" w:rsidP="004B3B46">
      <w:r>
        <w:t xml:space="preserve">Los usuarios finales casuales acceden </w:t>
      </w:r>
      <w:r>
        <w:t>“</w:t>
      </w:r>
      <w:r>
        <w:t>ocasionalmente a la base de da</w:t>
      </w:r>
      <w:r>
        <w:t xml:space="preserve">tos, pero pueden necesitar una </w:t>
      </w:r>
      <w:r>
        <w:t>información diferente en cada momento. Utilizan un sofisticado lenguaje</w:t>
      </w:r>
      <w:r>
        <w:t xml:space="preserve"> de consulta de bases de datos </w:t>
      </w:r>
      <w:r>
        <w:t xml:space="preserve">para especificar sus peticiones y normalmente son administradores de </w:t>
      </w:r>
      <w:r>
        <w:t>nivel medio, alto</w:t>
      </w:r>
      <w:r w:rsidR="005F4757">
        <w:t xml:space="preserve"> u</w:t>
      </w:r>
      <w:r>
        <w:t xml:space="preserve"> otro </w:t>
      </w:r>
      <w:r>
        <w:t>in</w:t>
      </w:r>
      <w:bookmarkStart w:id="0" w:name="_GoBack"/>
      <w:bookmarkEnd w:id="0"/>
      <w:r>
        <w:t>teresados</w:t>
      </w:r>
      <w:r>
        <w:t xml:space="preserve">” </w:t>
      </w:r>
      <w:r>
        <w:t>(</w:t>
      </w:r>
      <w:proofErr w:type="spellStart"/>
      <w:r>
        <w:t>Elmasri</w:t>
      </w:r>
      <w:proofErr w:type="spellEnd"/>
      <w:r>
        <w:t xml:space="preserve"> &amp; </w:t>
      </w:r>
      <w:proofErr w:type="spellStart"/>
      <w:r>
        <w:t>Navathe</w:t>
      </w:r>
      <w:proofErr w:type="spellEnd"/>
      <w:r>
        <w:t>, 2007</w:t>
      </w:r>
      <w:r>
        <w:t>, pág. 14</w:t>
      </w:r>
      <w:r>
        <w:t>)</w:t>
      </w:r>
      <w:r>
        <w:t>.</w:t>
      </w:r>
    </w:p>
    <w:sectPr w:rsidR="004B3B46" w:rsidSect="004B3B4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46"/>
    <w:rsid w:val="004B3B46"/>
    <w:rsid w:val="005F4757"/>
    <w:rsid w:val="00A6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27B4-2889-41BC-8074-658A5DA4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46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3</cp:revision>
  <dcterms:created xsi:type="dcterms:W3CDTF">2023-03-06T00:38:00Z</dcterms:created>
  <dcterms:modified xsi:type="dcterms:W3CDTF">2023-03-06T03:19:00Z</dcterms:modified>
</cp:coreProperties>
</file>