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3E262" w14:textId="20414F78" w:rsidR="00FF061B" w:rsidRDefault="00FF061B" w:rsidP="0041738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GridTable1Light-Accent2"/>
        <w:tblW w:w="13635" w:type="dxa"/>
        <w:tblLayout w:type="fixed"/>
        <w:tblLook w:val="0600" w:firstRow="0" w:lastRow="0" w:firstColumn="0" w:lastColumn="0" w:noHBand="1" w:noVBand="1"/>
      </w:tblPr>
      <w:tblGrid>
        <w:gridCol w:w="9225"/>
        <w:gridCol w:w="4410"/>
      </w:tblGrid>
      <w:tr w:rsidR="00FF061B" w:rsidRPr="00417384" w14:paraId="0C4EF41F" w14:textId="77777777" w:rsidTr="00417384">
        <w:tc>
          <w:tcPr>
            <w:tcW w:w="9225" w:type="dxa"/>
          </w:tcPr>
          <w:p w14:paraId="78F0956D" w14:textId="77777777" w:rsidR="00FF061B" w:rsidRPr="00417384" w:rsidRDefault="0051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 xml:space="preserve">Equipment &amp; Indication </w:t>
            </w:r>
          </w:p>
        </w:tc>
        <w:tc>
          <w:tcPr>
            <w:tcW w:w="4410" w:type="dxa"/>
          </w:tcPr>
          <w:p w14:paraId="40A16FE8" w14:textId="7408C6BD" w:rsidR="00FF061B" w:rsidRPr="00417384" w:rsidRDefault="00686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eastAsia="Times New Roman" w:hAnsiTheme="minorHAnsi" w:cs="Times New Roman"/>
                <w:b/>
                <w:sz w:val="24"/>
                <w:szCs w:val="24"/>
              </w:rPr>
              <w:t>Example</w:t>
            </w:r>
          </w:p>
        </w:tc>
      </w:tr>
      <w:tr w:rsidR="00FF061B" w:rsidRPr="00417384" w14:paraId="37CDAA53" w14:textId="77777777" w:rsidTr="00417384">
        <w:tc>
          <w:tcPr>
            <w:tcW w:w="9225" w:type="dxa"/>
          </w:tcPr>
          <w:p w14:paraId="4BF7FEC3" w14:textId="77777777" w:rsidR="00FF061B" w:rsidRPr="00417384" w:rsidRDefault="0051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t>Surgical needles- different sizes and types are used in various procedures</w:t>
            </w:r>
          </w:p>
          <w:p w14:paraId="03F54CD8" w14:textId="77777777" w:rsidR="00FF061B" w:rsidRPr="00417384" w:rsidRDefault="00FF0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  <w:p w14:paraId="7491B150" w14:textId="77777777" w:rsidR="00FF061B" w:rsidRPr="00417384" w:rsidRDefault="0051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7A0AE48F" wp14:editId="0EEF3EEF">
                  <wp:extent cx="5182352" cy="4385067"/>
                  <wp:effectExtent l="0" t="0" r="0" b="0"/>
                  <wp:docPr id="27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352" cy="4385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4C48C5" w14:textId="77777777" w:rsidR="00FF061B" w:rsidRPr="00417384" w:rsidRDefault="00FF0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50E57EA9" w14:textId="108443D8" w:rsidR="00FF061B" w:rsidRDefault="006861FC" w:rsidP="006861FC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Four Point Block: </w:t>
            </w:r>
            <w:r w:rsidR="00E116FB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18gauge, </w:t>
            </w:r>
            <w:r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6mm needle  </w:t>
            </w:r>
          </w:p>
          <w:p w14:paraId="18F3740C" w14:textId="1198AEDF" w:rsidR="006861FC" w:rsidRDefault="006861FC" w:rsidP="006861FC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Peterson Nerve Block – </w:t>
            </w:r>
            <w:proofErr w:type="gramStart"/>
            <w:r>
              <w:rPr>
                <w:rFonts w:asciiTheme="minorHAnsi" w:eastAsia="Times New Roman" w:hAnsiTheme="minorHAnsi" w:cs="Times New Roman"/>
                <w:sz w:val="24"/>
                <w:szCs w:val="24"/>
              </w:rPr>
              <w:t>18 gauge</w:t>
            </w:r>
            <w:proofErr w:type="gramEnd"/>
            <w:r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needle</w:t>
            </w:r>
            <w:r w:rsidR="00E116FB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, 10cm needle </w:t>
            </w:r>
            <w:r w:rsidR="00CB4D85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</w:p>
          <w:p w14:paraId="2AA2DE24" w14:textId="77777777" w:rsidR="00CB4D85" w:rsidRDefault="00CB4D85" w:rsidP="006861FC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4 Point Block – 18 gauge, 9cm needle </w:t>
            </w:r>
          </w:p>
          <w:p w14:paraId="6B47A18F" w14:textId="6FECC98E" w:rsidR="00CB4D85" w:rsidRDefault="00CB4D85" w:rsidP="006861FC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>
              <w:rPr>
                <w:rFonts w:asciiTheme="minorHAnsi" w:eastAsia="Times New Roman" w:hAnsiTheme="minorHAnsi" w:cs="Times New Roman"/>
                <w:sz w:val="24"/>
                <w:szCs w:val="24"/>
              </w:rPr>
              <w:t>Retrobulbar Block – 18 gauge, 9cm (half circle)</w:t>
            </w:r>
            <w:r w:rsidR="00E116FB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needle </w:t>
            </w:r>
          </w:p>
          <w:p w14:paraId="4D906709" w14:textId="4976BD43" w:rsidR="00CB4D85" w:rsidRPr="00E116FB" w:rsidRDefault="00CB4D85" w:rsidP="00E116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FF061B" w:rsidRPr="00417384" w14:paraId="13B8C8B5" w14:textId="77777777" w:rsidTr="00417384">
        <w:tc>
          <w:tcPr>
            <w:tcW w:w="9225" w:type="dxa"/>
          </w:tcPr>
          <w:p w14:paraId="680BF4C3" w14:textId="6ADDF1F0" w:rsidR="00FF061B" w:rsidRPr="00417384" w:rsidRDefault="0051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lastRenderedPageBreak/>
              <w:t xml:space="preserve">Syringes </w:t>
            </w:r>
          </w:p>
          <w:p w14:paraId="2DB9C90A" w14:textId="77777777" w:rsidR="00FF061B" w:rsidRPr="00417384" w:rsidRDefault="00FF0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4B624333" w14:textId="77777777" w:rsidR="00FF061B" w:rsidRPr="00417384" w:rsidRDefault="0051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8DB85A4" wp14:editId="78A2D4AB">
                  <wp:extent cx="2143125" cy="2143125"/>
                  <wp:effectExtent l="0" t="0" r="0" b="0"/>
                  <wp:docPr id="1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61B" w:rsidRPr="00417384" w14:paraId="62A52515" w14:textId="77777777" w:rsidTr="00417384">
        <w:tc>
          <w:tcPr>
            <w:tcW w:w="9225" w:type="dxa"/>
          </w:tcPr>
          <w:p w14:paraId="32F87EAD" w14:textId="013A7EC1" w:rsidR="00FF061B" w:rsidRPr="00417384" w:rsidRDefault="0051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t>Alcohol swabs</w:t>
            </w:r>
            <w:r w:rsid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</w:p>
          <w:p w14:paraId="02209229" w14:textId="77777777" w:rsidR="00FF061B" w:rsidRPr="00417384" w:rsidRDefault="00FF06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3693E42B" w14:textId="77777777" w:rsidR="00FF061B" w:rsidRPr="00417384" w:rsidRDefault="0051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9C59A23" wp14:editId="4CB6E77D">
                  <wp:extent cx="2133600" cy="2133600"/>
                  <wp:effectExtent l="0" t="0" r="0" b="0"/>
                  <wp:docPr id="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61B" w:rsidRPr="00417384" w14:paraId="7009849E" w14:textId="77777777" w:rsidTr="00417384">
        <w:tc>
          <w:tcPr>
            <w:tcW w:w="9225" w:type="dxa"/>
          </w:tcPr>
          <w:p w14:paraId="748C70D7" w14:textId="136AD813" w:rsidR="00FF061B" w:rsidRPr="00417384" w:rsidRDefault="00513C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Surgical gloves </w:t>
            </w:r>
          </w:p>
        </w:tc>
        <w:tc>
          <w:tcPr>
            <w:tcW w:w="4410" w:type="dxa"/>
          </w:tcPr>
          <w:p w14:paraId="4AD1DC9E" w14:textId="04F0146B" w:rsidR="00FF061B" w:rsidRPr="00417384" w:rsidRDefault="00513C76">
            <w:pPr>
              <w:widowControl w:val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FDB77C9" wp14:editId="418F1789">
                  <wp:extent cx="1771650" cy="1143000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84" w:rsidRPr="00417384" w14:paraId="3CD99293" w14:textId="77777777" w:rsidTr="00417384">
        <w:tc>
          <w:tcPr>
            <w:tcW w:w="9225" w:type="dxa"/>
          </w:tcPr>
          <w:p w14:paraId="38319ED4" w14:textId="19297E65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lastRenderedPageBreak/>
              <w:t xml:space="preserve">Halter and rope </w:t>
            </w:r>
          </w:p>
        </w:tc>
        <w:tc>
          <w:tcPr>
            <w:tcW w:w="4410" w:type="dxa"/>
          </w:tcPr>
          <w:p w14:paraId="62A7078D" w14:textId="1BFD74BA" w:rsidR="00417384" w:rsidRPr="00417384" w:rsidRDefault="00417384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6573BAF1" wp14:editId="23D7924F">
                  <wp:extent cx="1624013" cy="1624013"/>
                  <wp:effectExtent l="0" t="0" r="0" b="0"/>
                  <wp:docPr id="30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3" cy="1624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84" w:rsidRPr="00417384" w14:paraId="6FC7C762" w14:textId="77777777" w:rsidTr="00417384">
        <w:tc>
          <w:tcPr>
            <w:tcW w:w="9225" w:type="dxa"/>
          </w:tcPr>
          <w:p w14:paraId="2014A39D" w14:textId="6C87D65E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Stanchion </w:t>
            </w:r>
          </w:p>
          <w:p w14:paraId="7A77B32D" w14:textId="77777777" w:rsidR="00417384" w:rsidRPr="00417384" w:rsidRDefault="00417384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5D21ABC7" w14:textId="629E52AE" w:rsidR="00417384" w:rsidRPr="00417384" w:rsidRDefault="00417384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6ED6D23F" wp14:editId="424CB073">
                  <wp:extent cx="1771650" cy="1333500"/>
                  <wp:effectExtent l="0" t="0" r="0" b="0"/>
                  <wp:docPr id="3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84" w:rsidRPr="00417384" w14:paraId="4C0FA31F" w14:textId="77777777" w:rsidTr="00417384">
        <w:tc>
          <w:tcPr>
            <w:tcW w:w="9225" w:type="dxa"/>
          </w:tcPr>
          <w:p w14:paraId="0200D6B8" w14:textId="1E10E075" w:rsidR="00417384" w:rsidRPr="00417384" w:rsidRDefault="00417384" w:rsidP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t>Surgical scissor</w:t>
            </w:r>
            <w:r>
              <w:rPr>
                <w:rFonts w:asciiTheme="minorHAnsi" w:eastAsia="Times New Roman" w:hAnsiTheme="minorHAnsi" w:cs="Times New Roman"/>
                <w:sz w:val="24"/>
                <w:szCs w:val="24"/>
              </w:rPr>
              <w:t>s</w:t>
            </w:r>
          </w:p>
        </w:tc>
        <w:tc>
          <w:tcPr>
            <w:tcW w:w="4410" w:type="dxa"/>
          </w:tcPr>
          <w:p w14:paraId="7539F8ED" w14:textId="004D6BAC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52853B7" wp14:editId="67207017">
                  <wp:extent cx="2143125" cy="2133600"/>
                  <wp:effectExtent l="0" t="0" r="0" b="0"/>
                  <wp:docPr id="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84" w:rsidRPr="00417384" w14:paraId="3C12F198" w14:textId="77777777" w:rsidTr="00417384">
        <w:tc>
          <w:tcPr>
            <w:tcW w:w="9225" w:type="dxa"/>
          </w:tcPr>
          <w:p w14:paraId="62791E0F" w14:textId="39F76B26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lastRenderedPageBreak/>
              <w:t xml:space="preserve">Hemostats </w:t>
            </w:r>
          </w:p>
          <w:p w14:paraId="696B1A8C" w14:textId="77777777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4CE659E1" w14:textId="50A470B6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4F84D43A" wp14:editId="35CE944E">
                  <wp:extent cx="2667000" cy="1498600"/>
                  <wp:effectExtent l="0" t="0" r="0" b="0"/>
                  <wp:docPr id="3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84" w:rsidRPr="00417384" w14:paraId="1163C4C5" w14:textId="77777777" w:rsidTr="00417384">
        <w:tc>
          <w:tcPr>
            <w:tcW w:w="9225" w:type="dxa"/>
          </w:tcPr>
          <w:p w14:paraId="511C4901" w14:textId="690938C3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t>Forceps</w:t>
            </w:r>
          </w:p>
          <w:p w14:paraId="33C1A901" w14:textId="77777777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277D6A4D" w14:textId="665D9CC0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0534C7D" wp14:editId="06AA2FFB">
                  <wp:extent cx="2143125" cy="2143125"/>
                  <wp:effectExtent l="0" t="0" r="0" b="0"/>
                  <wp:docPr id="3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84" w:rsidRPr="00417384" w14:paraId="3B469BC9" w14:textId="77777777" w:rsidTr="00417384">
        <w:tc>
          <w:tcPr>
            <w:tcW w:w="9225" w:type="dxa"/>
          </w:tcPr>
          <w:p w14:paraId="49FF581F" w14:textId="65BD64D0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t>Scalpel blades and handles</w:t>
            </w:r>
            <w:r>
              <w:rPr>
                <w:rFonts w:asciiTheme="minorHAnsi" w:eastAsia="Times New Roman" w:hAnsiTheme="minorHAnsi" w:cs="Times New Roman"/>
                <w:sz w:val="24"/>
                <w:szCs w:val="24"/>
              </w:rPr>
              <w:t xml:space="preserve"> </w:t>
            </w:r>
          </w:p>
          <w:p w14:paraId="4CD22367" w14:textId="77777777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34A50F3E" w14:textId="4DA8DE67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6268F6AC" wp14:editId="6FCC1BD8">
                  <wp:extent cx="1547813" cy="1547813"/>
                  <wp:effectExtent l="0" t="0" r="0" b="0"/>
                  <wp:docPr id="3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1547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45514E0" wp14:editId="4F0E7BF6">
                  <wp:extent cx="1771650" cy="952500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84" w:rsidRPr="00417384" w14:paraId="44E4640F" w14:textId="77777777" w:rsidTr="00417384">
        <w:tc>
          <w:tcPr>
            <w:tcW w:w="9225" w:type="dxa"/>
          </w:tcPr>
          <w:p w14:paraId="560CBB2B" w14:textId="77777777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lastRenderedPageBreak/>
              <w:t xml:space="preserve">Tongue depressor and jaeger plate- offers </w:t>
            </w:r>
            <w:r w:rsidRPr="00417384">
              <w:rPr>
                <w:rFonts w:asciiTheme="minorHAnsi" w:eastAsia="Times New Roman" w:hAnsiTheme="minorHAnsi" w:cs="Times New Roman"/>
                <w:color w:val="202124"/>
                <w:sz w:val="24"/>
                <w:szCs w:val="24"/>
                <w:highlight w:val="white"/>
              </w:rPr>
              <w:t>stability and protection for the ocular globe and cover the eyeball providing a rigid surface on which surgeons can perform lid dissection</w:t>
            </w:r>
          </w:p>
          <w:p w14:paraId="6DCCA970" w14:textId="77777777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5F8D257F" w14:textId="4D6CA335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BBDF581" wp14:editId="21803A1F">
                  <wp:extent cx="2133600" cy="2133600"/>
                  <wp:effectExtent l="0" t="0" r="0" b="0"/>
                  <wp:docPr id="3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84" w:rsidRPr="00417384" w14:paraId="6F9E72EE" w14:textId="77777777" w:rsidTr="00417384">
        <w:tc>
          <w:tcPr>
            <w:tcW w:w="9225" w:type="dxa"/>
          </w:tcPr>
          <w:p w14:paraId="7F98943B" w14:textId="4274539A" w:rsidR="00417384" w:rsidRPr="00417384" w:rsidRDefault="00417384" w:rsidP="00686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t>Electric shavers</w:t>
            </w:r>
          </w:p>
        </w:tc>
        <w:tc>
          <w:tcPr>
            <w:tcW w:w="4410" w:type="dxa"/>
          </w:tcPr>
          <w:p w14:paraId="1B7B98B7" w14:textId="2EBE564D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7019CF1" wp14:editId="73EEA2A3">
                  <wp:extent cx="1771650" cy="1778000"/>
                  <wp:effectExtent l="0" t="0" r="0" b="0"/>
                  <wp:docPr id="3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84" w:rsidRPr="00417384" w14:paraId="15D96157" w14:textId="77777777" w:rsidTr="00417384">
        <w:tc>
          <w:tcPr>
            <w:tcW w:w="9225" w:type="dxa"/>
          </w:tcPr>
          <w:p w14:paraId="24E2464C" w14:textId="7CCDDB7C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sz w:val="24"/>
                <w:szCs w:val="24"/>
              </w:rPr>
              <w:lastRenderedPageBreak/>
              <w:t xml:space="preserve">Gauze and cotton </w:t>
            </w:r>
          </w:p>
          <w:p w14:paraId="5BE76606" w14:textId="77777777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4410" w:type="dxa"/>
          </w:tcPr>
          <w:p w14:paraId="5741E41F" w14:textId="43ED6A87" w:rsidR="00417384" w:rsidRPr="00417384" w:rsidRDefault="00417384">
            <w:pPr>
              <w:widowControl w:val="0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61C85A7" wp14:editId="0F400B86">
                  <wp:extent cx="2381250" cy="1914525"/>
                  <wp:effectExtent l="0" t="0" r="0" b="0"/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914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84" w:rsidRPr="00417384" w14:paraId="32D07509" w14:textId="77777777" w:rsidTr="00417384">
        <w:tc>
          <w:tcPr>
            <w:tcW w:w="9225" w:type="dxa"/>
          </w:tcPr>
          <w:p w14:paraId="4A799583" w14:textId="2706BB78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color w:val="222222"/>
                <w:sz w:val="24"/>
                <w:szCs w:val="24"/>
                <w:highlight w:val="white"/>
              </w:rPr>
              <w:t>Colibri Forceps: A Semi-sharp, fine tips eases grasping and holding the Corneal and Scleral Flap</w:t>
            </w:r>
          </w:p>
        </w:tc>
        <w:tc>
          <w:tcPr>
            <w:tcW w:w="4410" w:type="dxa"/>
          </w:tcPr>
          <w:p w14:paraId="3569B1A2" w14:textId="271EEC57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685D7FBF" wp14:editId="65FAC0CA">
                  <wp:extent cx="2667000" cy="2667000"/>
                  <wp:effectExtent l="0" t="0" r="0" b="0"/>
                  <wp:docPr id="3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84" w:rsidRPr="00417384" w14:paraId="220B5BEF" w14:textId="77777777" w:rsidTr="00417384">
        <w:tc>
          <w:tcPr>
            <w:tcW w:w="9225" w:type="dxa"/>
          </w:tcPr>
          <w:p w14:paraId="0226A44E" w14:textId="546FE30E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color w:val="222222"/>
                <w:sz w:val="24"/>
                <w:szCs w:val="24"/>
                <w:highlight w:val="white"/>
              </w:rPr>
              <w:lastRenderedPageBreak/>
              <w:t xml:space="preserve">Right Angled Forceps - used to hold tissue in place for eye removal procedures </w:t>
            </w:r>
          </w:p>
        </w:tc>
        <w:tc>
          <w:tcPr>
            <w:tcW w:w="4410" w:type="dxa"/>
          </w:tcPr>
          <w:p w14:paraId="1F79E322" w14:textId="6DA3BC1E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D74B90B" wp14:editId="41EBB56F">
                  <wp:extent cx="2667000" cy="2387600"/>
                  <wp:effectExtent l="0" t="0" r="0" b="0"/>
                  <wp:docPr id="4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38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84" w:rsidRPr="00417384" w14:paraId="60A51A19" w14:textId="77777777" w:rsidTr="00417384">
        <w:tc>
          <w:tcPr>
            <w:tcW w:w="9225" w:type="dxa"/>
          </w:tcPr>
          <w:p w14:paraId="28D29C5E" w14:textId="2844D606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color w:val="222222"/>
                <w:sz w:val="24"/>
                <w:szCs w:val="24"/>
                <w:highlight w:val="white"/>
              </w:rPr>
            </w:pPr>
            <w:r w:rsidRPr="00417384">
              <w:rPr>
                <w:rFonts w:asciiTheme="minorHAnsi" w:eastAsia="Times New Roman" w:hAnsiTheme="minorHAnsi" w:cs="Times New Roman"/>
                <w:color w:val="222222"/>
                <w:sz w:val="24"/>
                <w:szCs w:val="24"/>
                <w:highlight w:val="white"/>
              </w:rPr>
              <w:t xml:space="preserve">Castroviejo eye speculum: Used to hold the eyelids open during optic surgery </w:t>
            </w:r>
          </w:p>
        </w:tc>
        <w:tc>
          <w:tcPr>
            <w:tcW w:w="4410" w:type="dxa"/>
          </w:tcPr>
          <w:p w14:paraId="32C592FF" w14:textId="124BC65D" w:rsidR="00417384" w:rsidRPr="00417384" w:rsidRDefault="00417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417384">
              <w:rPr>
                <w:rFonts w:asciiTheme="minorHAnsi" w:eastAsia="Times New Roman" w:hAnsiTheme="minorHAnsi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0059E74" wp14:editId="729C723F">
                  <wp:extent cx="2667000" cy="1518208"/>
                  <wp:effectExtent l="0" t="0" r="0" b="0"/>
                  <wp:docPr id="4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518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1CD74" w14:textId="77777777" w:rsidR="00FF061B" w:rsidRDefault="00FF06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93C16B" w14:textId="77777777" w:rsidR="00FF061B" w:rsidRDefault="00FF06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589ECD" w14:textId="77777777" w:rsidR="00FF061B" w:rsidRPr="006554E1" w:rsidRDefault="00FF061B" w:rsidP="006276DE">
      <w:pPr>
        <w:rPr>
          <w:rFonts w:ascii="Times New Roman" w:eastAsia="Times New Roman" w:hAnsi="Times New Roman" w:cs="Times New Roman"/>
          <w:b/>
          <w:bCs/>
          <w:sz w:val="52"/>
          <w:szCs w:val="52"/>
          <w:u w:val="single"/>
        </w:rPr>
      </w:pPr>
    </w:p>
    <w:p w14:paraId="04D0DE2A" w14:textId="611D0523" w:rsidR="00FF061B" w:rsidRDefault="00FF06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E7B3DE" w14:textId="77777777" w:rsidR="00FF061B" w:rsidRDefault="00FF06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EC37D8" w14:textId="77777777" w:rsidR="00FF061B" w:rsidRDefault="00FF06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273E66" w14:textId="77777777" w:rsidR="00FF061B" w:rsidRDefault="00FF06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919C3B" w14:textId="77777777" w:rsidR="00FF061B" w:rsidRDefault="00FF061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FF061B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ACEA6" w14:textId="77777777" w:rsidR="00513C76" w:rsidRDefault="00513C76" w:rsidP="001C0116">
      <w:pPr>
        <w:spacing w:line="240" w:lineRule="auto"/>
      </w:pPr>
      <w:r>
        <w:separator/>
      </w:r>
    </w:p>
  </w:endnote>
  <w:endnote w:type="continuationSeparator" w:id="0">
    <w:p w14:paraId="3AAAEB22" w14:textId="77777777" w:rsidR="00513C76" w:rsidRDefault="00513C76" w:rsidP="001C01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0DD90" w14:textId="77777777" w:rsidR="00513C76" w:rsidRDefault="00513C76" w:rsidP="001C0116">
      <w:pPr>
        <w:spacing w:line="240" w:lineRule="auto"/>
      </w:pPr>
      <w:r>
        <w:separator/>
      </w:r>
    </w:p>
  </w:footnote>
  <w:footnote w:type="continuationSeparator" w:id="0">
    <w:p w14:paraId="58D38A66" w14:textId="77777777" w:rsidR="00513C76" w:rsidRDefault="00513C76" w:rsidP="001C01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7755D"/>
    <w:multiLevelType w:val="hybridMultilevel"/>
    <w:tmpl w:val="F48E8334"/>
    <w:lvl w:ilvl="0" w:tplc="D8EC997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61B"/>
    <w:rsid w:val="00152422"/>
    <w:rsid w:val="001C0116"/>
    <w:rsid w:val="0036663D"/>
    <w:rsid w:val="00417384"/>
    <w:rsid w:val="004E4740"/>
    <w:rsid w:val="00513C76"/>
    <w:rsid w:val="006276DE"/>
    <w:rsid w:val="006554E1"/>
    <w:rsid w:val="00673F06"/>
    <w:rsid w:val="006861FC"/>
    <w:rsid w:val="00CB4D85"/>
    <w:rsid w:val="00E116FB"/>
    <w:rsid w:val="00FF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7403C"/>
  <w15:docId w15:val="{6D4F2731-6706-4A41-B93B-900EB1A51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3-Accent2">
    <w:name w:val="Grid Table 3 Accent 2"/>
    <w:basedOn w:val="TableNormal"/>
    <w:uiPriority w:val="48"/>
    <w:rsid w:val="00417384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1Light-Accent2">
    <w:name w:val="Grid Table 1 Light Accent 2"/>
    <w:basedOn w:val="TableNormal"/>
    <w:uiPriority w:val="46"/>
    <w:rsid w:val="00417384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3">
    <w:name w:val="Grid Table 5 Dark Accent 3"/>
    <w:basedOn w:val="TableNormal"/>
    <w:uiPriority w:val="50"/>
    <w:rsid w:val="0041738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6">
    <w:name w:val="Grid Table 5 Dark Accent 6"/>
    <w:basedOn w:val="TableNormal"/>
    <w:uiPriority w:val="50"/>
    <w:rsid w:val="0041738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1C011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116"/>
  </w:style>
  <w:style w:type="paragraph" w:styleId="Footer">
    <w:name w:val="footer"/>
    <w:basedOn w:val="Normal"/>
    <w:link w:val="FooterChar"/>
    <w:uiPriority w:val="99"/>
    <w:unhideWhenUsed/>
    <w:rsid w:val="001C011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116"/>
  </w:style>
  <w:style w:type="paragraph" w:styleId="ListParagraph">
    <w:name w:val="List Paragraph"/>
    <w:basedOn w:val="Normal"/>
    <w:uiPriority w:val="34"/>
    <w:qFormat/>
    <w:rsid w:val="006861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Rhoden</dc:creator>
  <cp:lastModifiedBy>alexandra.thomasrhoden</cp:lastModifiedBy>
  <cp:revision>7</cp:revision>
  <dcterms:created xsi:type="dcterms:W3CDTF">2021-10-23T01:06:00Z</dcterms:created>
  <dcterms:modified xsi:type="dcterms:W3CDTF">2021-10-23T02:50:00Z</dcterms:modified>
</cp:coreProperties>
</file>