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AD7F" w14:textId="52491E8F" w:rsidR="002147BB" w:rsidRPr="009170E8" w:rsidRDefault="00720BBA" w:rsidP="002147BB">
      <w:pPr>
        <w:tabs>
          <w:tab w:val="left" w:pos="6398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9170E8">
        <w:rPr>
          <w:rFonts w:cstheme="minorHAnsi"/>
          <w:b/>
          <w:bCs/>
          <w:color w:val="000000" w:themeColor="text1"/>
          <w:sz w:val="28"/>
          <w:szCs w:val="28"/>
        </w:rPr>
        <w:t xml:space="preserve">EQUIPMENT </w:t>
      </w:r>
    </w:p>
    <w:p w14:paraId="54547184" w14:textId="4693C558" w:rsidR="002147BB" w:rsidRPr="009170E8" w:rsidRDefault="002147BB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2E06AC7E" w14:textId="51142A59" w:rsidR="002147BB" w:rsidRPr="009170E8" w:rsidRDefault="002147BB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18290C3D" w14:textId="654D9DCC" w:rsidR="002147BB" w:rsidRDefault="002147BB" w:rsidP="002147BB">
      <w:pPr>
        <w:tabs>
          <w:tab w:val="left" w:pos="6398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9170E8">
        <w:rPr>
          <w:rFonts w:cstheme="minorHAnsi"/>
          <w:b/>
          <w:bCs/>
          <w:color w:val="000000" w:themeColor="text1"/>
          <w:sz w:val="28"/>
          <w:szCs w:val="28"/>
        </w:rPr>
        <w:t>Enterotomy</w:t>
      </w:r>
    </w:p>
    <w:p w14:paraId="6DAB8E1F" w14:textId="77777777" w:rsidR="009170E8" w:rsidRPr="009170E8" w:rsidRDefault="009170E8" w:rsidP="002147BB">
      <w:pPr>
        <w:tabs>
          <w:tab w:val="left" w:pos="6398"/>
        </w:tabs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D9735A" w:rsidRPr="009170E8" w14:paraId="2ABBCDD6" w14:textId="77777777" w:rsidTr="00D9735A">
        <w:tc>
          <w:tcPr>
            <w:tcW w:w="3960" w:type="dxa"/>
          </w:tcPr>
          <w:p w14:paraId="398DAF27" w14:textId="77777777" w:rsidR="002147BB" w:rsidRPr="009170E8" w:rsidRDefault="002147BB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Instrument</w:t>
            </w:r>
          </w:p>
          <w:p w14:paraId="503A3019" w14:textId="644EAE9D" w:rsidR="00D9735A" w:rsidRPr="009170E8" w:rsidRDefault="00D9735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930" w:type="dxa"/>
          </w:tcPr>
          <w:p w14:paraId="63540E77" w14:textId="775D21CA" w:rsidR="002147BB" w:rsidRPr="009170E8" w:rsidRDefault="002147BB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</w:t>
            </w:r>
          </w:p>
        </w:tc>
      </w:tr>
      <w:tr w:rsidR="00D9735A" w:rsidRPr="009170E8" w14:paraId="6FFBD2C2" w14:textId="77777777" w:rsidTr="00D9735A">
        <w:tc>
          <w:tcPr>
            <w:tcW w:w="3960" w:type="dxa"/>
          </w:tcPr>
          <w:p w14:paraId="55E0A3E8" w14:textId="3FF15ABD" w:rsidR="00512EEC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General surgery pack</w:t>
            </w:r>
          </w:p>
        </w:tc>
        <w:tc>
          <w:tcPr>
            <w:tcW w:w="6930" w:type="dxa"/>
          </w:tcPr>
          <w:p w14:paraId="25FCD81F" w14:textId="77777777" w:rsidR="00512EEC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2584CCAE" w14:textId="77777777" w:rsidTr="00D9735A">
        <w:tc>
          <w:tcPr>
            <w:tcW w:w="3960" w:type="dxa"/>
          </w:tcPr>
          <w:p w14:paraId="01D46615" w14:textId="47B62095" w:rsidR="002147BB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Moist </w:t>
            </w:r>
            <w:proofErr w:type="spellStart"/>
            <w:r w:rsidR="00512EEC" w:rsidRPr="009170E8">
              <w:rPr>
                <w:rFonts w:cstheme="minorHAnsi"/>
                <w:color w:val="000000" w:themeColor="text1"/>
                <w:sz w:val="28"/>
                <w:szCs w:val="28"/>
              </w:rPr>
              <w:t>lapatoromy</w:t>
            </w:r>
            <w:proofErr w:type="spellEnd"/>
            <w:r w:rsidR="00512EEC"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sponges</w:t>
            </w:r>
          </w:p>
        </w:tc>
        <w:tc>
          <w:tcPr>
            <w:tcW w:w="6930" w:type="dxa"/>
          </w:tcPr>
          <w:p w14:paraId="3EDF91EB" w14:textId="77777777" w:rsidR="002147BB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Reduce risk of contamination</w:t>
            </w:r>
          </w:p>
          <w:p w14:paraId="5872D7E7" w14:textId="77777777" w:rsid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53F12CEB" wp14:editId="40952C7E">
                  <wp:extent cx="1765738" cy="138316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61" cy="138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CF737" w14:textId="35D8C7B9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39922091" w14:textId="77777777" w:rsidTr="00D9735A">
        <w:tc>
          <w:tcPr>
            <w:tcW w:w="3960" w:type="dxa"/>
          </w:tcPr>
          <w:p w14:paraId="1A496336" w14:textId="1C46D008" w:rsidR="00556FA3" w:rsidRPr="009170E8" w:rsidRDefault="00556FA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Metzenbaum scissors</w:t>
            </w:r>
          </w:p>
        </w:tc>
        <w:tc>
          <w:tcPr>
            <w:tcW w:w="6930" w:type="dxa"/>
          </w:tcPr>
          <w:p w14:paraId="230AEAC1" w14:textId="77777777" w:rsidR="00556FA3" w:rsidRDefault="00556FA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used to cut delicate tissue and blunt dissection </w:t>
            </w:r>
          </w:p>
          <w:p w14:paraId="1C6406B2" w14:textId="77777777" w:rsid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4068BEE6" wp14:editId="358E8A44">
                  <wp:extent cx="1891862" cy="1487691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81" cy="149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FD6DA" w14:textId="385B29EC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3D999F8F" w14:textId="77777777" w:rsidTr="00D9735A">
        <w:tc>
          <w:tcPr>
            <w:tcW w:w="3960" w:type="dxa"/>
          </w:tcPr>
          <w:p w14:paraId="54B2ACA3" w14:textId="763375F8" w:rsidR="006D02FD" w:rsidRPr="009170E8" w:rsidRDefault="006D02FD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Balfaur</w:t>
            </w:r>
            <w:proofErr w:type="spell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retractor</w:t>
            </w:r>
          </w:p>
        </w:tc>
        <w:tc>
          <w:tcPr>
            <w:tcW w:w="6930" w:type="dxa"/>
          </w:tcPr>
          <w:p w14:paraId="6185157F" w14:textId="77777777" w:rsidR="006D02FD" w:rsidRDefault="006D02FD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used as a </w:t>
            </w:r>
            <w:proofErr w:type="spell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self retaining</w:t>
            </w:r>
            <w:proofErr w:type="spell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abdominal retractor to clearly expose the surgical site during surgery.</w:t>
            </w:r>
          </w:p>
          <w:p w14:paraId="2ACD4447" w14:textId="77777777" w:rsid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26238D70" wp14:editId="2AFAE5DF">
                  <wp:extent cx="1632407" cy="1587062"/>
                  <wp:effectExtent l="0" t="0" r="635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695" cy="158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5C453" w14:textId="76515F98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218EB5A9" w14:textId="77777777" w:rsidTr="00D9735A">
        <w:tc>
          <w:tcPr>
            <w:tcW w:w="3960" w:type="dxa"/>
          </w:tcPr>
          <w:p w14:paraId="72ACF591" w14:textId="3AB9DAC0" w:rsidR="002147BB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 xml:space="preserve">Doyens </w:t>
            </w:r>
            <w:r w:rsidR="00804D0A"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(pean) </w:t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atraumatic bowel clamps</w:t>
            </w:r>
          </w:p>
        </w:tc>
        <w:tc>
          <w:tcPr>
            <w:tcW w:w="6930" w:type="dxa"/>
          </w:tcPr>
          <w:p w14:paraId="3226D8D1" w14:textId="77777777" w:rsidR="002147BB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To occlude the lumen of the intestine </w:t>
            </w:r>
            <w:proofErr w:type="spell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orad</w:t>
            </w:r>
            <w:proofErr w:type="spell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aborad</w:t>
            </w:r>
            <w:proofErr w:type="spell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to the lesion to reduce the risk of leakage of intestinal contents</w:t>
            </w:r>
          </w:p>
          <w:p w14:paraId="4499A612" w14:textId="77777777" w:rsid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539C7AD1" wp14:editId="643DAE10">
                  <wp:extent cx="2728312" cy="1471449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661" cy="147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5AB04" w14:textId="2D4B80D1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7B0BF8CF" w14:textId="77777777" w:rsidTr="00D9735A">
        <w:tc>
          <w:tcPr>
            <w:tcW w:w="3960" w:type="dxa"/>
          </w:tcPr>
          <w:p w14:paraId="7ADBDBF3" w14:textId="2955BC4B" w:rsidR="002147BB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Number 11 blade</w:t>
            </w:r>
          </w:p>
        </w:tc>
        <w:tc>
          <w:tcPr>
            <w:tcW w:w="6930" w:type="dxa"/>
          </w:tcPr>
          <w:p w14:paraId="5F91E506" w14:textId="5D02179B" w:rsidR="002147BB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To incise bowel on anti-mesenteric boarder</w:t>
            </w:r>
          </w:p>
        </w:tc>
      </w:tr>
      <w:tr w:rsidR="00D9735A" w:rsidRPr="009170E8" w14:paraId="4BDA2D87" w14:textId="77777777" w:rsidTr="00D9735A">
        <w:tc>
          <w:tcPr>
            <w:tcW w:w="3960" w:type="dxa"/>
          </w:tcPr>
          <w:p w14:paraId="1555110B" w14:textId="7593FAE6" w:rsidR="002147BB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Debakey forceps</w:t>
            </w:r>
          </w:p>
        </w:tc>
        <w:tc>
          <w:tcPr>
            <w:tcW w:w="6930" w:type="dxa"/>
          </w:tcPr>
          <w:p w14:paraId="1D0F19A7" w14:textId="77777777" w:rsidR="002147BB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to minimize hold the edges of tissue are handled during enterotomy suturing for closure</w:t>
            </w:r>
          </w:p>
          <w:p w14:paraId="231603BE" w14:textId="77777777" w:rsid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37007B2B" wp14:editId="6A58B443">
                  <wp:extent cx="1786758" cy="2144110"/>
                  <wp:effectExtent l="0" t="0" r="444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922" cy="214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B7F93" w14:textId="6808579D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44E0493E" w14:textId="77777777" w:rsidTr="00D9735A">
        <w:tc>
          <w:tcPr>
            <w:tcW w:w="3960" w:type="dxa"/>
          </w:tcPr>
          <w:p w14:paraId="6676618F" w14:textId="365D857C" w:rsidR="00B37462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4/0 USP polydioxanone </w:t>
            </w:r>
            <w:r w:rsidR="00804D0A" w:rsidRPr="009170E8">
              <w:rPr>
                <w:rFonts w:cstheme="minorHAnsi"/>
                <w:color w:val="000000" w:themeColor="text1"/>
                <w:sz w:val="28"/>
                <w:szCs w:val="28"/>
              </w:rPr>
              <w:t>and needle holder</w:t>
            </w:r>
          </w:p>
        </w:tc>
        <w:tc>
          <w:tcPr>
            <w:tcW w:w="6930" w:type="dxa"/>
          </w:tcPr>
          <w:p w14:paraId="41966651" w14:textId="77777777" w:rsidR="00B37462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to close the small intestine </w:t>
            </w:r>
          </w:p>
          <w:p w14:paraId="0248ABAA" w14:textId="77777777" w:rsid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4662D873" wp14:editId="32C9E4E5">
                  <wp:extent cx="2585545" cy="159163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88" cy="159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985D6" w14:textId="065EEA21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61DD5DF4" w14:textId="77777777" w:rsidTr="00D9735A">
        <w:tc>
          <w:tcPr>
            <w:tcW w:w="3960" w:type="dxa"/>
          </w:tcPr>
          <w:p w14:paraId="1CE014DE" w14:textId="6F9F8293" w:rsidR="00B37462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10ml syringe with sterile saline and 24 gau</w:t>
            </w:r>
            <w:r w:rsidR="00512EEC" w:rsidRPr="009170E8">
              <w:rPr>
                <w:rFonts w:cstheme="minorHAnsi"/>
                <w:color w:val="000000" w:themeColor="text1"/>
                <w:sz w:val="28"/>
                <w:szCs w:val="28"/>
              </w:rPr>
              <w:t>z</w:t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e </w:t>
            </w:r>
            <w:proofErr w:type="gram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needle</w:t>
            </w:r>
            <w:proofErr w:type="gramEnd"/>
          </w:p>
          <w:p w14:paraId="549A2057" w14:textId="0709C53B" w:rsidR="00804D0A" w:rsidRPr="009170E8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930" w:type="dxa"/>
          </w:tcPr>
          <w:p w14:paraId="37D78385" w14:textId="47C775FA" w:rsidR="00B37462" w:rsidRPr="009170E8" w:rsidRDefault="00B37462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used to check for any visible signs of leakage</w:t>
            </w:r>
          </w:p>
        </w:tc>
      </w:tr>
      <w:tr w:rsidR="00D9735A" w:rsidRPr="009170E8" w14:paraId="013E6BB5" w14:textId="77777777" w:rsidTr="00D9735A">
        <w:tc>
          <w:tcPr>
            <w:tcW w:w="3960" w:type="dxa"/>
          </w:tcPr>
          <w:p w14:paraId="615C3E69" w14:textId="53C2B250" w:rsidR="00990FDA" w:rsidRPr="009170E8" w:rsidRDefault="00990FD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Allis tissue forceps</w:t>
            </w:r>
          </w:p>
        </w:tc>
        <w:tc>
          <w:tcPr>
            <w:tcW w:w="6930" w:type="dxa"/>
          </w:tcPr>
          <w:p w14:paraId="02077CD1" w14:textId="77777777" w:rsidR="00990FDA" w:rsidRDefault="00990FD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to retrieve the foreign material</w:t>
            </w:r>
          </w:p>
          <w:p w14:paraId="2AD324FB" w14:textId="003E4816" w:rsidR="009170E8" w:rsidRPr="009170E8" w:rsidRDefault="009170E8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7060193B" wp14:editId="31B4D0D7">
                  <wp:extent cx="2501900" cy="1803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1CB89" w14:textId="5A26294B" w:rsidR="002147BB" w:rsidRPr="009170E8" w:rsidRDefault="002147BB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050AF7D1" w14:textId="0A5C6038" w:rsidR="00720BBA" w:rsidRDefault="00720BBA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14E40DDA" w14:textId="0BF41EF1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2F53C69D" w14:textId="3BF73E51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171E75A1" w14:textId="069370EB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615F8929" w14:textId="291DE707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7B34B80E" w14:textId="3085D9FD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1A087DC7" w14:textId="52CDFDFA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439552FC" w14:textId="529D6E5A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7C9F669B" w14:textId="079318AE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3126922B" w14:textId="2FC255FC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4D6980A2" w14:textId="6378A9C1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27154853" w14:textId="7684719D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52078F97" w14:textId="071C81EE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6BB1346A" w14:textId="0834C61D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6BA106E5" w14:textId="1B928085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5E593592" w14:textId="1F691847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1DD52766" w14:textId="15553219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006FABD9" w14:textId="5720513D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0DD96DDA" w14:textId="6957F738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6EB413EE" w14:textId="0D6D8395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3D5D90D1" w14:textId="498989C7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3C7767B1" w14:textId="4BD1C751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49D85C58" w14:textId="0C5B87B8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2E7258F7" w14:textId="77777777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7957BB8A" w14:textId="35C28895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02FE81E4" w14:textId="78C9BF6C" w:rsid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6EC189E5" w14:textId="77777777" w:rsidR="009170E8" w:rsidRPr="009170E8" w:rsidRDefault="009170E8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7B08EF1A" w14:textId="6978347E" w:rsidR="002147BB" w:rsidRDefault="002147BB" w:rsidP="002147BB">
      <w:pPr>
        <w:tabs>
          <w:tab w:val="left" w:pos="6398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9170E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Enterectomy</w:t>
      </w:r>
      <w:r w:rsidR="00804D0A" w:rsidRPr="009170E8">
        <w:rPr>
          <w:rFonts w:cstheme="minorHAnsi"/>
          <w:b/>
          <w:bCs/>
          <w:color w:val="000000" w:themeColor="text1"/>
          <w:sz w:val="28"/>
          <w:szCs w:val="28"/>
        </w:rPr>
        <w:t xml:space="preserve">- resection and </w:t>
      </w:r>
      <w:r w:rsidR="00512EEC" w:rsidRPr="009170E8">
        <w:rPr>
          <w:rFonts w:cstheme="minorHAnsi"/>
          <w:b/>
          <w:bCs/>
          <w:color w:val="000000" w:themeColor="text1"/>
          <w:sz w:val="28"/>
          <w:szCs w:val="28"/>
        </w:rPr>
        <w:t>anastomoses</w:t>
      </w:r>
    </w:p>
    <w:p w14:paraId="4382C214" w14:textId="77777777" w:rsidR="009170E8" w:rsidRPr="009170E8" w:rsidRDefault="009170E8" w:rsidP="002147BB">
      <w:pPr>
        <w:tabs>
          <w:tab w:val="left" w:pos="6398"/>
        </w:tabs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D9735A" w:rsidRPr="009170E8" w14:paraId="3ECC7067" w14:textId="77777777" w:rsidTr="00D9735A">
        <w:tc>
          <w:tcPr>
            <w:tcW w:w="3960" w:type="dxa"/>
          </w:tcPr>
          <w:p w14:paraId="10A16754" w14:textId="77777777" w:rsidR="002147BB" w:rsidRPr="009170E8" w:rsidRDefault="002147BB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Instrument </w:t>
            </w:r>
          </w:p>
          <w:p w14:paraId="28E85753" w14:textId="0B853726" w:rsidR="00D9735A" w:rsidRPr="009170E8" w:rsidRDefault="00D9735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930" w:type="dxa"/>
          </w:tcPr>
          <w:p w14:paraId="746AC31F" w14:textId="06C3DA5C" w:rsidR="002147BB" w:rsidRPr="009170E8" w:rsidRDefault="002147BB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</w:t>
            </w:r>
          </w:p>
        </w:tc>
      </w:tr>
      <w:tr w:rsidR="00D9735A" w:rsidRPr="009170E8" w14:paraId="2C0FF294" w14:textId="77777777" w:rsidTr="00D9735A">
        <w:tc>
          <w:tcPr>
            <w:tcW w:w="3960" w:type="dxa"/>
          </w:tcPr>
          <w:p w14:paraId="12011190" w14:textId="0DD08F05" w:rsidR="00512EEC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Moist sponges</w:t>
            </w:r>
          </w:p>
        </w:tc>
        <w:tc>
          <w:tcPr>
            <w:tcW w:w="6930" w:type="dxa"/>
          </w:tcPr>
          <w:p w14:paraId="4E0B8C3E" w14:textId="01CB832C" w:rsidR="00512EEC" w:rsidRPr="009170E8" w:rsidRDefault="00DB002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Reduce risk of contamination</w:t>
            </w:r>
          </w:p>
        </w:tc>
      </w:tr>
      <w:tr w:rsidR="00D9735A" w:rsidRPr="009170E8" w14:paraId="2FC1E94B" w14:textId="77777777" w:rsidTr="00D9735A">
        <w:tc>
          <w:tcPr>
            <w:tcW w:w="3960" w:type="dxa"/>
          </w:tcPr>
          <w:p w14:paraId="5B5E1063" w14:textId="4F734691" w:rsidR="00556FA3" w:rsidRPr="009170E8" w:rsidRDefault="00556FA3" w:rsidP="00556FA3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Metzenbaum scissors</w:t>
            </w:r>
          </w:p>
        </w:tc>
        <w:tc>
          <w:tcPr>
            <w:tcW w:w="6930" w:type="dxa"/>
          </w:tcPr>
          <w:p w14:paraId="42A785B9" w14:textId="14671088" w:rsidR="00556FA3" w:rsidRPr="009170E8" w:rsidRDefault="00556FA3" w:rsidP="00556FA3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used to cut delicate tissue and blunt dissection </w:t>
            </w:r>
          </w:p>
        </w:tc>
      </w:tr>
      <w:tr w:rsidR="00D9735A" w:rsidRPr="009170E8" w14:paraId="450C050F" w14:textId="77777777" w:rsidTr="00D9735A">
        <w:tc>
          <w:tcPr>
            <w:tcW w:w="3960" w:type="dxa"/>
          </w:tcPr>
          <w:p w14:paraId="4400E7E0" w14:textId="0A47B2FA" w:rsidR="002147BB" w:rsidRPr="009170E8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4/0USP monofilament suture material</w:t>
            </w:r>
            <w:r w:rsidR="00512EEC" w:rsidRPr="009170E8">
              <w:rPr>
                <w:rFonts w:cstheme="minorHAnsi"/>
                <w:color w:val="000000" w:themeColor="text1"/>
                <w:sz w:val="28"/>
                <w:szCs w:val="28"/>
              </w:rPr>
              <w:t>/ absorbable no. 00 suture material</w:t>
            </w:r>
          </w:p>
        </w:tc>
        <w:tc>
          <w:tcPr>
            <w:tcW w:w="6930" w:type="dxa"/>
          </w:tcPr>
          <w:p w14:paraId="31B96027" w14:textId="77777777" w:rsidR="002147BB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used to ligate the individual arcade vessels supplying the affected segment of bowel to be removed. Also used to clo</w:t>
            </w:r>
            <w:r w:rsidR="00512EEC" w:rsidRPr="009170E8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e the mesentery</w:t>
            </w:r>
          </w:p>
          <w:p w14:paraId="3C3A7936" w14:textId="77777777" w:rsidR="00240C43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569E759E" w14:textId="77777777" w:rsidR="00240C43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0C43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3F10F9D9" wp14:editId="7C80DA13">
                  <wp:extent cx="2785241" cy="1572669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377" cy="157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C48A6" w14:textId="5B3D381C" w:rsidR="00240C43" w:rsidRPr="009170E8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24A55663" w14:textId="77777777" w:rsidTr="00D9735A">
        <w:tc>
          <w:tcPr>
            <w:tcW w:w="3960" w:type="dxa"/>
          </w:tcPr>
          <w:p w14:paraId="6AD08991" w14:textId="308D9C98" w:rsidR="00804D0A" w:rsidRPr="009170E8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doyen clamps </w:t>
            </w:r>
          </w:p>
        </w:tc>
        <w:tc>
          <w:tcPr>
            <w:tcW w:w="6930" w:type="dxa"/>
          </w:tcPr>
          <w:p w14:paraId="5D3A679A" w14:textId="634D9671" w:rsidR="00804D0A" w:rsidRPr="009170E8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placed on either side of the site of resection</w:t>
            </w:r>
          </w:p>
        </w:tc>
      </w:tr>
      <w:tr w:rsidR="00D9735A" w:rsidRPr="009170E8" w14:paraId="3FBD6152" w14:textId="77777777" w:rsidTr="00D9735A">
        <w:tc>
          <w:tcPr>
            <w:tcW w:w="3960" w:type="dxa"/>
          </w:tcPr>
          <w:p w14:paraId="2107E0CB" w14:textId="6D12822F" w:rsidR="00512EEC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Hemostats clamps</w:t>
            </w:r>
          </w:p>
        </w:tc>
        <w:tc>
          <w:tcPr>
            <w:tcW w:w="6930" w:type="dxa"/>
          </w:tcPr>
          <w:p w14:paraId="7166DDDC" w14:textId="77777777" w:rsidR="00512EEC" w:rsidRDefault="00DB002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used to securely hold tissue and compress blood vessels.</w:t>
            </w:r>
          </w:p>
          <w:p w14:paraId="7DBA055F" w14:textId="77777777" w:rsidR="00240C43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0C43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5CD58DC0" wp14:editId="3D43AFAF">
                  <wp:extent cx="1994663" cy="1366344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618" cy="136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77E19" w14:textId="767B92C2" w:rsidR="00240C43" w:rsidRPr="009170E8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07C4F6B5" w14:textId="77777777" w:rsidTr="00D9735A">
        <w:tc>
          <w:tcPr>
            <w:tcW w:w="3960" w:type="dxa"/>
          </w:tcPr>
          <w:p w14:paraId="792AFAEB" w14:textId="4A3F6C8E" w:rsidR="002147BB" w:rsidRPr="009170E8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number 11 blade</w:t>
            </w:r>
          </w:p>
        </w:tc>
        <w:tc>
          <w:tcPr>
            <w:tcW w:w="6930" w:type="dxa"/>
          </w:tcPr>
          <w:p w14:paraId="4868E392" w14:textId="77777777" w:rsidR="002147BB" w:rsidRDefault="00804D0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used to cut tissue between clamps</w:t>
            </w:r>
          </w:p>
          <w:p w14:paraId="00E90DD9" w14:textId="646D191A" w:rsidR="00240C43" w:rsidRPr="009170E8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60D874E4" w14:textId="77777777" w:rsidTr="00D9735A">
        <w:tc>
          <w:tcPr>
            <w:tcW w:w="3960" w:type="dxa"/>
          </w:tcPr>
          <w:p w14:paraId="2A392C10" w14:textId="268B19DF" w:rsidR="002147BB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thoracic abdominal stapler (TA30)</w:t>
            </w:r>
          </w:p>
        </w:tc>
        <w:tc>
          <w:tcPr>
            <w:tcW w:w="6930" w:type="dxa"/>
          </w:tcPr>
          <w:p w14:paraId="37E1B76A" w14:textId="77777777" w:rsidR="002147BB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used to close stumps of the bowel </w:t>
            </w:r>
            <w:proofErr w:type="spell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eg.</w:t>
            </w:r>
            <w:proofErr w:type="spell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Ileum, large colon.</w:t>
            </w:r>
          </w:p>
          <w:p w14:paraId="62EE994A" w14:textId="77777777" w:rsidR="00240C43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0C43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1FD24308" wp14:editId="60623DFB">
                  <wp:extent cx="3187700" cy="149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C2A87" w14:textId="19C2D83F" w:rsidR="00240C43" w:rsidRPr="009170E8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34ED8CE1" w14:textId="77777777" w:rsidTr="00D9735A">
        <w:tc>
          <w:tcPr>
            <w:tcW w:w="3960" w:type="dxa"/>
          </w:tcPr>
          <w:p w14:paraId="757AD19C" w14:textId="4AE429F3" w:rsidR="00512EEC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 xml:space="preserve">cautery </w:t>
            </w:r>
          </w:p>
        </w:tc>
        <w:tc>
          <w:tcPr>
            <w:tcW w:w="6930" w:type="dxa"/>
          </w:tcPr>
          <w:p w14:paraId="329967F2" w14:textId="77777777" w:rsidR="00512EEC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to double ligate the mesenteric vessels.</w:t>
            </w:r>
          </w:p>
          <w:p w14:paraId="447080E3" w14:textId="77777777" w:rsidR="00240C43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0C43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5EFD4614" wp14:editId="3576630E">
                  <wp:extent cx="2489200" cy="1435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AE554" w14:textId="77777777" w:rsidR="00240C43" w:rsidRDefault="00240C43" w:rsidP="00240C43">
            <w:pPr>
              <w:tabs>
                <w:tab w:val="left" w:pos="4337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ab/>
            </w:r>
          </w:p>
          <w:p w14:paraId="03C84436" w14:textId="41E44013" w:rsidR="00240C43" w:rsidRPr="009170E8" w:rsidRDefault="00240C43" w:rsidP="00240C43">
            <w:pPr>
              <w:tabs>
                <w:tab w:val="left" w:pos="4337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9735A" w:rsidRPr="009170E8" w14:paraId="4B1C32A2" w14:textId="77777777" w:rsidTr="00D9735A">
        <w:tc>
          <w:tcPr>
            <w:tcW w:w="3960" w:type="dxa"/>
          </w:tcPr>
          <w:p w14:paraId="78FC48F4" w14:textId="39A6D847" w:rsidR="00512EEC" w:rsidRPr="009170E8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stent bandage, belly bandage</w:t>
            </w:r>
          </w:p>
        </w:tc>
        <w:tc>
          <w:tcPr>
            <w:tcW w:w="6930" w:type="dxa"/>
          </w:tcPr>
          <w:p w14:paraId="7E195FB2" w14:textId="77777777" w:rsidR="00512EEC" w:rsidRDefault="00512EEC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wound protection</w:t>
            </w:r>
            <w:r w:rsidR="00DB0023"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0023" w:rsidRPr="009170E8">
              <w:rPr>
                <w:rFonts w:cstheme="minorHAnsi"/>
                <w:color w:val="000000" w:themeColor="text1"/>
                <w:sz w:val="28"/>
                <w:szCs w:val="28"/>
              </w:rPr>
              <w:t>post surgery</w:t>
            </w:r>
            <w:proofErr w:type="spellEnd"/>
            <w:r w:rsidR="00DB0023" w:rsidRPr="009170E8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14:paraId="0187A045" w14:textId="262A52C8" w:rsidR="00240C43" w:rsidRPr="009170E8" w:rsidRDefault="00240C4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0C43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40B690F5" wp14:editId="53B5D7EE">
                  <wp:extent cx="2545415" cy="15134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548" cy="151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5E8B8" w14:textId="1F26CD32" w:rsidR="00910D6C" w:rsidRPr="009170E8" w:rsidRDefault="00910D6C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2E9ABD00" w14:textId="01516792" w:rsidR="00DB0023" w:rsidRPr="009170E8" w:rsidRDefault="00DB002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2AFEF2DB" w14:textId="6658AA3B" w:rsidR="00DB0023" w:rsidRDefault="00DB002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72877F8F" w14:textId="533580E4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469E930E" w14:textId="4C7C4CF6" w:rsidR="00240C43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p w14:paraId="57A16124" w14:textId="77777777" w:rsidR="00240C43" w:rsidRPr="009170E8" w:rsidRDefault="00240C43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</w:p>
    <w:p w14:paraId="04DF61CD" w14:textId="5DDDA4B9" w:rsidR="002147BB" w:rsidRPr="009170E8" w:rsidRDefault="002147BB" w:rsidP="002147BB">
      <w:pPr>
        <w:tabs>
          <w:tab w:val="left" w:pos="6398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9170E8">
        <w:rPr>
          <w:rFonts w:cstheme="minorHAnsi"/>
          <w:b/>
          <w:bCs/>
          <w:color w:val="000000" w:themeColor="text1"/>
          <w:sz w:val="28"/>
          <w:szCs w:val="28"/>
        </w:rPr>
        <w:t>Rectal prolapse</w:t>
      </w:r>
    </w:p>
    <w:p w14:paraId="1B052ACC" w14:textId="30478291" w:rsidR="00910D6C" w:rsidRPr="009170E8" w:rsidRDefault="00910D6C" w:rsidP="002147BB">
      <w:pPr>
        <w:tabs>
          <w:tab w:val="left" w:pos="6398"/>
        </w:tabs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D9735A" w:rsidRPr="009170E8" w14:paraId="4378DB8C" w14:textId="77777777" w:rsidTr="00D9735A">
        <w:tc>
          <w:tcPr>
            <w:tcW w:w="3960" w:type="dxa"/>
          </w:tcPr>
          <w:p w14:paraId="63EEFC6F" w14:textId="402D05AF" w:rsidR="00910D6C" w:rsidRPr="009170E8" w:rsidRDefault="00D9735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R</w:t>
            </w:r>
            <w:r w:rsidR="00556FA3" w:rsidRPr="009170E8">
              <w:rPr>
                <w:rFonts w:cstheme="minorHAnsi"/>
                <w:color w:val="000000" w:themeColor="text1"/>
                <w:sz w:val="28"/>
                <w:szCs w:val="28"/>
              </w:rPr>
              <w:t>ectal ring (cannula)</w:t>
            </w:r>
          </w:p>
        </w:tc>
        <w:tc>
          <w:tcPr>
            <w:tcW w:w="6840" w:type="dxa"/>
          </w:tcPr>
          <w:p w14:paraId="5CDD996E" w14:textId="77777777" w:rsidR="00910D6C" w:rsidRPr="009170E8" w:rsidRDefault="00556FA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The cannula and suture (</w:t>
            </w:r>
            <w:proofErr w:type="spell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circumferencial</w:t>
            </w:r>
            <w:proofErr w:type="spell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ligature)will stimulate sloughing of the distal portion of the prolapse</w:t>
            </w:r>
          </w:p>
          <w:p w14:paraId="62572023" w14:textId="3C53F1FE" w:rsidR="00556FA3" w:rsidRPr="009170E8" w:rsidRDefault="00556FA3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INCLUDEPICTURE "/var/folders/sf/7dp899hj6gq_h580gv3mbh640000gn/T/com.microsoft.Word/WebArchiveCopyPasteTempFiles/page157image7175664" \* MERGEFORMATINET </w:instrText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9170E8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B777FBA" wp14:editId="326BF656">
                  <wp:extent cx="2878443" cy="1042420"/>
                  <wp:effectExtent l="0" t="0" r="5080" b="0"/>
                  <wp:docPr id="1" name="Picture 1" descr="page157image717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57image7175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407" cy="104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D9735A" w:rsidRPr="009170E8" w14:paraId="40F81511" w14:textId="77777777" w:rsidTr="00D9735A">
        <w:tc>
          <w:tcPr>
            <w:tcW w:w="3960" w:type="dxa"/>
          </w:tcPr>
          <w:p w14:paraId="67C1AD7A" w14:textId="77777777" w:rsidR="00910D6C" w:rsidRPr="009170E8" w:rsidRDefault="00720BB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Standard surgical kit</w:t>
            </w:r>
          </w:p>
          <w:p w14:paraId="44C5EC7D" w14:textId="77777777" w:rsidR="00720BBA" w:rsidRPr="009170E8" w:rsidRDefault="00720BB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-curved mayo scissors</w:t>
            </w:r>
          </w:p>
          <w:p w14:paraId="5B7E4500" w14:textId="77777777" w:rsidR="00720BBA" w:rsidRPr="009170E8" w:rsidRDefault="00720BB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-forceps</w:t>
            </w:r>
          </w:p>
          <w:p w14:paraId="6BC62598" w14:textId="77777777" w:rsidR="00720BBA" w:rsidRPr="009170E8" w:rsidRDefault="00720BB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-surgical blade</w:t>
            </w:r>
          </w:p>
          <w:p w14:paraId="0E8B54DE" w14:textId="3D0DE2A0" w:rsidR="00720BBA" w:rsidRPr="009170E8" w:rsidRDefault="00720BBA" w:rsidP="00720BBA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40" w:type="dxa"/>
          </w:tcPr>
          <w:p w14:paraId="1243754F" w14:textId="4C59F053" w:rsidR="00910D6C" w:rsidRPr="009170E8" w:rsidRDefault="00A435FA" w:rsidP="002147BB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to properly cut and handle tissues.</w:t>
            </w:r>
          </w:p>
        </w:tc>
      </w:tr>
      <w:tr w:rsidR="00D9735A" w:rsidRPr="009170E8" w14:paraId="5AC15B6F" w14:textId="77777777" w:rsidTr="00D9735A">
        <w:tc>
          <w:tcPr>
            <w:tcW w:w="3960" w:type="dxa"/>
          </w:tcPr>
          <w:p w14:paraId="2ED0BDB9" w14:textId="5B5D73ED" w:rsidR="00720BBA" w:rsidRPr="009170E8" w:rsidRDefault="00720BBA" w:rsidP="00720BBA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-18 gauge</w:t>
            </w:r>
            <w:proofErr w:type="gramEnd"/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needles  spinal 3-6 inches in length</w:t>
            </w:r>
          </w:p>
        </w:tc>
        <w:tc>
          <w:tcPr>
            <w:tcW w:w="6840" w:type="dxa"/>
          </w:tcPr>
          <w:p w14:paraId="190B1F6D" w14:textId="1C7BDD28" w:rsidR="00720BBA" w:rsidRPr="009170E8" w:rsidRDefault="00A435FA" w:rsidP="00720BBA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T</w:t>
            </w:r>
            <w:r w:rsidR="00720BBA" w:rsidRPr="009170E8">
              <w:rPr>
                <w:rFonts w:cstheme="minorHAnsi"/>
                <w:color w:val="000000" w:themeColor="text1"/>
                <w:sz w:val="28"/>
                <w:szCs w:val="28"/>
              </w:rPr>
              <w:t>o stabilize the prolapse</w:t>
            </w:r>
            <w:r w:rsidR="00A469B8"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735A" w:rsidRPr="009170E8" w14:paraId="4CB4BC72" w14:textId="77777777" w:rsidTr="00D9735A">
        <w:tc>
          <w:tcPr>
            <w:tcW w:w="3960" w:type="dxa"/>
          </w:tcPr>
          <w:p w14:paraId="16EBF158" w14:textId="1AE447BC" w:rsidR="00A469B8" w:rsidRPr="009170E8" w:rsidRDefault="00A469B8" w:rsidP="00A469B8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Curved hemostats</w:t>
            </w:r>
          </w:p>
        </w:tc>
        <w:tc>
          <w:tcPr>
            <w:tcW w:w="6840" w:type="dxa"/>
          </w:tcPr>
          <w:p w14:paraId="74967FE0" w14:textId="1C3CF726" w:rsidR="00A469B8" w:rsidRPr="009170E8" w:rsidRDefault="00A469B8" w:rsidP="00A469B8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 xml:space="preserve"> to ligate blood vessels and carry out hemostasis</w:t>
            </w:r>
          </w:p>
        </w:tc>
      </w:tr>
      <w:tr w:rsidR="00D9735A" w:rsidRPr="009170E8" w14:paraId="54AF6D1F" w14:textId="77777777" w:rsidTr="00D9735A">
        <w:tc>
          <w:tcPr>
            <w:tcW w:w="3960" w:type="dxa"/>
          </w:tcPr>
          <w:p w14:paraId="2746BB98" w14:textId="77777777" w:rsidR="00720BBA" w:rsidRPr="009170E8" w:rsidRDefault="00720BBA" w:rsidP="00720BBA">
            <w:pPr>
              <w:spacing w:after="200" w:line="300" w:lineRule="atLeas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Number 0 absorbable suture material (example: catgut thread chromic).</w:t>
            </w:r>
          </w:p>
          <w:p w14:paraId="785A1AF8" w14:textId="77777777" w:rsidR="00720BBA" w:rsidRPr="009170E8" w:rsidRDefault="00720BBA" w:rsidP="00720BBA">
            <w:pPr>
              <w:tabs>
                <w:tab w:val="left" w:pos="6398"/>
              </w:tabs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40" w:type="dxa"/>
          </w:tcPr>
          <w:p w14:paraId="59E3CFDD" w14:textId="77777777" w:rsidR="00720BBA" w:rsidRDefault="00A469B8" w:rsidP="00720BBA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170E8">
              <w:rPr>
                <w:rFonts w:cstheme="minorHAnsi"/>
                <w:color w:val="000000" w:themeColor="text1"/>
                <w:sz w:val="28"/>
                <w:szCs w:val="28"/>
              </w:rPr>
              <w:t>used to place the sutured rectum back into its normal position by simple replacement</w:t>
            </w:r>
          </w:p>
          <w:p w14:paraId="0555F8FF" w14:textId="77777777" w:rsidR="00240C43" w:rsidRDefault="00240C43" w:rsidP="00720BBA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3C982E5" w14:textId="4092BDEF" w:rsidR="00240C43" w:rsidRPr="009170E8" w:rsidRDefault="00240C43" w:rsidP="00720BBA">
            <w:pPr>
              <w:tabs>
                <w:tab w:val="left" w:pos="6398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0C43">
              <w:rPr>
                <w:rFonts w:cstheme="minorHAnsi"/>
                <w:color w:val="000000" w:themeColor="text1"/>
                <w:sz w:val="28"/>
                <w:szCs w:val="28"/>
              </w:rPr>
              <w:drawing>
                <wp:inline distT="0" distB="0" distL="0" distR="0" wp14:anchorId="588D6306" wp14:editId="1612B28E">
                  <wp:extent cx="2270234" cy="2605911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39" cy="26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8E01E" w14:textId="77777777" w:rsidR="002147BB" w:rsidRPr="002147BB" w:rsidRDefault="002147BB" w:rsidP="002147BB">
      <w:pPr>
        <w:tabs>
          <w:tab w:val="left" w:pos="6398"/>
        </w:tabs>
      </w:pPr>
    </w:p>
    <w:sectPr w:rsidR="002147BB" w:rsidRPr="002147BB" w:rsidSect="001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F3B"/>
    <w:multiLevelType w:val="multilevel"/>
    <w:tmpl w:val="70E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A7373"/>
    <w:multiLevelType w:val="multilevel"/>
    <w:tmpl w:val="BDF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BB"/>
    <w:rsid w:val="00193A84"/>
    <w:rsid w:val="002147BB"/>
    <w:rsid w:val="00240C43"/>
    <w:rsid w:val="00512EEC"/>
    <w:rsid w:val="00556FA3"/>
    <w:rsid w:val="005F7BFE"/>
    <w:rsid w:val="006D02FD"/>
    <w:rsid w:val="00720BBA"/>
    <w:rsid w:val="00804D0A"/>
    <w:rsid w:val="00910D6C"/>
    <w:rsid w:val="009170E8"/>
    <w:rsid w:val="00990FDA"/>
    <w:rsid w:val="00A435FA"/>
    <w:rsid w:val="00A469B8"/>
    <w:rsid w:val="00B37462"/>
    <w:rsid w:val="00CA66E1"/>
    <w:rsid w:val="00D9735A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0A79E"/>
  <w15:chartTrackingRefBased/>
  <w15:docId w15:val="{B1A7F836-0769-1242-A396-0ACB0D3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47BB"/>
  </w:style>
  <w:style w:type="table" w:styleId="TableGrid">
    <w:name w:val="Table Grid"/>
    <w:basedOn w:val="TableNormal"/>
    <w:uiPriority w:val="39"/>
    <w:rsid w:val="0021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crystalmariesutherland@gmail.com</dc:creator>
  <cp:keywords/>
  <dc:description/>
  <cp:lastModifiedBy>crystalmariesutherland@gmail.com</cp:lastModifiedBy>
  <cp:revision>15</cp:revision>
  <dcterms:created xsi:type="dcterms:W3CDTF">2020-12-04T00:40:00Z</dcterms:created>
  <dcterms:modified xsi:type="dcterms:W3CDTF">2020-12-12T12:11:00Z</dcterms:modified>
</cp:coreProperties>
</file>