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8E" w:rsidRPr="002616B7" w:rsidRDefault="00DC2B2F" w:rsidP="00DC2B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16B7">
        <w:rPr>
          <w:rFonts w:ascii="Times New Roman" w:hAnsi="Times New Roman" w:cs="Times New Roman"/>
          <w:b/>
          <w:sz w:val="28"/>
          <w:szCs w:val="28"/>
          <w:u w:val="single"/>
        </w:rPr>
        <w:t>Temporary Eyelid Tacking</w:t>
      </w:r>
    </w:p>
    <w:p w:rsidR="002330E3" w:rsidRPr="002616B7" w:rsidRDefault="00DC2B2F" w:rsidP="002330E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616B7">
        <w:rPr>
          <w:rFonts w:ascii="Times New Roman" w:hAnsi="Times New Roman" w:cs="Times New Roman"/>
          <w:b/>
          <w:sz w:val="26"/>
          <w:szCs w:val="26"/>
        </w:rPr>
        <w:t>Indications:</w:t>
      </w:r>
      <w:r w:rsidR="002330E3" w:rsidRPr="002616B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330E3" w:rsidRPr="002616B7" w:rsidRDefault="002330E3" w:rsidP="002330E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6B7">
        <w:rPr>
          <w:rFonts w:ascii="Times New Roman" w:hAnsi="Times New Roman" w:cs="Times New Roman"/>
          <w:sz w:val="24"/>
          <w:szCs w:val="24"/>
        </w:rPr>
        <w:t xml:space="preserve">Abnormalities in eyelid such as entropion. </w:t>
      </w:r>
    </w:p>
    <w:p w:rsidR="00DC2B2F" w:rsidRPr="002616B7" w:rsidRDefault="002330E3" w:rsidP="002330E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6B7">
        <w:rPr>
          <w:rFonts w:ascii="Times New Roman" w:hAnsi="Times New Roman" w:cs="Times New Roman"/>
          <w:sz w:val="24"/>
          <w:szCs w:val="24"/>
        </w:rPr>
        <w:t xml:space="preserve">Used </w:t>
      </w:r>
      <w:r w:rsidR="000D2F72" w:rsidRPr="002616B7">
        <w:rPr>
          <w:rFonts w:ascii="Times New Roman" w:hAnsi="Times New Roman" w:cs="Times New Roman"/>
          <w:sz w:val="24"/>
          <w:szCs w:val="24"/>
        </w:rPr>
        <w:t>more commonly in younger animals (where entropion may correct itself with time)</w:t>
      </w:r>
      <w:r w:rsidR="00E26857" w:rsidRPr="002616B7">
        <w:rPr>
          <w:rFonts w:ascii="Times New Roman" w:hAnsi="Times New Roman" w:cs="Times New Roman"/>
          <w:sz w:val="24"/>
          <w:szCs w:val="24"/>
        </w:rPr>
        <w:t>.</w:t>
      </w:r>
    </w:p>
    <w:p w:rsidR="00DC2B2F" w:rsidRPr="002616B7" w:rsidRDefault="00E26857" w:rsidP="00E30E8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6B7">
        <w:rPr>
          <w:rFonts w:ascii="Times New Roman" w:hAnsi="Times New Roman" w:cs="Times New Roman"/>
          <w:sz w:val="24"/>
          <w:szCs w:val="24"/>
        </w:rPr>
        <w:t>Relief of spastic entropion</w:t>
      </w:r>
      <w:r w:rsidR="001F2343" w:rsidRPr="002616B7">
        <w:rPr>
          <w:rFonts w:ascii="Times New Roman" w:hAnsi="Times New Roman" w:cs="Times New Roman"/>
          <w:sz w:val="24"/>
          <w:szCs w:val="24"/>
        </w:rPr>
        <w:t xml:space="preserve"> (any age)</w:t>
      </w:r>
      <w:r w:rsidR="00FD62AD" w:rsidRPr="002616B7">
        <w:rPr>
          <w:rFonts w:ascii="Times New Roman" w:hAnsi="Times New Roman" w:cs="Times New Roman"/>
          <w:sz w:val="24"/>
          <w:szCs w:val="24"/>
        </w:rPr>
        <w:t xml:space="preserve">. </w:t>
      </w:r>
      <w:r w:rsidR="001F2343" w:rsidRPr="002616B7">
        <w:rPr>
          <w:rFonts w:ascii="Times New Roman" w:hAnsi="Times New Roman" w:cs="Times New Roman"/>
          <w:sz w:val="24"/>
          <w:szCs w:val="24"/>
        </w:rPr>
        <w:t xml:space="preserve">Example: spastic entropion </w:t>
      </w:r>
      <w:r w:rsidR="00FD62AD" w:rsidRPr="002616B7">
        <w:rPr>
          <w:rFonts w:ascii="Times New Roman" w:hAnsi="Times New Roman" w:cs="Times New Roman"/>
          <w:sz w:val="24"/>
          <w:szCs w:val="24"/>
        </w:rPr>
        <w:t>caused by a painful corneal ulcer</w:t>
      </w:r>
      <w:r w:rsidR="001F2343" w:rsidRPr="002616B7">
        <w:rPr>
          <w:rFonts w:ascii="Times New Roman" w:hAnsi="Times New Roman" w:cs="Times New Roman"/>
          <w:sz w:val="24"/>
          <w:szCs w:val="24"/>
        </w:rPr>
        <w:t>.</w:t>
      </w:r>
    </w:p>
    <w:p w:rsidR="001F2343" w:rsidRPr="002616B7" w:rsidRDefault="00B47714" w:rsidP="001F234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616B7">
        <w:rPr>
          <w:rFonts w:ascii="Times New Roman" w:hAnsi="Times New Roman" w:cs="Times New Roman"/>
          <w:b/>
          <w:sz w:val="26"/>
          <w:szCs w:val="26"/>
        </w:rPr>
        <w:t>Advantages:</w:t>
      </w:r>
    </w:p>
    <w:p w:rsidR="00B47714" w:rsidRPr="002616B7" w:rsidRDefault="00B47714" w:rsidP="00B4771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6B7">
        <w:rPr>
          <w:rFonts w:ascii="Times New Roman" w:hAnsi="Times New Roman" w:cs="Times New Roman"/>
          <w:sz w:val="24"/>
          <w:szCs w:val="24"/>
        </w:rPr>
        <w:t>Simple and quick to perform.</w:t>
      </w:r>
      <w:bookmarkStart w:id="0" w:name="_GoBack"/>
      <w:bookmarkEnd w:id="0"/>
    </w:p>
    <w:p w:rsidR="00B47714" w:rsidRPr="002616B7" w:rsidRDefault="00B47714" w:rsidP="00B4771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6B7">
        <w:rPr>
          <w:rFonts w:ascii="Times New Roman" w:hAnsi="Times New Roman" w:cs="Times New Roman"/>
          <w:sz w:val="24"/>
          <w:szCs w:val="24"/>
        </w:rPr>
        <w:t xml:space="preserve">Facilitates healing of corneal ulcer if present. </w:t>
      </w:r>
    </w:p>
    <w:p w:rsidR="00B07549" w:rsidRPr="002616B7" w:rsidRDefault="00B07549" w:rsidP="00B4771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6B7">
        <w:rPr>
          <w:rFonts w:ascii="Times New Roman" w:hAnsi="Times New Roman" w:cs="Times New Roman"/>
          <w:sz w:val="24"/>
          <w:szCs w:val="24"/>
        </w:rPr>
        <w:t xml:space="preserve">May prevent more extensive surgery procedures. </w:t>
      </w:r>
    </w:p>
    <w:p w:rsidR="00B47714" w:rsidRPr="002616B7" w:rsidRDefault="00B47714" w:rsidP="001F234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616B7">
        <w:rPr>
          <w:rFonts w:ascii="Times New Roman" w:hAnsi="Times New Roman" w:cs="Times New Roman"/>
          <w:b/>
          <w:sz w:val="26"/>
          <w:szCs w:val="26"/>
        </w:rPr>
        <w:t>Disadvantages:</w:t>
      </w:r>
    </w:p>
    <w:p w:rsidR="00B07549" w:rsidRPr="002616B7" w:rsidRDefault="00F27D4A" w:rsidP="00B0754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6B7">
        <w:rPr>
          <w:rFonts w:ascii="Times New Roman" w:hAnsi="Times New Roman" w:cs="Times New Roman"/>
          <w:sz w:val="24"/>
          <w:szCs w:val="24"/>
        </w:rPr>
        <w:t xml:space="preserve">The sutures may become dislodged early through self-trauma or rapid growth (if they are not removed in time). </w:t>
      </w:r>
    </w:p>
    <w:p w:rsidR="00F27D4A" w:rsidRPr="002616B7" w:rsidRDefault="00E216D8" w:rsidP="00F27D4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616B7">
        <w:rPr>
          <w:rFonts w:ascii="Times New Roman" w:hAnsi="Times New Roman" w:cs="Times New Roman"/>
          <w:b/>
          <w:sz w:val="26"/>
          <w:szCs w:val="26"/>
        </w:rPr>
        <w:t>Procedure</w:t>
      </w:r>
      <w:r w:rsidR="00B00B85" w:rsidRPr="002616B7">
        <w:rPr>
          <w:rFonts w:ascii="Times New Roman" w:hAnsi="Times New Roman" w:cs="Times New Roman"/>
          <w:b/>
          <w:sz w:val="26"/>
          <w:szCs w:val="26"/>
        </w:rPr>
        <w:t xml:space="preserve"> (Intra-Op)</w:t>
      </w:r>
      <w:r w:rsidRPr="002616B7">
        <w:rPr>
          <w:rFonts w:ascii="Times New Roman" w:hAnsi="Times New Roman" w:cs="Times New Roman"/>
          <w:b/>
          <w:sz w:val="26"/>
          <w:szCs w:val="26"/>
        </w:rPr>
        <w:t>:</w:t>
      </w:r>
    </w:p>
    <w:p w:rsidR="00E216D8" w:rsidRPr="002616B7" w:rsidRDefault="00B00B85" w:rsidP="001A2E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6B7">
        <w:rPr>
          <w:rFonts w:ascii="Times New Roman" w:hAnsi="Times New Roman" w:cs="Times New Roman"/>
          <w:sz w:val="24"/>
          <w:szCs w:val="24"/>
        </w:rPr>
        <w:t xml:space="preserve">Nonabsorbable suture material is </w:t>
      </w:r>
      <w:r w:rsidRPr="002616B7">
        <w:rPr>
          <w:rFonts w:ascii="Times New Roman" w:hAnsi="Times New Roman" w:cs="Times New Roman"/>
          <w:sz w:val="24"/>
          <w:szCs w:val="24"/>
        </w:rPr>
        <w:t>used</w:t>
      </w:r>
      <w:r w:rsidRPr="002616B7">
        <w:rPr>
          <w:rFonts w:ascii="Times New Roman" w:hAnsi="Times New Roman" w:cs="Times New Roman"/>
          <w:sz w:val="24"/>
          <w:szCs w:val="24"/>
        </w:rPr>
        <w:t>, but a long-lasting absorbable suture</w:t>
      </w:r>
      <w:r w:rsidRPr="002616B7">
        <w:rPr>
          <w:rFonts w:ascii="Times New Roman" w:hAnsi="Times New Roman" w:cs="Times New Roman"/>
          <w:sz w:val="24"/>
          <w:szCs w:val="24"/>
        </w:rPr>
        <w:t xml:space="preserve"> can also be used</w:t>
      </w:r>
      <w:r w:rsidRPr="002616B7">
        <w:rPr>
          <w:rFonts w:ascii="Times New Roman" w:hAnsi="Times New Roman" w:cs="Times New Roman"/>
          <w:sz w:val="24"/>
          <w:szCs w:val="24"/>
        </w:rPr>
        <w:t>.</w:t>
      </w:r>
    </w:p>
    <w:p w:rsidR="00B00B85" w:rsidRPr="002616B7" w:rsidRDefault="00B45564" w:rsidP="00E216D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6B7">
        <w:rPr>
          <w:rFonts w:ascii="Times New Roman" w:hAnsi="Times New Roman" w:cs="Times New Roman"/>
          <w:sz w:val="24"/>
          <w:szCs w:val="24"/>
        </w:rPr>
        <w:t>Before anaesthesia is done determine the amount of eyelid that needs to be rolled out.</w:t>
      </w:r>
    </w:p>
    <w:p w:rsidR="00B45564" w:rsidRPr="002616B7" w:rsidRDefault="0031120C" w:rsidP="00E216D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6B7">
        <w:rPr>
          <w:rFonts w:ascii="Times New Roman" w:hAnsi="Times New Roman" w:cs="Times New Roman"/>
          <w:sz w:val="24"/>
          <w:szCs w:val="24"/>
        </w:rPr>
        <w:t>When placing the suture, start 2 to 3 cm from the eyelid margin. It is important to take a sizable portion of tissue to avoid early dehiscence.</w:t>
      </w:r>
    </w:p>
    <w:p w:rsidR="0079448D" w:rsidRPr="002616B7" w:rsidRDefault="0079448D" w:rsidP="00E216D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6B7">
        <w:rPr>
          <w:rFonts w:ascii="Times New Roman" w:hAnsi="Times New Roman" w:cs="Times New Roman"/>
          <w:sz w:val="24"/>
          <w:szCs w:val="24"/>
        </w:rPr>
        <w:t>The first suture bite should be done horizontally to the haired-non-haired junction</w:t>
      </w:r>
      <w:r w:rsidR="0065728A" w:rsidRPr="002616B7">
        <w:rPr>
          <w:rFonts w:ascii="Times New Roman" w:hAnsi="Times New Roman" w:cs="Times New Roman"/>
          <w:sz w:val="24"/>
          <w:szCs w:val="24"/>
        </w:rPr>
        <w:t>.</w:t>
      </w:r>
    </w:p>
    <w:p w:rsidR="0065728A" w:rsidRPr="002616B7" w:rsidRDefault="0065728A" w:rsidP="00E216D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6B7">
        <w:rPr>
          <w:rFonts w:ascii="Times New Roman" w:hAnsi="Times New Roman" w:cs="Times New Roman"/>
          <w:sz w:val="24"/>
          <w:szCs w:val="24"/>
        </w:rPr>
        <w:t xml:space="preserve">It should be ½ to ¾ skin thickness and ½ to ¾ </w:t>
      </w:r>
      <w:r w:rsidR="00005836" w:rsidRPr="002616B7">
        <w:rPr>
          <w:rFonts w:ascii="Times New Roman" w:hAnsi="Times New Roman" w:cs="Times New Roman"/>
          <w:sz w:val="24"/>
          <w:szCs w:val="24"/>
        </w:rPr>
        <w:t>cm wide.</w:t>
      </w:r>
    </w:p>
    <w:p w:rsidR="00005836" w:rsidRPr="002616B7" w:rsidRDefault="00005836" w:rsidP="0000583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6B7">
        <w:rPr>
          <w:rFonts w:ascii="Times New Roman" w:hAnsi="Times New Roman" w:cs="Times New Roman"/>
          <w:sz w:val="24"/>
          <w:szCs w:val="24"/>
        </w:rPr>
        <w:t>The second suture bite should be parallel to the first and near the orbital rim.</w:t>
      </w:r>
    </w:p>
    <w:p w:rsidR="00005836" w:rsidRPr="002616B7" w:rsidRDefault="0093728B" w:rsidP="0000583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6B7">
        <w:rPr>
          <w:rFonts w:ascii="Times New Roman" w:hAnsi="Times New Roman" w:cs="Times New Roman"/>
          <w:sz w:val="24"/>
          <w:szCs w:val="24"/>
        </w:rPr>
        <w:t>The distance between the both suture bites should be approximately the amount of lid eversion or roll-out needed.</w:t>
      </w:r>
    </w:p>
    <w:p w:rsidR="0093728B" w:rsidRPr="002616B7" w:rsidRDefault="00D3616F" w:rsidP="0000583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6B7">
        <w:rPr>
          <w:rFonts w:ascii="Times New Roman" w:hAnsi="Times New Roman" w:cs="Times New Roman"/>
          <w:sz w:val="24"/>
          <w:szCs w:val="24"/>
        </w:rPr>
        <w:t>S</w:t>
      </w:r>
      <w:r w:rsidRPr="002616B7">
        <w:rPr>
          <w:rFonts w:ascii="Times New Roman" w:hAnsi="Times New Roman" w:cs="Times New Roman"/>
          <w:sz w:val="24"/>
          <w:szCs w:val="24"/>
        </w:rPr>
        <w:t>light overcorrection of the entropion caused by pulling the suture taut is actually preferred</w:t>
      </w:r>
      <w:r w:rsidRPr="002616B7">
        <w:rPr>
          <w:rFonts w:ascii="Times New Roman" w:hAnsi="Times New Roman" w:cs="Times New Roman"/>
          <w:sz w:val="24"/>
          <w:szCs w:val="24"/>
        </w:rPr>
        <w:t xml:space="preserve"> since blepharospasms</w:t>
      </w:r>
      <w:r w:rsidR="00840832" w:rsidRPr="002616B7">
        <w:rPr>
          <w:rFonts w:ascii="Times New Roman" w:hAnsi="Times New Roman" w:cs="Times New Roman"/>
          <w:sz w:val="24"/>
          <w:szCs w:val="24"/>
        </w:rPr>
        <w:t xml:space="preserve"> may develop after surgery and after anaesthesia</w:t>
      </w:r>
      <w:r w:rsidRPr="002616B7">
        <w:rPr>
          <w:rFonts w:ascii="Times New Roman" w:hAnsi="Times New Roman" w:cs="Times New Roman"/>
          <w:sz w:val="24"/>
          <w:szCs w:val="24"/>
        </w:rPr>
        <w:t>.</w:t>
      </w:r>
    </w:p>
    <w:p w:rsidR="00840832" w:rsidRPr="002616B7" w:rsidRDefault="00840832" w:rsidP="0000583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6B7">
        <w:rPr>
          <w:rFonts w:ascii="Times New Roman" w:hAnsi="Times New Roman" w:cs="Times New Roman"/>
          <w:sz w:val="24"/>
          <w:szCs w:val="24"/>
        </w:rPr>
        <w:t>The tissue should always be handled gentle and should not be crushed.</w:t>
      </w:r>
    </w:p>
    <w:p w:rsidR="00840832" w:rsidRPr="002616B7" w:rsidRDefault="00840832" w:rsidP="0000583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6B7">
        <w:rPr>
          <w:rFonts w:ascii="Times New Roman" w:hAnsi="Times New Roman" w:cs="Times New Roman"/>
          <w:sz w:val="24"/>
          <w:szCs w:val="24"/>
        </w:rPr>
        <w:t>A surgeon’s knot should be used.</w:t>
      </w:r>
    </w:p>
    <w:p w:rsidR="00840832" w:rsidRPr="002616B7" w:rsidRDefault="00E343A1" w:rsidP="0000583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6B7">
        <w:rPr>
          <w:rFonts w:ascii="Times New Roman" w:hAnsi="Times New Roman" w:cs="Times New Roman"/>
          <w:sz w:val="24"/>
          <w:szCs w:val="24"/>
        </w:rPr>
        <w:t>T</w:t>
      </w:r>
      <w:r w:rsidR="00840832" w:rsidRPr="002616B7">
        <w:rPr>
          <w:rFonts w:ascii="Times New Roman" w:hAnsi="Times New Roman" w:cs="Times New Roman"/>
          <w:sz w:val="24"/>
          <w:szCs w:val="24"/>
        </w:rPr>
        <w:t xml:space="preserve">opical ophthalmic </w:t>
      </w:r>
      <w:r w:rsidRPr="002616B7">
        <w:rPr>
          <w:rFonts w:ascii="Times New Roman" w:hAnsi="Times New Roman" w:cs="Times New Roman"/>
          <w:sz w:val="24"/>
          <w:szCs w:val="24"/>
        </w:rPr>
        <w:t xml:space="preserve">triple </w:t>
      </w:r>
      <w:r w:rsidR="00840832" w:rsidRPr="002616B7">
        <w:rPr>
          <w:rFonts w:ascii="Times New Roman" w:hAnsi="Times New Roman" w:cs="Times New Roman"/>
          <w:sz w:val="24"/>
          <w:szCs w:val="24"/>
        </w:rPr>
        <w:t xml:space="preserve">antibiotic preparation </w:t>
      </w:r>
      <w:r w:rsidRPr="002616B7">
        <w:rPr>
          <w:rFonts w:ascii="Times New Roman" w:hAnsi="Times New Roman" w:cs="Times New Roman"/>
          <w:sz w:val="24"/>
          <w:szCs w:val="24"/>
        </w:rPr>
        <w:t xml:space="preserve">should be applied </w:t>
      </w:r>
      <w:r w:rsidR="00D42AB8" w:rsidRPr="002616B7">
        <w:rPr>
          <w:rFonts w:ascii="Times New Roman" w:hAnsi="Times New Roman" w:cs="Times New Roman"/>
          <w:sz w:val="24"/>
          <w:szCs w:val="24"/>
        </w:rPr>
        <w:t xml:space="preserve">TID (approximately </w:t>
      </w:r>
      <w:r w:rsidR="00840832" w:rsidRPr="002616B7">
        <w:rPr>
          <w:rFonts w:ascii="Times New Roman" w:hAnsi="Times New Roman" w:cs="Times New Roman"/>
          <w:sz w:val="24"/>
          <w:szCs w:val="24"/>
        </w:rPr>
        <w:t>every six to eight hours</w:t>
      </w:r>
      <w:r w:rsidR="00D42AB8" w:rsidRPr="002616B7">
        <w:rPr>
          <w:rFonts w:ascii="Times New Roman" w:hAnsi="Times New Roman" w:cs="Times New Roman"/>
          <w:sz w:val="24"/>
          <w:szCs w:val="24"/>
        </w:rPr>
        <w:t>)</w:t>
      </w:r>
      <w:r w:rsidR="00840832" w:rsidRPr="002616B7">
        <w:rPr>
          <w:rFonts w:ascii="Times New Roman" w:hAnsi="Times New Roman" w:cs="Times New Roman"/>
          <w:sz w:val="24"/>
          <w:szCs w:val="24"/>
        </w:rPr>
        <w:t xml:space="preserve"> as long as the sutures are in place.</w:t>
      </w:r>
    </w:p>
    <w:sectPr w:rsidR="00840832" w:rsidRPr="00261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3B9"/>
    <w:multiLevelType w:val="hybridMultilevel"/>
    <w:tmpl w:val="C6927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7198F"/>
    <w:multiLevelType w:val="hybridMultilevel"/>
    <w:tmpl w:val="782A6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E3222"/>
    <w:multiLevelType w:val="hybridMultilevel"/>
    <w:tmpl w:val="E34EB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B6CD9"/>
    <w:multiLevelType w:val="hybridMultilevel"/>
    <w:tmpl w:val="2D2EA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CB2380"/>
    <w:multiLevelType w:val="hybridMultilevel"/>
    <w:tmpl w:val="1C14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33"/>
    <w:rsid w:val="00005836"/>
    <w:rsid w:val="000D2F72"/>
    <w:rsid w:val="001A2EF9"/>
    <w:rsid w:val="001F2343"/>
    <w:rsid w:val="002330E3"/>
    <w:rsid w:val="00252AC3"/>
    <w:rsid w:val="002616B7"/>
    <w:rsid w:val="002A4D21"/>
    <w:rsid w:val="0031120C"/>
    <w:rsid w:val="00377AC9"/>
    <w:rsid w:val="00451729"/>
    <w:rsid w:val="004850C6"/>
    <w:rsid w:val="00600F63"/>
    <w:rsid w:val="0065728A"/>
    <w:rsid w:val="00734C1C"/>
    <w:rsid w:val="00764CDC"/>
    <w:rsid w:val="0079448D"/>
    <w:rsid w:val="00840832"/>
    <w:rsid w:val="00924C5B"/>
    <w:rsid w:val="0093728B"/>
    <w:rsid w:val="009751DB"/>
    <w:rsid w:val="00977CE3"/>
    <w:rsid w:val="00A65B22"/>
    <w:rsid w:val="00B00B85"/>
    <w:rsid w:val="00B07549"/>
    <w:rsid w:val="00B45564"/>
    <w:rsid w:val="00B47714"/>
    <w:rsid w:val="00D3616F"/>
    <w:rsid w:val="00D42AB8"/>
    <w:rsid w:val="00DC05FC"/>
    <w:rsid w:val="00DC2B2F"/>
    <w:rsid w:val="00DD0B00"/>
    <w:rsid w:val="00E216D8"/>
    <w:rsid w:val="00E26857"/>
    <w:rsid w:val="00E30E8E"/>
    <w:rsid w:val="00E343A1"/>
    <w:rsid w:val="00E36E67"/>
    <w:rsid w:val="00E43E2E"/>
    <w:rsid w:val="00E57C8C"/>
    <w:rsid w:val="00E70A69"/>
    <w:rsid w:val="00EB3433"/>
    <w:rsid w:val="00F27D4A"/>
    <w:rsid w:val="00FD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</dc:creator>
  <cp:lastModifiedBy>kali</cp:lastModifiedBy>
  <cp:revision>4</cp:revision>
  <dcterms:created xsi:type="dcterms:W3CDTF">2020-11-16T01:48:00Z</dcterms:created>
  <dcterms:modified xsi:type="dcterms:W3CDTF">2020-11-20T21:30:00Z</dcterms:modified>
</cp:coreProperties>
</file>