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5628" w14:textId="004EFD95" w:rsidR="00A559CE" w:rsidRPr="00675761" w:rsidRDefault="00675761">
      <w:pPr>
        <w:rPr>
          <w:rFonts w:ascii="Times New Roman" w:hAnsi="Times New Roman" w:cs="Times New Roman"/>
          <w:color w:val="7030A0"/>
          <w:sz w:val="40"/>
          <w:szCs w:val="40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75761">
        <w:rPr>
          <w:rFonts w:ascii="Times New Roman" w:hAnsi="Times New Roman" w:cs="Times New Roman"/>
          <w:color w:val="7030A0"/>
          <w:sz w:val="40"/>
          <w:szCs w:val="40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Analgesics: Meloxicam</w:t>
      </w:r>
    </w:p>
    <w:p w14:paraId="6F34070F" w14:textId="39FFB18D" w:rsidR="00391F19" w:rsidRDefault="00391F19">
      <w:pPr>
        <w:rPr>
          <w:lang w:val="en-US"/>
        </w:rPr>
      </w:pPr>
    </w:p>
    <w:p w14:paraId="214B45AB" w14:textId="5FBC639F" w:rsidR="00391F19" w:rsidRDefault="00391F19">
      <w:pPr>
        <w:rPr>
          <w:lang w:val="en-US"/>
        </w:rPr>
      </w:pPr>
    </w:p>
    <w:tbl>
      <w:tblPr>
        <w:tblStyle w:val="GridTable5Dark-Accent1"/>
        <w:tblpPr w:leftFromText="180" w:rightFromText="180" w:horzAnchor="margin" w:tblpY="720"/>
        <w:tblW w:w="10126" w:type="dxa"/>
        <w:tblLook w:val="04A0" w:firstRow="1" w:lastRow="0" w:firstColumn="1" w:lastColumn="0" w:noHBand="0" w:noVBand="1"/>
      </w:tblPr>
      <w:tblGrid>
        <w:gridCol w:w="2547"/>
        <w:gridCol w:w="7579"/>
      </w:tblGrid>
      <w:tr w:rsidR="00391F19" w14:paraId="393437B2" w14:textId="77777777" w:rsidTr="00F45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9933FF"/>
          </w:tcPr>
          <w:p w14:paraId="0F93CF8A" w14:textId="77777777" w:rsidR="00391F19" w:rsidRPr="00184D6C" w:rsidRDefault="00391F19" w:rsidP="00F45E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D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Drug</w:t>
            </w:r>
          </w:p>
        </w:tc>
        <w:tc>
          <w:tcPr>
            <w:tcW w:w="7579" w:type="dxa"/>
            <w:shd w:val="clear" w:color="auto" w:fill="9933FF"/>
          </w:tcPr>
          <w:p w14:paraId="348DA65E" w14:textId="205EA8AB" w:rsidR="00391F19" w:rsidRPr="00184D6C" w:rsidRDefault="00675761" w:rsidP="00F45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Meloxicam</w:t>
            </w:r>
          </w:p>
        </w:tc>
      </w:tr>
      <w:tr w:rsidR="00391F19" w14:paraId="0CB5989F" w14:textId="77777777" w:rsidTr="00F45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CC99FF"/>
          </w:tcPr>
          <w:p w14:paraId="23496F73" w14:textId="77777777" w:rsidR="00391F19" w:rsidRPr="00184D6C" w:rsidRDefault="00391F19" w:rsidP="00F45E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D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Uses</w:t>
            </w:r>
          </w:p>
        </w:tc>
        <w:tc>
          <w:tcPr>
            <w:tcW w:w="7579" w:type="dxa"/>
            <w:shd w:val="clear" w:color="auto" w:fill="FFCCFF"/>
          </w:tcPr>
          <w:p w14:paraId="5CAAB82C" w14:textId="77777777" w:rsidR="00391F19" w:rsidRDefault="00391F19" w:rsidP="00F45E2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of pain, inflammation and osteoarthritis as well as postoperative pain.</w:t>
            </w:r>
          </w:p>
          <w:p w14:paraId="21EC98FB" w14:textId="34CFAAFE" w:rsidR="00391F19" w:rsidRPr="00D76F15" w:rsidRDefault="00391F19" w:rsidP="00F45E2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meloxicam is useful in treatment of painful procedures such as castration and dehorning.</w:t>
            </w:r>
          </w:p>
        </w:tc>
      </w:tr>
      <w:tr w:rsidR="00391F19" w14:paraId="7ABB4088" w14:textId="77777777" w:rsidTr="00F45E26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CC99FF"/>
          </w:tcPr>
          <w:p w14:paraId="2DACD185" w14:textId="77777777" w:rsidR="00391F19" w:rsidRPr="00184D6C" w:rsidRDefault="00391F19" w:rsidP="00F45E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D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Adverse Effects</w:t>
            </w:r>
          </w:p>
        </w:tc>
        <w:tc>
          <w:tcPr>
            <w:tcW w:w="7579" w:type="dxa"/>
            <w:shd w:val="clear" w:color="auto" w:fill="FFCCFF"/>
          </w:tcPr>
          <w:p w14:paraId="50D9180B" w14:textId="77777777" w:rsidR="00391F19" w:rsidRDefault="00F30DB3" w:rsidP="00F45E2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 ulceration</w:t>
            </w:r>
          </w:p>
          <w:p w14:paraId="49528457" w14:textId="77777777" w:rsidR="00F30DB3" w:rsidRDefault="00F30DB3" w:rsidP="00F45E2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occasional transient swelling at site of injection</w:t>
            </w:r>
          </w:p>
          <w:p w14:paraId="69DB899A" w14:textId="77777777" w:rsidR="00F30DB3" w:rsidRDefault="00F30DB3" w:rsidP="00F45E2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Renal toxicity</w:t>
            </w:r>
          </w:p>
          <w:p w14:paraId="4FF81144" w14:textId="07BDD7A6" w:rsidR="00F30DB3" w:rsidRPr="00F30DB3" w:rsidRDefault="00F30DB3" w:rsidP="00F30DB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9" w14:paraId="69C0DBC1" w14:textId="77777777" w:rsidTr="00F45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CC99FF"/>
          </w:tcPr>
          <w:p w14:paraId="7CA791A5" w14:textId="77777777" w:rsidR="00391F19" w:rsidRPr="00184D6C" w:rsidRDefault="00391F19" w:rsidP="00F45E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D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Contraindications/ Warnings/ Precautions/ Drug interactions</w:t>
            </w:r>
          </w:p>
        </w:tc>
        <w:tc>
          <w:tcPr>
            <w:tcW w:w="7579" w:type="dxa"/>
            <w:shd w:val="clear" w:color="auto" w:fill="FFCCFF"/>
          </w:tcPr>
          <w:p w14:paraId="1185EFD1" w14:textId="77777777" w:rsidR="00391F19" w:rsidRDefault="00391F19" w:rsidP="00391F1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Animals that may have shown previous hypersensitivity  </w:t>
            </w:r>
          </w:p>
          <w:p w14:paraId="23DCE611" w14:textId="77777777" w:rsidR="00F30DB3" w:rsidRDefault="00F30DB3" w:rsidP="00391F1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Should be used with caution in patients with hepatic, cardiac, or renal function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hemorrhagic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disorders. </w:t>
            </w:r>
          </w:p>
          <w:p w14:paraId="2DBD5FA6" w14:textId="089C2177" w:rsidR="00F30DB3" w:rsidRDefault="00F30DB3" w:rsidP="00391F1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 not be used with the following drugs:</w:t>
            </w:r>
          </w:p>
          <w:p w14:paraId="0C04ACDD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 inhibitors</w:t>
            </w:r>
          </w:p>
          <w:p w14:paraId="40AA878D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Anesthetics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inhalant</w:t>
            </w:r>
          </w:p>
          <w:p w14:paraId="0C3784CD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Anticoagulants</w:t>
            </w:r>
          </w:p>
          <w:p w14:paraId="3EDF7CBE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</w:p>
          <w:p w14:paraId="7658374C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Bisphosphonates</w:t>
            </w:r>
          </w:p>
          <w:p w14:paraId="18F01700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Corticosteroids</w:t>
            </w:r>
          </w:p>
          <w:p w14:paraId="34208BAB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Cyclosporine</w:t>
            </w:r>
          </w:p>
          <w:p w14:paraId="2D8F2B4F" w14:textId="2A3E4AF0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757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goxin</w:t>
            </w:r>
          </w:p>
          <w:p w14:paraId="55A9F61A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Diuretics</w:t>
            </w:r>
          </w:p>
          <w:p w14:paraId="372E5E63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  <w:p w14:paraId="44D705DE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  <w:p w14:paraId="048E3BA1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Nephrotic Drugs</w:t>
            </w:r>
          </w:p>
          <w:p w14:paraId="0C4C404F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NSAID’S</w:t>
            </w:r>
          </w:p>
          <w:p w14:paraId="50759522" w14:textId="77777777" w:rsidR="00F30DB3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SNRIs and SSRIs</w:t>
            </w:r>
          </w:p>
          <w:p w14:paraId="5D5A3C1C" w14:textId="65EB56E7" w:rsidR="00F30DB3" w:rsidRPr="00391F19" w:rsidRDefault="00F30DB3" w:rsidP="00F30DB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Tricyclic Antidepressants</w:t>
            </w:r>
          </w:p>
        </w:tc>
      </w:tr>
      <w:tr w:rsidR="00391F19" w14:paraId="631475CC" w14:textId="77777777" w:rsidTr="00F45E26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CC99FF"/>
          </w:tcPr>
          <w:p w14:paraId="26BB764C" w14:textId="77777777" w:rsidR="00391F19" w:rsidRPr="00184D6C" w:rsidRDefault="00391F19" w:rsidP="00F45E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D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Withdrawal Period</w:t>
            </w:r>
          </w:p>
        </w:tc>
        <w:tc>
          <w:tcPr>
            <w:tcW w:w="7579" w:type="dxa"/>
            <w:shd w:val="clear" w:color="auto" w:fill="FFCCFF"/>
          </w:tcPr>
          <w:p w14:paraId="575AB632" w14:textId="77777777" w:rsidR="00391F19" w:rsidRDefault="00F30DB3" w:rsidP="00F45E2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Meat: 15 days</w:t>
            </w:r>
          </w:p>
          <w:p w14:paraId="00B60CC4" w14:textId="1C2A979B" w:rsidR="00F30DB3" w:rsidRPr="00D76F15" w:rsidRDefault="00F30DB3" w:rsidP="00F45E2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Milk: 5 days</w:t>
            </w:r>
          </w:p>
        </w:tc>
      </w:tr>
      <w:tr w:rsidR="00391F19" w14:paraId="587EE479" w14:textId="77777777" w:rsidTr="00F45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CC99FF"/>
          </w:tcPr>
          <w:p w14:paraId="22F7EE9A" w14:textId="37E49A81" w:rsidR="00675761" w:rsidRPr="00675761" w:rsidRDefault="00391F19" w:rsidP="00F45E2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4D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Dosage </w:t>
            </w:r>
          </w:p>
        </w:tc>
        <w:tc>
          <w:tcPr>
            <w:tcW w:w="7579" w:type="dxa"/>
            <w:shd w:val="clear" w:color="auto" w:fill="FFCCFF"/>
          </w:tcPr>
          <w:p w14:paraId="1C894092" w14:textId="5F71FB0C" w:rsidR="00391F19" w:rsidRPr="00184D6C" w:rsidRDefault="00F30DB3" w:rsidP="00F45E26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0.5mg/kg</w:t>
            </w:r>
          </w:p>
        </w:tc>
      </w:tr>
      <w:tr w:rsidR="00675761" w14:paraId="6EEA656C" w14:textId="77777777" w:rsidTr="00F45E26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CC99FF"/>
          </w:tcPr>
          <w:p w14:paraId="19C6C6F0" w14:textId="18BECF1B" w:rsidR="00675761" w:rsidRPr="00184D6C" w:rsidRDefault="00675761" w:rsidP="00F4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Concentration</w:t>
            </w:r>
          </w:p>
        </w:tc>
        <w:tc>
          <w:tcPr>
            <w:tcW w:w="7579" w:type="dxa"/>
            <w:shd w:val="clear" w:color="auto" w:fill="FFCCFF"/>
          </w:tcPr>
          <w:p w14:paraId="79CAAA0B" w14:textId="59CC91BE" w:rsidR="00675761" w:rsidRDefault="00675761" w:rsidP="00F45E26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20mg/ml</w:t>
            </w:r>
          </w:p>
        </w:tc>
      </w:tr>
    </w:tbl>
    <w:p w14:paraId="5946B4EF" w14:textId="664B823C" w:rsidR="00391F19" w:rsidRDefault="00391F19">
      <w:pPr>
        <w:rPr>
          <w:lang w:val="en-US"/>
        </w:rPr>
      </w:pPr>
    </w:p>
    <w:p w14:paraId="79D037D9" w14:textId="43FB69EE" w:rsidR="00675761" w:rsidRDefault="00675761">
      <w:pPr>
        <w:rPr>
          <w:lang w:val="en-US"/>
        </w:rPr>
      </w:pPr>
    </w:p>
    <w:p w14:paraId="1F1BB118" w14:textId="0465B333" w:rsidR="00675761" w:rsidRDefault="00675761">
      <w:pPr>
        <w:rPr>
          <w:lang w:val="en-US"/>
        </w:rPr>
      </w:pPr>
    </w:p>
    <w:p w14:paraId="4C9857F6" w14:textId="0B734732" w:rsidR="00675761" w:rsidRDefault="00675761">
      <w:pPr>
        <w:rPr>
          <w:lang w:val="en-US"/>
        </w:rPr>
      </w:pPr>
    </w:p>
    <w:p w14:paraId="607EFFEF" w14:textId="032D6B90" w:rsidR="00675761" w:rsidRDefault="00675761">
      <w:pPr>
        <w:rPr>
          <w:lang w:val="en-US"/>
        </w:rPr>
      </w:pPr>
    </w:p>
    <w:p w14:paraId="008430D5" w14:textId="6A5213BA" w:rsidR="00675761" w:rsidRDefault="00675761">
      <w:pPr>
        <w:rPr>
          <w:lang w:val="en-US"/>
        </w:rPr>
      </w:pPr>
    </w:p>
    <w:p w14:paraId="00902797" w14:textId="77777777" w:rsidR="00675761" w:rsidRPr="00514DEB" w:rsidRDefault="00675761" w:rsidP="00675761">
      <w:pPr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</w:rPr>
      </w:pPr>
      <w:r w:rsidRPr="00514DEB"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</w:rPr>
        <w:t>Drug Dosage calculation for Each Animal:</w:t>
      </w:r>
    </w:p>
    <w:p w14:paraId="354B816E" w14:textId="77777777" w:rsidR="00675761" w:rsidRPr="00184D6C" w:rsidRDefault="00675761" w:rsidP="00675761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84D6C">
        <w:rPr>
          <w:rFonts w:ascii="Times New Roman" w:hAnsi="Times New Roman" w:cs="Times New Roman"/>
          <w:color w:val="7030A0"/>
          <w:sz w:val="24"/>
          <w:szCs w:val="24"/>
        </w:rPr>
        <w:t>Dose x Weight/ Concentration of Drug</w:t>
      </w:r>
    </w:p>
    <w:p w14:paraId="2CB12DEF" w14:textId="77777777" w:rsidR="00675761" w:rsidRPr="00184D6C" w:rsidRDefault="00675761" w:rsidP="006757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D6C">
        <w:rPr>
          <w:rFonts w:ascii="Times New Roman" w:hAnsi="Times New Roman" w:cs="Times New Roman"/>
          <w:b/>
          <w:bCs/>
          <w:sz w:val="24"/>
          <w:szCs w:val="24"/>
        </w:rPr>
        <w:t xml:space="preserve">Scenario 1: </w:t>
      </w:r>
    </w:p>
    <w:p w14:paraId="243BE80E" w14:textId="77777777" w:rsidR="00675761" w:rsidRPr="00184D6C" w:rsidRDefault="00675761" w:rsidP="00675761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84D6C">
        <w:rPr>
          <w:rFonts w:ascii="Times New Roman" w:hAnsi="Times New Roman" w:cs="Times New Roman"/>
          <w:sz w:val="24"/>
          <w:szCs w:val="24"/>
          <w:u w:val="single"/>
        </w:rPr>
        <w:t>2 week old</w:t>
      </w:r>
      <w:proofErr w:type="gramEnd"/>
      <w:r w:rsidRPr="00184D6C">
        <w:rPr>
          <w:rFonts w:ascii="Times New Roman" w:hAnsi="Times New Roman" w:cs="Times New Roman"/>
          <w:sz w:val="24"/>
          <w:szCs w:val="24"/>
          <w:u w:val="single"/>
        </w:rPr>
        <w:t xml:space="preserve"> Saanen 5kg</w:t>
      </w:r>
    </w:p>
    <w:p w14:paraId="29422217" w14:textId="73CBD1AA" w:rsidR="00675761" w:rsidRDefault="00675761" w:rsidP="00675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 xml:space="preserve">mg/kg X 5kg /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0mg/ml</w:t>
      </w:r>
    </w:p>
    <w:p w14:paraId="692282A4" w14:textId="6F2955E9" w:rsidR="00675761" w:rsidRDefault="00675761" w:rsidP="00675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=0.1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ml</w:t>
      </w:r>
    </w:p>
    <w:p w14:paraId="6BFAAB33" w14:textId="77777777" w:rsidR="00675761" w:rsidRDefault="00675761" w:rsidP="006757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D6C">
        <w:rPr>
          <w:rFonts w:ascii="Times New Roman" w:hAnsi="Times New Roman" w:cs="Times New Roman"/>
          <w:b/>
          <w:bCs/>
          <w:sz w:val="24"/>
          <w:szCs w:val="24"/>
        </w:rPr>
        <w:t xml:space="preserve">Scenario 2: </w:t>
      </w:r>
    </w:p>
    <w:p w14:paraId="0A86AEFA" w14:textId="77777777" w:rsidR="00675761" w:rsidRDefault="00675761" w:rsidP="00675761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84D6C">
        <w:rPr>
          <w:rFonts w:ascii="Times New Roman" w:hAnsi="Times New Roman" w:cs="Times New Roman"/>
          <w:sz w:val="24"/>
          <w:szCs w:val="24"/>
          <w:u w:val="single"/>
        </w:rPr>
        <w:t>6 month old</w:t>
      </w:r>
      <w:proofErr w:type="gramEnd"/>
      <w:r w:rsidRPr="00184D6C">
        <w:rPr>
          <w:rFonts w:ascii="Times New Roman" w:hAnsi="Times New Roman" w:cs="Times New Roman"/>
          <w:sz w:val="24"/>
          <w:szCs w:val="24"/>
          <w:u w:val="single"/>
        </w:rPr>
        <w:t xml:space="preserve"> calf 60kg</w:t>
      </w:r>
    </w:p>
    <w:p w14:paraId="6BF37294" w14:textId="4BFC72CE" w:rsidR="00675761" w:rsidRDefault="00675761" w:rsidP="00675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>mg/kg</w:t>
      </w:r>
      <w:r w:rsidRPr="00184D6C">
        <w:rPr>
          <w:rFonts w:ascii="Times New Roman" w:hAnsi="Times New Roman" w:cs="Times New Roman"/>
          <w:sz w:val="24"/>
          <w:szCs w:val="24"/>
        </w:rPr>
        <w:t xml:space="preserve"> X 60kg /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0mg/ml</w:t>
      </w:r>
    </w:p>
    <w:p w14:paraId="757F75B9" w14:textId="6C8E38AA" w:rsidR="00675761" w:rsidRDefault="00675761" w:rsidP="00675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1.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ml</w:t>
      </w:r>
    </w:p>
    <w:p w14:paraId="35D43205" w14:textId="77777777" w:rsidR="00675761" w:rsidRPr="00184D6C" w:rsidRDefault="00675761" w:rsidP="006757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D6C">
        <w:rPr>
          <w:rFonts w:ascii="Times New Roman" w:hAnsi="Times New Roman" w:cs="Times New Roman"/>
          <w:b/>
          <w:bCs/>
          <w:sz w:val="24"/>
          <w:szCs w:val="24"/>
        </w:rPr>
        <w:t>Scenario 3:</w:t>
      </w:r>
    </w:p>
    <w:p w14:paraId="288FAE61" w14:textId="77777777" w:rsidR="00675761" w:rsidRPr="00184D6C" w:rsidRDefault="00675761" w:rsidP="00675761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84D6C">
        <w:rPr>
          <w:rFonts w:ascii="Times New Roman" w:hAnsi="Times New Roman" w:cs="Times New Roman"/>
          <w:sz w:val="24"/>
          <w:szCs w:val="24"/>
          <w:u w:val="single"/>
        </w:rPr>
        <w:t>2 year old</w:t>
      </w:r>
      <w:proofErr w:type="gramEnd"/>
      <w:r w:rsidRPr="00184D6C">
        <w:rPr>
          <w:rFonts w:ascii="Times New Roman" w:hAnsi="Times New Roman" w:cs="Times New Roman"/>
          <w:sz w:val="24"/>
          <w:szCs w:val="24"/>
          <w:u w:val="single"/>
        </w:rPr>
        <w:t xml:space="preserve"> breeding ram 72kg:</w:t>
      </w:r>
    </w:p>
    <w:p w14:paraId="2B217A6F" w14:textId="7CA98E96" w:rsidR="00675761" w:rsidRPr="00184D6C" w:rsidRDefault="00675761" w:rsidP="00675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>mg/kg</w:t>
      </w:r>
      <w:r w:rsidRPr="00184D6C">
        <w:rPr>
          <w:rFonts w:ascii="Times New Roman" w:hAnsi="Times New Roman" w:cs="Times New Roman"/>
          <w:sz w:val="24"/>
          <w:szCs w:val="24"/>
        </w:rPr>
        <w:t xml:space="preserve"> X 72kg /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mg/ml</w:t>
      </w:r>
    </w:p>
    <w:p w14:paraId="3E62BAD5" w14:textId="146C195C" w:rsidR="00675761" w:rsidRPr="00184D6C" w:rsidRDefault="00675761" w:rsidP="00675761">
      <w:pPr>
        <w:rPr>
          <w:rFonts w:ascii="Times New Roman" w:hAnsi="Times New Roman" w:cs="Times New Roman"/>
          <w:sz w:val="24"/>
          <w:szCs w:val="24"/>
        </w:rPr>
      </w:pPr>
      <w:r w:rsidRPr="00184D6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mls</w:t>
      </w:r>
    </w:p>
    <w:p w14:paraId="69CBA7D2" w14:textId="77777777" w:rsidR="00675761" w:rsidRPr="00391F19" w:rsidRDefault="00675761">
      <w:pPr>
        <w:rPr>
          <w:lang w:val="en-US"/>
        </w:rPr>
      </w:pPr>
    </w:p>
    <w:sectPr w:rsidR="00675761" w:rsidRPr="00391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0516"/>
    <w:multiLevelType w:val="multilevel"/>
    <w:tmpl w:val="889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676A"/>
    <w:multiLevelType w:val="hybridMultilevel"/>
    <w:tmpl w:val="9524ED0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47BE"/>
    <w:multiLevelType w:val="hybridMultilevel"/>
    <w:tmpl w:val="18D4D4D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3AAD"/>
    <w:multiLevelType w:val="hybridMultilevel"/>
    <w:tmpl w:val="817265D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B220B"/>
    <w:multiLevelType w:val="hybridMultilevel"/>
    <w:tmpl w:val="91BEA40C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15D85"/>
    <w:multiLevelType w:val="hybridMultilevel"/>
    <w:tmpl w:val="054CAEB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19"/>
    <w:rsid w:val="00391F19"/>
    <w:rsid w:val="00675761"/>
    <w:rsid w:val="00A559CE"/>
    <w:rsid w:val="00F3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C08B"/>
  <w15:chartTrackingRefBased/>
  <w15:docId w15:val="{7471CCF2-C13A-438F-A8DB-AB979C16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391F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39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raina.nowbutt</dc:creator>
  <cp:keywords/>
  <dc:description/>
  <cp:lastModifiedBy>raina.nowbutt</cp:lastModifiedBy>
  <cp:revision>1</cp:revision>
  <dcterms:created xsi:type="dcterms:W3CDTF">2020-09-26T22:53:00Z</dcterms:created>
  <dcterms:modified xsi:type="dcterms:W3CDTF">2020-09-26T23:23:00Z</dcterms:modified>
</cp:coreProperties>
</file>