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pPr w:leftFromText="180" w:rightFromText="180" w:vertAnchor="text" w:horzAnchor="page" w:tblpX="150" w:tblpY="-1181"/>
        <w:tblW w:w="15650" w:type="dxa"/>
        <w:tblLook w:val="04A0" w:firstRow="1" w:lastRow="0" w:firstColumn="1" w:lastColumn="0" w:noHBand="0" w:noVBand="1"/>
      </w:tblPr>
      <w:tblGrid>
        <w:gridCol w:w="2016"/>
        <w:gridCol w:w="1626"/>
        <w:gridCol w:w="2167"/>
        <w:gridCol w:w="1544"/>
        <w:gridCol w:w="2163"/>
        <w:gridCol w:w="1587"/>
        <w:gridCol w:w="1148"/>
        <w:gridCol w:w="1283"/>
        <w:gridCol w:w="2116"/>
      </w:tblGrid>
      <w:tr w:rsidR="005063EC" w:rsidRPr="005063EC" w14:paraId="2829FBE2" w14:textId="77777777" w:rsidTr="0050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45A0A426" w14:textId="77777777" w:rsidR="005063EC" w:rsidRPr="005063EC" w:rsidRDefault="005063EC" w:rsidP="005063EC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5063EC">
              <w:rPr>
                <w:rFonts w:asciiTheme="minorHAnsi" w:eastAsia="Times New Roman" w:hAnsiTheme="minorHAnsi" w:cstheme="minorHAnsi"/>
                <w:color w:val="000000"/>
                <w:sz w:val="22"/>
              </w:rPr>
              <w:t>Drug name</w:t>
            </w:r>
          </w:p>
        </w:tc>
        <w:tc>
          <w:tcPr>
            <w:tcW w:w="0" w:type="auto"/>
            <w:hideMark/>
          </w:tcPr>
          <w:p w14:paraId="3EC61DB2" w14:textId="77777777" w:rsidR="005063EC" w:rsidRPr="005063EC" w:rsidRDefault="005063EC" w:rsidP="00506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5063EC">
              <w:rPr>
                <w:rFonts w:asciiTheme="minorHAnsi" w:eastAsia="Times New Roman" w:hAnsiTheme="minorHAnsi" w:cstheme="minorHAnsi"/>
                <w:color w:val="000000"/>
                <w:sz w:val="22"/>
              </w:rPr>
              <w:t>Category</w:t>
            </w:r>
          </w:p>
        </w:tc>
        <w:tc>
          <w:tcPr>
            <w:tcW w:w="0" w:type="auto"/>
            <w:hideMark/>
          </w:tcPr>
          <w:p w14:paraId="516E11FA" w14:textId="77777777" w:rsidR="005063EC" w:rsidRPr="005063EC" w:rsidRDefault="005063EC" w:rsidP="00506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5063EC">
              <w:rPr>
                <w:rFonts w:asciiTheme="minorHAnsi" w:eastAsia="Times New Roman" w:hAnsiTheme="minorHAnsi" w:cstheme="minorHAnsi"/>
                <w:color w:val="000000"/>
                <w:sz w:val="22"/>
              </w:rPr>
              <w:t>Use</w:t>
            </w:r>
          </w:p>
        </w:tc>
        <w:tc>
          <w:tcPr>
            <w:tcW w:w="1544" w:type="dxa"/>
            <w:hideMark/>
          </w:tcPr>
          <w:p w14:paraId="06B47545" w14:textId="77777777" w:rsidR="005063EC" w:rsidRPr="005063EC" w:rsidRDefault="005063EC" w:rsidP="00506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5063EC">
              <w:rPr>
                <w:rFonts w:asciiTheme="minorHAnsi" w:eastAsia="Times New Roman" w:hAnsiTheme="minorHAnsi" w:cstheme="minorHAnsi"/>
                <w:color w:val="000000"/>
                <w:sz w:val="22"/>
              </w:rPr>
              <w:t>MOA</w:t>
            </w:r>
          </w:p>
        </w:tc>
        <w:tc>
          <w:tcPr>
            <w:tcW w:w="2163" w:type="dxa"/>
            <w:hideMark/>
          </w:tcPr>
          <w:p w14:paraId="54039C8D" w14:textId="77777777" w:rsidR="005063EC" w:rsidRPr="005063EC" w:rsidRDefault="005063EC" w:rsidP="00506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5063EC">
              <w:rPr>
                <w:rFonts w:asciiTheme="minorHAnsi" w:eastAsia="Times New Roman" w:hAnsiTheme="minorHAnsi" w:cstheme="minorHAnsi"/>
                <w:color w:val="000000"/>
                <w:sz w:val="22"/>
              </w:rPr>
              <w:t>Dose</w:t>
            </w:r>
          </w:p>
        </w:tc>
        <w:tc>
          <w:tcPr>
            <w:tcW w:w="1587" w:type="dxa"/>
            <w:hideMark/>
          </w:tcPr>
          <w:p w14:paraId="2999A7D0" w14:textId="77777777" w:rsidR="005063EC" w:rsidRPr="005063EC" w:rsidRDefault="005063EC" w:rsidP="00506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5063EC">
              <w:rPr>
                <w:rFonts w:asciiTheme="minorHAnsi" w:eastAsia="Times New Roman" w:hAnsiTheme="minorHAnsi" w:cstheme="minorHAnsi"/>
                <w:color w:val="000000"/>
                <w:sz w:val="22"/>
              </w:rPr>
              <w:t>Method of administration</w:t>
            </w:r>
          </w:p>
          <w:p w14:paraId="06C7A132" w14:textId="77777777" w:rsidR="005063EC" w:rsidRPr="005063EC" w:rsidRDefault="005063EC" w:rsidP="005063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0" w:type="auto"/>
            <w:hideMark/>
          </w:tcPr>
          <w:p w14:paraId="337FAB58" w14:textId="77777777" w:rsidR="005063EC" w:rsidRPr="005063EC" w:rsidRDefault="005063EC" w:rsidP="00506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5063EC">
              <w:rPr>
                <w:rFonts w:asciiTheme="minorHAnsi" w:eastAsia="Times New Roman" w:hAnsiTheme="minorHAnsi" w:cstheme="minorHAnsi"/>
                <w:color w:val="000000"/>
                <w:sz w:val="22"/>
              </w:rPr>
              <w:t>Side Effects</w:t>
            </w:r>
          </w:p>
        </w:tc>
        <w:tc>
          <w:tcPr>
            <w:tcW w:w="0" w:type="auto"/>
            <w:hideMark/>
          </w:tcPr>
          <w:p w14:paraId="43DD20F1" w14:textId="77777777" w:rsidR="005063EC" w:rsidRPr="005063EC" w:rsidRDefault="005063EC" w:rsidP="00506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5063EC">
              <w:rPr>
                <w:rFonts w:asciiTheme="minorHAnsi" w:eastAsia="Times New Roman" w:hAnsiTheme="minorHAnsi" w:cstheme="minorHAnsi"/>
                <w:color w:val="000000"/>
                <w:sz w:val="22"/>
              </w:rPr>
              <w:t>Withdrawal times</w:t>
            </w:r>
          </w:p>
        </w:tc>
        <w:tc>
          <w:tcPr>
            <w:tcW w:w="2116" w:type="dxa"/>
            <w:hideMark/>
          </w:tcPr>
          <w:p w14:paraId="15458C74" w14:textId="77777777" w:rsidR="005063EC" w:rsidRPr="005063EC" w:rsidRDefault="005063EC" w:rsidP="00506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5063EC">
              <w:rPr>
                <w:rFonts w:asciiTheme="minorHAnsi" w:eastAsia="Times New Roman" w:hAnsiTheme="minorHAnsi" w:cstheme="minorHAnsi"/>
                <w:color w:val="000000"/>
                <w:sz w:val="22"/>
              </w:rPr>
              <w:t>Precautions</w:t>
            </w:r>
          </w:p>
        </w:tc>
      </w:tr>
      <w:tr w:rsidR="005063EC" w:rsidRPr="005063EC" w14:paraId="3CF3E998" w14:textId="77777777" w:rsidTr="0050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B0DA5A" w14:textId="77777777" w:rsidR="005063EC" w:rsidRPr="005063EC" w:rsidRDefault="005063EC" w:rsidP="005063E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bookmarkStart w:id="0" w:name="_GoBack"/>
            <w:r w:rsidRPr="005063EC">
              <w:rPr>
                <w:rFonts w:asciiTheme="minorHAnsi" w:eastAsia="Times New Roman" w:hAnsiTheme="minorHAnsi" w:cstheme="minorHAnsi"/>
                <w:color w:val="000000"/>
                <w:sz w:val="22"/>
              </w:rPr>
              <w:t>Dexamethasone</w:t>
            </w:r>
          </w:p>
          <w:bookmarkEnd w:id="0"/>
          <w:p w14:paraId="3668C8FC" w14:textId="77777777" w:rsidR="005063EC" w:rsidRPr="005063EC" w:rsidRDefault="005063EC" w:rsidP="005063E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5063EC">
              <w:rPr>
                <w:rFonts w:asciiTheme="minorHAnsi" w:eastAsia="Times New Roman" w:hAnsiTheme="minorHAnsi" w:cstheme="minorHAnsi"/>
                <w:color w:val="000000"/>
                <w:sz w:val="22"/>
              </w:rPr>
              <w:t>(</w:t>
            </w:r>
            <w:proofErr w:type="spellStart"/>
            <w:r w:rsidRPr="005063EC">
              <w:rPr>
                <w:rFonts w:asciiTheme="minorHAnsi" w:eastAsia="Times New Roman" w:hAnsiTheme="minorHAnsi" w:cstheme="minorHAnsi"/>
                <w:color w:val="000000"/>
                <w:sz w:val="22"/>
              </w:rPr>
              <w:t>Azium</w:t>
            </w:r>
            <w:proofErr w:type="spellEnd"/>
            <w:r w:rsidRPr="005063EC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, </w:t>
            </w:r>
            <w:proofErr w:type="spellStart"/>
            <w:r w:rsidRPr="005063EC">
              <w:rPr>
                <w:rFonts w:asciiTheme="minorHAnsi" w:eastAsia="Times New Roman" w:hAnsiTheme="minorHAnsi" w:cstheme="minorHAnsi"/>
                <w:color w:val="000000"/>
                <w:sz w:val="22"/>
              </w:rPr>
              <w:t>Voren</w:t>
            </w:r>
            <w:proofErr w:type="spellEnd"/>
            <w:r w:rsidRPr="005063EC">
              <w:rPr>
                <w:rFonts w:asciiTheme="minorHAnsi" w:eastAsia="Times New Roman" w:hAnsiTheme="minorHAnsi" w:cstheme="minorHAnsi"/>
                <w:color w:val="000000"/>
                <w:sz w:val="22"/>
              </w:rPr>
              <w:t>)</w:t>
            </w:r>
          </w:p>
          <w:p w14:paraId="48611F2D" w14:textId="77777777" w:rsidR="005063EC" w:rsidRPr="005063EC" w:rsidRDefault="005063EC" w:rsidP="005063EC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34B592F3" w14:textId="1F1BF531" w:rsidR="005063EC" w:rsidRPr="005063EC" w:rsidRDefault="005063EC" w:rsidP="005063EC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5063EC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0E9A2CF3" wp14:editId="44846ECE">
                  <wp:extent cx="1138687" cy="297427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1195" t="17419" r="22896" b="32511"/>
                          <a:stretch/>
                        </pic:blipFill>
                        <pic:spPr bwMode="auto">
                          <a:xfrm>
                            <a:off x="0" y="0"/>
                            <a:ext cx="1147926" cy="2998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C4B4E3E" w14:textId="4DA96C2E" w:rsidR="005063EC" w:rsidRPr="005063EC" w:rsidRDefault="005063EC" w:rsidP="00506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</w:t>
            </w:r>
            <w:r w:rsidRPr="005063EC">
              <w:rPr>
                <w:rFonts w:eastAsia="Times New Roman" w:cstheme="minorHAnsi"/>
                <w:color w:val="000000"/>
              </w:rPr>
              <w:t xml:space="preserve">Synthetic corticosteroid </w:t>
            </w:r>
          </w:p>
          <w:p w14:paraId="0005763F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063EC">
              <w:rPr>
                <w:rFonts w:eastAsia="Times New Roman" w:cstheme="minorHAnsi"/>
                <w:color w:val="000000"/>
              </w:rPr>
              <w:t>(glucocorticoid)</w:t>
            </w:r>
          </w:p>
        </w:tc>
        <w:tc>
          <w:tcPr>
            <w:tcW w:w="0" w:type="auto"/>
            <w:hideMark/>
          </w:tcPr>
          <w:p w14:paraId="6C95FA91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5063EC">
              <w:rPr>
                <w:rFonts w:eastAsia="Times New Roman" w:cstheme="minorHAnsi"/>
                <w:color w:val="000000"/>
              </w:rPr>
              <w:t xml:space="preserve">Controlling inflammation in non-infectious inflammatory responses </w:t>
            </w:r>
          </w:p>
          <w:p w14:paraId="50BA88E8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5063EC">
              <w:rPr>
                <w:rFonts w:eastAsia="Times New Roman" w:cstheme="minorHAnsi"/>
                <w:color w:val="000000"/>
              </w:rPr>
              <w:t>(Anti-inflammatory)</w:t>
            </w:r>
          </w:p>
          <w:p w14:paraId="1F231A34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  <w:p w14:paraId="20B10247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5063EC">
              <w:rPr>
                <w:rFonts w:eastAsia="Times New Roman" w:cstheme="minorHAnsi"/>
                <w:color w:val="000000"/>
              </w:rPr>
              <w:t>Immunosuppression- at high doses</w:t>
            </w:r>
          </w:p>
          <w:p w14:paraId="41B118E9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  <w:p w14:paraId="4215888C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5063EC">
              <w:rPr>
                <w:rFonts w:eastAsia="Times New Roman" w:cstheme="minorHAnsi"/>
                <w:color w:val="000000"/>
              </w:rPr>
              <w:t>Musculoskeletal inflammation</w:t>
            </w:r>
          </w:p>
          <w:p w14:paraId="4F243DE6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  <w:p w14:paraId="3C676EA1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5063EC">
              <w:rPr>
                <w:rFonts w:eastAsia="Times New Roman" w:cstheme="minorHAnsi"/>
                <w:color w:val="000000"/>
              </w:rPr>
              <w:t>Spinal cord injury- reduce swelling</w:t>
            </w:r>
          </w:p>
          <w:p w14:paraId="670BFAAA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  <w:p w14:paraId="519C4657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5063EC">
              <w:rPr>
                <w:rFonts w:eastAsia="Times New Roman" w:cstheme="minorHAnsi"/>
                <w:color w:val="000000"/>
              </w:rPr>
              <w:t xml:space="preserve">Allergic condition: </w:t>
            </w:r>
            <w:proofErr w:type="spellStart"/>
            <w:r w:rsidRPr="005063EC">
              <w:rPr>
                <w:rFonts w:eastAsia="Times New Roman" w:cstheme="minorHAnsi"/>
                <w:color w:val="000000"/>
              </w:rPr>
              <w:t>eg.</w:t>
            </w:r>
            <w:proofErr w:type="spellEnd"/>
            <w:r w:rsidRPr="005063EC">
              <w:rPr>
                <w:rFonts w:eastAsia="Times New Roman" w:cstheme="minorHAnsi"/>
                <w:color w:val="000000"/>
              </w:rPr>
              <w:t xml:space="preserve"> COPD</w:t>
            </w:r>
          </w:p>
          <w:p w14:paraId="734357BC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  <w:p w14:paraId="7989C938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5063EC">
              <w:rPr>
                <w:rFonts w:eastAsia="Times New Roman" w:cstheme="minorHAnsi"/>
                <w:color w:val="000000"/>
              </w:rPr>
              <w:t xml:space="preserve">Stress and shock </w:t>
            </w:r>
          </w:p>
          <w:p w14:paraId="35F96859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  <w:p w14:paraId="3C24F3AD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5063EC">
              <w:rPr>
                <w:rFonts w:eastAsia="Times New Roman" w:cstheme="minorHAnsi"/>
                <w:color w:val="000000"/>
              </w:rPr>
              <w:t>Acute infectious disease</w:t>
            </w:r>
          </w:p>
          <w:p w14:paraId="70A5096A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  <w:p w14:paraId="066711FC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063EC">
              <w:rPr>
                <w:rFonts w:eastAsia="Times New Roman" w:cstheme="minorHAnsi"/>
                <w:color w:val="000000"/>
              </w:rPr>
              <w:t xml:space="preserve">Induce </w:t>
            </w:r>
            <w:proofErr w:type="spellStart"/>
            <w:r w:rsidRPr="005063EC">
              <w:rPr>
                <w:rFonts w:eastAsia="Times New Roman" w:cstheme="minorHAnsi"/>
                <w:color w:val="000000"/>
              </w:rPr>
              <w:t>partuition</w:t>
            </w:r>
            <w:proofErr w:type="spellEnd"/>
            <w:r w:rsidRPr="005063EC">
              <w:rPr>
                <w:rFonts w:eastAsia="Times New Roman" w:cstheme="minorHAnsi"/>
                <w:color w:val="000000"/>
              </w:rPr>
              <w:t xml:space="preserve"> in ruminants in last stage of pregnancy</w:t>
            </w:r>
          </w:p>
        </w:tc>
        <w:tc>
          <w:tcPr>
            <w:tcW w:w="1544" w:type="dxa"/>
            <w:hideMark/>
          </w:tcPr>
          <w:p w14:paraId="482D045A" w14:textId="77777777" w:rsidR="005063EC" w:rsidRPr="005063EC" w:rsidRDefault="005063EC" w:rsidP="00506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063EC">
              <w:rPr>
                <w:rFonts w:eastAsia="Times New Roman" w:cstheme="minorHAnsi"/>
                <w:color w:val="000000"/>
              </w:rPr>
              <w:t> Catabolic action -break down stored resources (fats, sugars and proteins) so that they may be used as fuels in times of stress.</w:t>
            </w:r>
          </w:p>
        </w:tc>
        <w:tc>
          <w:tcPr>
            <w:tcW w:w="2163" w:type="dxa"/>
            <w:hideMark/>
          </w:tcPr>
          <w:p w14:paraId="020CC13F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5063EC">
              <w:rPr>
                <w:rFonts w:eastAsia="Times New Roman" w:cstheme="minorHAnsi"/>
                <w:b/>
                <w:bCs/>
                <w:color w:val="000000"/>
              </w:rPr>
              <w:t>Cattle, horses:</w:t>
            </w:r>
            <w:r w:rsidRPr="005063EC">
              <w:rPr>
                <w:rFonts w:eastAsia="Times New Roman" w:cstheme="minorHAnsi"/>
                <w:color w:val="000000"/>
              </w:rPr>
              <w:t xml:space="preserve"> 5 to 10 ml/ 400kg </w:t>
            </w:r>
            <w:proofErr w:type="spellStart"/>
            <w:r w:rsidRPr="005063EC">
              <w:rPr>
                <w:rFonts w:eastAsia="Times New Roman" w:cstheme="minorHAnsi"/>
                <w:color w:val="000000"/>
              </w:rPr>
              <w:t>b.w.</w:t>
            </w:r>
            <w:proofErr w:type="spellEnd"/>
          </w:p>
          <w:p w14:paraId="3E5E4B7A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  <w:p w14:paraId="42826D00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proofErr w:type="gramStart"/>
            <w:r w:rsidRPr="005063EC">
              <w:rPr>
                <w:rFonts w:eastAsia="Times New Roman" w:cstheme="minorHAnsi"/>
                <w:b/>
                <w:bCs/>
                <w:color w:val="000000"/>
              </w:rPr>
              <w:t>Sheep,goats</w:t>
            </w:r>
            <w:proofErr w:type="gramEnd"/>
            <w:r w:rsidRPr="005063EC">
              <w:rPr>
                <w:rFonts w:eastAsia="Times New Roman" w:cstheme="minorHAnsi"/>
                <w:b/>
                <w:bCs/>
                <w:color w:val="000000"/>
              </w:rPr>
              <w:t>,calves</w:t>
            </w:r>
            <w:proofErr w:type="spellEnd"/>
            <w:r w:rsidRPr="005063EC">
              <w:rPr>
                <w:rFonts w:eastAsia="Times New Roman" w:cstheme="minorHAnsi"/>
                <w:b/>
                <w:bCs/>
                <w:color w:val="000000"/>
              </w:rPr>
              <w:t>:</w:t>
            </w:r>
            <w:r w:rsidRPr="005063EC">
              <w:rPr>
                <w:rFonts w:eastAsia="Times New Roman" w:cstheme="minorHAnsi"/>
                <w:color w:val="000000"/>
              </w:rPr>
              <w:t xml:space="preserve"> 1 to 2 ml/50 kg </w:t>
            </w:r>
            <w:proofErr w:type="spellStart"/>
            <w:r w:rsidRPr="005063EC">
              <w:rPr>
                <w:rFonts w:eastAsia="Times New Roman" w:cstheme="minorHAnsi"/>
                <w:color w:val="000000"/>
              </w:rPr>
              <w:t>b.w.</w:t>
            </w:r>
            <w:proofErr w:type="spellEnd"/>
          </w:p>
          <w:p w14:paraId="209C7623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  <w:p w14:paraId="2D6CEE17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063EC">
              <w:rPr>
                <w:rFonts w:eastAsia="Times New Roman" w:cstheme="minorHAnsi"/>
                <w:b/>
                <w:bCs/>
                <w:color w:val="000000"/>
              </w:rPr>
              <w:t>cat/dog:</w:t>
            </w:r>
            <w:r w:rsidRPr="005063EC">
              <w:rPr>
                <w:rFonts w:eastAsia="Times New Roman" w:cstheme="minorHAnsi"/>
                <w:color w:val="000000"/>
              </w:rPr>
              <w:t xml:space="preserve"> 0.25 to 0.5 ml/kg </w:t>
            </w:r>
            <w:proofErr w:type="spellStart"/>
            <w:proofErr w:type="gramStart"/>
            <w:r w:rsidRPr="005063EC">
              <w:rPr>
                <w:rFonts w:eastAsia="Times New Roman" w:cstheme="minorHAnsi"/>
                <w:color w:val="000000"/>
              </w:rPr>
              <w:t>b.w.</w:t>
            </w:r>
            <w:proofErr w:type="spellEnd"/>
            <w:r w:rsidRPr="005063EC">
              <w:rPr>
                <w:rFonts w:eastAsia="Times New Roman" w:cstheme="minorHAnsi"/>
                <w:color w:val="000000"/>
              </w:rPr>
              <w:t>.</w:t>
            </w:r>
            <w:proofErr w:type="gramEnd"/>
          </w:p>
          <w:p w14:paraId="46F6A5DF" w14:textId="77777777" w:rsidR="005063EC" w:rsidRPr="005063EC" w:rsidRDefault="005063EC" w:rsidP="005063E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587" w:type="dxa"/>
            <w:hideMark/>
          </w:tcPr>
          <w:p w14:paraId="7F463AB8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gramStart"/>
            <w:r w:rsidRPr="005063EC">
              <w:rPr>
                <w:rFonts w:eastAsia="Times New Roman" w:cstheme="minorHAnsi"/>
                <w:color w:val="000000"/>
              </w:rPr>
              <w:t>IV,IM</w:t>
            </w:r>
            <w:proofErr w:type="gramEnd"/>
            <w:r w:rsidRPr="005063EC">
              <w:rPr>
                <w:rFonts w:eastAsia="Times New Roman" w:cstheme="minorHAnsi"/>
                <w:color w:val="000000"/>
              </w:rPr>
              <w:t>,SC</w:t>
            </w:r>
          </w:p>
        </w:tc>
        <w:tc>
          <w:tcPr>
            <w:tcW w:w="0" w:type="auto"/>
            <w:hideMark/>
          </w:tcPr>
          <w:p w14:paraId="44479576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5063EC">
              <w:rPr>
                <w:rFonts w:eastAsia="Times New Roman" w:cstheme="minorHAnsi"/>
                <w:color w:val="000000"/>
              </w:rPr>
              <w:t>Slaughter- 14 days</w:t>
            </w:r>
          </w:p>
          <w:p w14:paraId="093DAA02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  <w:p w14:paraId="1DAFD5E9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063EC">
              <w:rPr>
                <w:rFonts w:eastAsia="Times New Roman" w:cstheme="minorHAnsi"/>
                <w:color w:val="000000"/>
              </w:rPr>
              <w:t>Milk delivery- 2 days</w:t>
            </w:r>
          </w:p>
        </w:tc>
        <w:tc>
          <w:tcPr>
            <w:tcW w:w="0" w:type="auto"/>
            <w:hideMark/>
          </w:tcPr>
          <w:p w14:paraId="7DAE148C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063EC">
              <w:rPr>
                <w:rFonts w:eastAsia="Times New Roman" w:cstheme="minorHAnsi"/>
                <w:color w:val="000000"/>
              </w:rPr>
              <w:t>Slaughter: 5 days</w:t>
            </w:r>
          </w:p>
          <w:p w14:paraId="1A5734F3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063EC">
              <w:rPr>
                <w:rFonts w:eastAsia="Times New Roman" w:cstheme="minorHAnsi"/>
                <w:color w:val="000000"/>
              </w:rPr>
              <w:t>Milk delivery: 2 days</w:t>
            </w:r>
          </w:p>
        </w:tc>
        <w:tc>
          <w:tcPr>
            <w:tcW w:w="2116" w:type="dxa"/>
            <w:hideMark/>
          </w:tcPr>
          <w:p w14:paraId="1E970BF2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5063EC">
              <w:rPr>
                <w:rFonts w:eastAsia="Times New Roman" w:cstheme="minorHAnsi"/>
                <w:color w:val="000000"/>
              </w:rPr>
              <w:t>Do not use with other NSAIDs can exacerbate GI effects</w:t>
            </w:r>
          </w:p>
          <w:p w14:paraId="23B20933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  <w:p w14:paraId="0017AB8B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5063EC">
              <w:rPr>
                <w:rFonts w:eastAsia="Times New Roman" w:cstheme="minorHAnsi"/>
                <w:color w:val="000000"/>
              </w:rPr>
              <w:t xml:space="preserve">Do not give diabetic patients unless </w:t>
            </w:r>
            <w:proofErr w:type="gramStart"/>
            <w:r w:rsidRPr="005063EC">
              <w:rPr>
                <w:rFonts w:eastAsia="Times New Roman" w:cstheme="minorHAnsi"/>
                <w:color w:val="000000"/>
              </w:rPr>
              <w:t>absolutely necessary</w:t>
            </w:r>
            <w:proofErr w:type="gramEnd"/>
          </w:p>
          <w:p w14:paraId="271CA7F3" w14:textId="77777777" w:rsidR="005063EC" w:rsidRPr="005063EC" w:rsidRDefault="005063EC" w:rsidP="0050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  <w:p w14:paraId="1163CE74" w14:textId="77777777" w:rsidR="005063EC" w:rsidRPr="005063EC" w:rsidRDefault="005063EC" w:rsidP="005063E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063EC">
              <w:rPr>
                <w:rFonts w:eastAsia="Times New Roman" w:cstheme="minorHAnsi"/>
                <w:color w:val="000000"/>
              </w:rPr>
              <w:t xml:space="preserve">Can cause abortion in pregnant animals </w:t>
            </w:r>
          </w:p>
        </w:tc>
      </w:tr>
    </w:tbl>
    <w:p w14:paraId="43664A11" w14:textId="77777777" w:rsidR="005063EC" w:rsidRPr="005063EC" w:rsidRDefault="005063EC" w:rsidP="005063EC">
      <w:pPr>
        <w:spacing w:after="0" w:line="240" w:lineRule="auto"/>
        <w:rPr>
          <w:rFonts w:eastAsia="Times New Roman" w:cstheme="minorHAnsi"/>
        </w:rPr>
      </w:pPr>
    </w:p>
    <w:p w14:paraId="29F1D47B" w14:textId="77777777" w:rsidR="005063EC" w:rsidRPr="005063EC" w:rsidRDefault="005063EC">
      <w:pPr>
        <w:rPr>
          <w:rFonts w:cstheme="minorHAnsi"/>
        </w:rPr>
      </w:pPr>
    </w:p>
    <w:sectPr w:rsidR="005063EC" w:rsidRPr="005063EC" w:rsidSect="005063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EC"/>
    <w:rsid w:val="0050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73C1"/>
  <w15:chartTrackingRefBased/>
  <w15:docId w15:val="{625EA84E-C442-429E-B9CF-366259D1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5063E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5063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008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505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chanique blair</dc:creator>
  <cp:keywords/>
  <dc:description/>
  <cp:lastModifiedBy>chanique blair</cp:lastModifiedBy>
  <cp:revision>1</cp:revision>
  <dcterms:created xsi:type="dcterms:W3CDTF">2019-09-07T20:26:00Z</dcterms:created>
  <dcterms:modified xsi:type="dcterms:W3CDTF">2019-09-07T20:37:00Z</dcterms:modified>
</cp:coreProperties>
</file>