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AC" w:rsidRDefault="003F18FB" w:rsidP="003F18FB">
      <w:pPr>
        <w:jc w:val="center"/>
        <w:rPr>
          <w:b/>
          <w:color w:val="7030A0"/>
          <w:sz w:val="32"/>
          <w:u w:val="single"/>
        </w:rPr>
      </w:pPr>
      <w:r>
        <w:rPr>
          <w:b/>
          <w:color w:val="7030A0"/>
          <w:sz w:val="32"/>
          <w:u w:val="single"/>
        </w:rPr>
        <w:t>ARTHRODESIS OF THE DIP JOINT</w:t>
      </w:r>
    </w:p>
    <w:p w:rsidR="00417E23" w:rsidRDefault="00417E23" w:rsidP="003F18FB">
      <w:pPr>
        <w:jc w:val="center"/>
        <w:rPr>
          <w:b/>
          <w:color w:val="7030A0"/>
          <w:sz w:val="32"/>
          <w:u w:val="single"/>
        </w:rPr>
      </w:pPr>
    </w:p>
    <w:p w:rsidR="003F18FB" w:rsidRPr="003F18FB" w:rsidRDefault="003F18FB" w:rsidP="003F18FB">
      <w:pPr>
        <w:spacing w:line="360" w:lineRule="auto"/>
        <w:jc w:val="both"/>
      </w:pPr>
      <w:r w:rsidRPr="003F18FB">
        <w:t>The techniques for arthrodesis of the DIP joint differ by</w:t>
      </w:r>
      <w:r>
        <w:t xml:space="preserve"> </w:t>
      </w:r>
      <w:r w:rsidRPr="003F18FB">
        <w:t>surgical approach. Choice of a technique should be based</w:t>
      </w:r>
      <w:r>
        <w:t xml:space="preserve"> </w:t>
      </w:r>
      <w:r w:rsidRPr="003F18FB">
        <w:t>on the anatomic structure infected and the location of</w:t>
      </w:r>
      <w:r>
        <w:t xml:space="preserve"> </w:t>
      </w:r>
      <w:r w:rsidRPr="003F18FB">
        <w:t>existing draining tracts. Intact ligaments and tendons</w:t>
      </w:r>
      <w:r>
        <w:t xml:space="preserve"> </w:t>
      </w:r>
      <w:r w:rsidRPr="003F18FB">
        <w:t>should be preserved, when possible, to keep the affected</w:t>
      </w:r>
      <w:r>
        <w:t xml:space="preserve"> </w:t>
      </w:r>
      <w:r w:rsidRPr="003F18FB">
        <w:t>digit stable during the ankylosis procedure.</w:t>
      </w:r>
      <w:r>
        <w:t xml:space="preserve"> </w:t>
      </w:r>
    </w:p>
    <w:p w:rsidR="003F18FB" w:rsidRDefault="003F18FB" w:rsidP="003F18FB">
      <w:pPr>
        <w:spacing w:line="360" w:lineRule="auto"/>
        <w:jc w:val="both"/>
      </w:pPr>
      <w:r w:rsidRPr="003F18FB">
        <w:t>The advantages of ankylosis of the DIP joint in</w:t>
      </w:r>
      <w:r>
        <w:t xml:space="preserve"> </w:t>
      </w:r>
      <w:r w:rsidRPr="003F18FB">
        <w:t>comparison to digit amputation are that cattle have a</w:t>
      </w:r>
      <w:r>
        <w:t xml:space="preserve"> </w:t>
      </w:r>
      <w:r w:rsidRPr="003F18FB">
        <w:t>longer production life, the outcome is superior for a</w:t>
      </w:r>
      <w:r>
        <w:t xml:space="preserve"> </w:t>
      </w:r>
      <w:r w:rsidRPr="003F18FB">
        <w:t>heavy animal or when the hind lateral or front medial</w:t>
      </w:r>
      <w:r>
        <w:t xml:space="preserve"> </w:t>
      </w:r>
      <w:r w:rsidRPr="003F18FB">
        <w:t>digit is affected, and the healing result is more cosmetic</w:t>
      </w:r>
      <w:r>
        <w:t xml:space="preserve"> </w:t>
      </w:r>
      <w:r w:rsidRPr="003F18FB">
        <w:t>and mechanically more stable. The disadvantages are that</w:t>
      </w:r>
      <w:r>
        <w:t xml:space="preserve"> </w:t>
      </w:r>
      <w:r w:rsidRPr="003F18FB">
        <w:t>it is more expensive and technically demanding, more</w:t>
      </w:r>
      <w:r>
        <w:t xml:space="preserve"> </w:t>
      </w:r>
      <w:r w:rsidRPr="003F18FB">
        <w:t>postoperative care is needed, and cattle have a slower</w:t>
      </w:r>
      <w:r>
        <w:t xml:space="preserve"> </w:t>
      </w:r>
      <w:r w:rsidRPr="003F18FB">
        <w:t>return to previous production because of the pain</w:t>
      </w:r>
      <w:r>
        <w:t xml:space="preserve"> </w:t>
      </w:r>
      <w:r w:rsidRPr="003F18FB">
        <w:t>engendered by the procedure and the long process of</w:t>
      </w:r>
      <w:r>
        <w:t xml:space="preserve"> </w:t>
      </w:r>
      <w:r w:rsidRPr="003F18FB">
        <w:t>ankylosis.</w:t>
      </w:r>
    </w:p>
    <w:p w:rsidR="00417E23" w:rsidRDefault="00417E23" w:rsidP="003F18FB">
      <w:pPr>
        <w:spacing w:line="360" w:lineRule="auto"/>
        <w:jc w:val="both"/>
      </w:pPr>
    </w:p>
    <w:p w:rsidR="003F18FB" w:rsidRDefault="003F18FB" w:rsidP="003F18FB">
      <w:pPr>
        <w:autoSpaceDE w:val="0"/>
        <w:autoSpaceDN w:val="0"/>
        <w:adjustRightInd w:val="0"/>
        <w:spacing w:after="0" w:line="360" w:lineRule="auto"/>
        <w:rPr>
          <w:color w:val="0070C0"/>
        </w:rPr>
      </w:pPr>
      <w:r w:rsidRPr="003F18FB">
        <w:rPr>
          <w:color w:val="0070C0"/>
        </w:rPr>
        <w:t>ARTHRODESIS OF THE DIP JOINT BY</w:t>
      </w:r>
      <w:r w:rsidRPr="003F18FB">
        <w:rPr>
          <w:color w:val="0070C0"/>
        </w:rPr>
        <w:t xml:space="preserve"> </w:t>
      </w:r>
      <w:r w:rsidRPr="003F18FB">
        <w:rPr>
          <w:color w:val="0070C0"/>
        </w:rPr>
        <w:t xml:space="preserve">THE </w:t>
      </w:r>
      <w:r w:rsidRPr="00417E23">
        <w:rPr>
          <w:color w:val="C45911" w:themeColor="accent2" w:themeShade="BF"/>
        </w:rPr>
        <w:t>SOLAR APPROACH</w:t>
      </w:r>
      <w:r w:rsidRPr="003F18FB">
        <w:rPr>
          <w:color w:val="0070C0"/>
        </w:rPr>
        <w:t>:</w:t>
      </w:r>
    </w:p>
    <w:p w:rsidR="003F18FB" w:rsidRDefault="003F18FB" w:rsidP="003F18FB">
      <w:pPr>
        <w:autoSpaceDE w:val="0"/>
        <w:autoSpaceDN w:val="0"/>
        <w:adjustRightInd w:val="0"/>
        <w:spacing w:after="0" w:line="360" w:lineRule="auto"/>
        <w:jc w:val="both"/>
      </w:pPr>
      <w:r w:rsidRPr="003F18FB">
        <w:t>The surgery is performed under sedation and intravenous</w:t>
      </w:r>
      <w:r>
        <w:t xml:space="preserve"> </w:t>
      </w:r>
      <w:r w:rsidRPr="003F18FB">
        <w:t>regional an</w:t>
      </w:r>
      <w:r>
        <w:t>a</w:t>
      </w:r>
      <w:r w:rsidRPr="003F18FB">
        <w:t>esthesia. Cattle are restrained in a</w:t>
      </w:r>
      <w:r>
        <w:t xml:space="preserve"> </w:t>
      </w:r>
      <w:r w:rsidRPr="003F18FB">
        <w:t>foot-trimming chute or in lateral recumbency with the</w:t>
      </w:r>
      <w:r>
        <w:t xml:space="preserve"> </w:t>
      </w:r>
      <w:r w:rsidRPr="003F18FB">
        <w:t>affecte</w:t>
      </w:r>
      <w:r>
        <w:t xml:space="preserve">d leg uppermost. The plantar or </w:t>
      </w:r>
      <w:r w:rsidRPr="003F18FB">
        <w:t>palmar portion</w:t>
      </w:r>
      <w:r>
        <w:t xml:space="preserve"> </w:t>
      </w:r>
      <w:r w:rsidRPr="003F18FB">
        <w:t>of the sole and the heel should be pared away until the</w:t>
      </w:r>
      <w:r>
        <w:t xml:space="preserve"> </w:t>
      </w:r>
      <w:r w:rsidRPr="003F18FB">
        <w:t>sole can be indented easily. In severe and extensive infection</w:t>
      </w:r>
      <w:r>
        <w:t xml:space="preserve"> </w:t>
      </w:r>
      <w:r w:rsidRPr="003F18FB">
        <w:t>of the DIP joint that originates from a solar lesion,</w:t>
      </w:r>
      <w:r>
        <w:t xml:space="preserve"> </w:t>
      </w:r>
      <w:r w:rsidRPr="003F18FB">
        <w:t>the distal sesamoid bone and the joint can be felt</w:t>
      </w:r>
      <w:r>
        <w:t xml:space="preserve"> </w:t>
      </w:r>
      <w:r w:rsidRPr="003F18FB">
        <w:t>through the wound and the sole already can be indented</w:t>
      </w:r>
      <w:r>
        <w:t xml:space="preserve"> </w:t>
      </w:r>
      <w:r w:rsidRPr="003F18FB">
        <w:t>easily. The distal limb is prepared aseptically. A horizontal</w:t>
      </w:r>
      <w:r>
        <w:t xml:space="preserve"> </w:t>
      </w:r>
      <w:r w:rsidRPr="003F18FB">
        <w:t>incision that starts 2 cm proximal to the coronary</w:t>
      </w:r>
      <w:r>
        <w:t xml:space="preserve"> </w:t>
      </w:r>
      <w:r w:rsidRPr="003F18FB">
        <w:t>band is made along the plantar or palmar aspect of</w:t>
      </w:r>
      <w:r>
        <w:t xml:space="preserve"> </w:t>
      </w:r>
      <w:r w:rsidRPr="003F18FB">
        <w:t>the</w:t>
      </w:r>
      <w:r>
        <w:t xml:space="preserve"> second phalanx</w:t>
      </w:r>
      <w:r w:rsidRPr="003F18FB">
        <w:t>. The tendinous</w:t>
      </w:r>
      <w:r>
        <w:t xml:space="preserve"> </w:t>
      </w:r>
      <w:r w:rsidRPr="003F18FB">
        <w:t>portion of DDF muscle is cut from its insertion on the</w:t>
      </w:r>
      <w:r>
        <w:t xml:space="preserve"> </w:t>
      </w:r>
      <w:r w:rsidRPr="003F18FB">
        <w:t>distal phalanx and resected proximally at about 2 to 3</w:t>
      </w:r>
      <w:r>
        <w:t xml:space="preserve"> </w:t>
      </w:r>
      <w:r w:rsidRPr="003F18FB">
        <w:t>inches from its insertion. The distal sesamoid bone is</w:t>
      </w:r>
      <w:r>
        <w:t xml:space="preserve"> </w:t>
      </w:r>
      <w:r w:rsidRPr="003F18FB">
        <w:t>then exposed. If necrotic, it is removed easily with a</w:t>
      </w:r>
      <w:r>
        <w:t xml:space="preserve"> </w:t>
      </w:r>
      <w:proofErr w:type="spellStart"/>
      <w:r>
        <w:t>rongeur</w:t>
      </w:r>
      <w:proofErr w:type="spellEnd"/>
      <w:r w:rsidRPr="003F18FB">
        <w:t>. If not, the two collateral ligaments</w:t>
      </w:r>
      <w:r>
        <w:t xml:space="preserve"> </w:t>
      </w:r>
      <w:r w:rsidRPr="003F18FB">
        <w:t>and the distal ligaments are resected with a</w:t>
      </w:r>
      <w:r>
        <w:t xml:space="preserve"> </w:t>
      </w:r>
      <w:r w:rsidRPr="003F18FB">
        <w:t>scalpel blade. The DIP joint then is exposed. Debridement</w:t>
      </w:r>
      <w:r>
        <w:t xml:space="preserve"> </w:t>
      </w:r>
      <w:r w:rsidRPr="003F18FB">
        <w:t>of the joint from the solar wound through the</w:t>
      </w:r>
      <w:r>
        <w:t xml:space="preserve"> </w:t>
      </w:r>
      <w:r w:rsidRPr="003F18FB">
        <w:t>dorsal hoof wall, 1 cm distal to the coronary band, is performed</w:t>
      </w:r>
      <w:r>
        <w:t xml:space="preserve"> </w:t>
      </w:r>
      <w:r w:rsidRPr="003F18FB">
        <w:t>with a 1</w:t>
      </w:r>
      <w:r>
        <w:t xml:space="preserve">.3-cm drill bit. </w:t>
      </w:r>
      <w:r w:rsidRPr="003F18FB">
        <w:t xml:space="preserve"> The</w:t>
      </w:r>
      <w:r>
        <w:t xml:space="preserve"> </w:t>
      </w:r>
      <w:r w:rsidRPr="003F18FB">
        <w:t>joint is curetted, and copious lavage is performed with</w:t>
      </w:r>
      <w:r>
        <w:t xml:space="preserve"> </w:t>
      </w:r>
      <w:r w:rsidRPr="003F18FB">
        <w:t>isotonic solution. If the tendon sheath or the tendinous</w:t>
      </w:r>
      <w:r>
        <w:t xml:space="preserve"> </w:t>
      </w:r>
      <w:r w:rsidRPr="003F18FB">
        <w:t>portion of the superficial digital flexor muscle is infected</w:t>
      </w:r>
      <w:r>
        <w:t xml:space="preserve"> </w:t>
      </w:r>
      <w:r w:rsidRPr="003F18FB">
        <w:t>and necrotic, the incision is extended 2 to 3 cm proximally</w:t>
      </w:r>
      <w:r>
        <w:t xml:space="preserve"> </w:t>
      </w:r>
      <w:r w:rsidRPr="003F18FB">
        <w:t>to the accessory digit to allow debridement and</w:t>
      </w:r>
      <w:r>
        <w:t xml:space="preserve"> </w:t>
      </w:r>
      <w:r w:rsidRPr="003F18FB">
        <w:t>drainage. Any necrotic tissue at the heel and sole junction</w:t>
      </w:r>
      <w:r>
        <w:t xml:space="preserve"> </w:t>
      </w:r>
      <w:r w:rsidRPr="003F18FB">
        <w:t>is removed. A wooden block is apposed with polymethylmethacrylate</w:t>
      </w:r>
      <w:r>
        <w:t xml:space="preserve"> </w:t>
      </w:r>
      <w:r w:rsidRPr="003F18FB">
        <w:t>on the healthy digit of the affected</w:t>
      </w:r>
      <w:r>
        <w:t xml:space="preserve"> </w:t>
      </w:r>
      <w:r w:rsidRPr="003F18FB">
        <w:t>limb and the claws are wired together</w:t>
      </w:r>
      <w:r>
        <w:t xml:space="preserve"> </w:t>
      </w:r>
      <w:r w:rsidRPr="003F18FB">
        <w:t>with the affected digit in slight flexion. The wound is</w:t>
      </w:r>
      <w:r>
        <w:t xml:space="preserve"> </w:t>
      </w:r>
      <w:r w:rsidRPr="003F18FB">
        <w:t>bandaged, and lavage is performed every other day, if</w:t>
      </w:r>
      <w:r>
        <w:t xml:space="preserve"> </w:t>
      </w:r>
      <w:r w:rsidRPr="003F18FB">
        <w:t>possible. Systemic antibiotics are given for 2 to 3 weeks,</w:t>
      </w:r>
      <w:r>
        <w:t xml:space="preserve"> </w:t>
      </w:r>
      <w:r w:rsidRPr="003F18FB">
        <w:t>and phenylbutazone is given as needed for the first 2</w:t>
      </w:r>
      <w:r>
        <w:t xml:space="preserve"> </w:t>
      </w:r>
      <w:r w:rsidRPr="003F18FB">
        <w:t>weeks.</w:t>
      </w:r>
      <w:r>
        <w:t xml:space="preserve"> </w:t>
      </w:r>
    </w:p>
    <w:p w:rsidR="00417E23" w:rsidRDefault="003F18FB" w:rsidP="00417E23">
      <w:pPr>
        <w:autoSpaceDE w:val="0"/>
        <w:autoSpaceDN w:val="0"/>
        <w:adjustRightInd w:val="0"/>
        <w:spacing w:after="0" w:line="360" w:lineRule="auto"/>
        <w:jc w:val="both"/>
      </w:pPr>
      <w:r w:rsidRPr="003F18FB">
        <w:t>This technique provides good</w:t>
      </w:r>
      <w:r>
        <w:t xml:space="preserve"> </w:t>
      </w:r>
      <w:r w:rsidRPr="003F18FB">
        <w:t>visualization of the DIP joint, excellent drainage, and a</w:t>
      </w:r>
      <w:r>
        <w:t xml:space="preserve"> </w:t>
      </w:r>
      <w:r w:rsidRPr="003F18FB">
        <w:t>good long-term prognosis. However, the approach to</w:t>
      </w:r>
      <w:r>
        <w:t xml:space="preserve"> </w:t>
      </w:r>
      <w:r w:rsidRPr="003F18FB">
        <w:t>the joint is difficult. Even if not affected by the septic</w:t>
      </w:r>
      <w:r>
        <w:t xml:space="preserve"> </w:t>
      </w:r>
      <w:r w:rsidRPr="003F18FB">
        <w:t xml:space="preserve">process, the </w:t>
      </w:r>
      <w:r w:rsidRPr="003F18FB">
        <w:lastRenderedPageBreak/>
        <w:t>tendinous portion of the DDF muscle and</w:t>
      </w:r>
      <w:r>
        <w:t xml:space="preserve"> </w:t>
      </w:r>
      <w:r w:rsidRPr="003F18FB">
        <w:t>the distal sesamoid bone—as well as the tendon sheath</w:t>
      </w:r>
      <w:r>
        <w:t xml:space="preserve"> </w:t>
      </w:r>
      <w:r w:rsidRPr="003F18FB">
        <w:t>—must be resected, which can create instability of the</w:t>
      </w:r>
      <w:r>
        <w:t xml:space="preserve"> </w:t>
      </w:r>
      <w:r w:rsidRPr="003F18FB">
        <w:t>joints.</w:t>
      </w:r>
    </w:p>
    <w:p w:rsidR="00417E23" w:rsidRDefault="00417E23" w:rsidP="00417E23">
      <w:pPr>
        <w:autoSpaceDE w:val="0"/>
        <w:autoSpaceDN w:val="0"/>
        <w:adjustRightInd w:val="0"/>
        <w:spacing w:after="0" w:line="360" w:lineRule="auto"/>
        <w:jc w:val="both"/>
      </w:pPr>
    </w:p>
    <w:p w:rsidR="00417E23" w:rsidRPr="00417E23" w:rsidRDefault="00417E23" w:rsidP="00417E23">
      <w:pPr>
        <w:autoSpaceDE w:val="0"/>
        <w:autoSpaceDN w:val="0"/>
        <w:adjustRightInd w:val="0"/>
        <w:spacing w:after="0" w:line="360" w:lineRule="auto"/>
        <w:jc w:val="both"/>
      </w:pPr>
      <w:bookmarkStart w:id="0" w:name="_GoBack"/>
      <w:bookmarkEnd w:id="0"/>
    </w:p>
    <w:p w:rsidR="003F18FB" w:rsidRPr="00417E23" w:rsidRDefault="003F18FB" w:rsidP="003F18FB">
      <w:pPr>
        <w:spacing w:line="360" w:lineRule="auto"/>
        <w:jc w:val="both"/>
        <w:rPr>
          <w:bCs/>
          <w:color w:val="0070C0"/>
        </w:rPr>
      </w:pPr>
      <w:r w:rsidRPr="00417E23">
        <w:rPr>
          <w:bCs/>
          <w:color w:val="0070C0"/>
        </w:rPr>
        <w:t xml:space="preserve">ARTHRODESIS OF THE DIP JOINT BY A </w:t>
      </w:r>
      <w:r w:rsidRPr="00417E23">
        <w:rPr>
          <w:bCs/>
          <w:color w:val="C45911" w:themeColor="accent2" w:themeShade="BF"/>
        </w:rPr>
        <w:t>DORSAL APPROACH</w:t>
      </w:r>
      <w:r w:rsidR="00417E23">
        <w:rPr>
          <w:bCs/>
          <w:color w:val="0070C0"/>
        </w:rPr>
        <w:t>:</w:t>
      </w:r>
    </w:p>
    <w:p w:rsidR="003F18FB" w:rsidRDefault="003F18FB" w:rsidP="003F18FB">
      <w:pPr>
        <w:spacing w:line="360" w:lineRule="auto"/>
        <w:jc w:val="both"/>
      </w:pPr>
      <w:r w:rsidRPr="003F18FB">
        <w:t>Surgery is performed with the cattle sedated and</w:t>
      </w:r>
      <w:r>
        <w:t xml:space="preserve"> </w:t>
      </w:r>
      <w:r w:rsidRPr="003F18FB">
        <w:t>restrained in lateral recumbency. Intravenous regional</w:t>
      </w:r>
      <w:r>
        <w:t xml:space="preserve"> </w:t>
      </w:r>
      <w:r w:rsidRPr="003F18FB">
        <w:t>an</w:t>
      </w:r>
      <w:r w:rsidR="00417E23">
        <w:t>a</w:t>
      </w:r>
      <w:r w:rsidRPr="003F18FB">
        <w:t>esthesia is administered. The surgical site is prepared</w:t>
      </w:r>
      <w:r>
        <w:t xml:space="preserve"> </w:t>
      </w:r>
      <w:r w:rsidRPr="003F18FB">
        <w:t>aseptically. Two arthrostomies are performed either with</w:t>
      </w:r>
      <w:r>
        <w:t xml:space="preserve"> </w:t>
      </w:r>
      <w:r w:rsidRPr="003F18FB">
        <w:t>a trephine that is 5.56 to 14 mm in diameter or by</w:t>
      </w:r>
      <w:r>
        <w:t xml:space="preserve"> </w:t>
      </w:r>
      <w:r w:rsidRPr="003F18FB">
        <w:t>making a circular incision with a scalpel blade. The first</w:t>
      </w:r>
      <w:r>
        <w:t xml:space="preserve"> </w:t>
      </w:r>
      <w:r w:rsidRPr="003F18FB">
        <w:t>arthrostomy is made into the DIP joint on the dorsal</w:t>
      </w:r>
      <w:r>
        <w:t xml:space="preserve"> </w:t>
      </w:r>
      <w:r w:rsidRPr="003F18FB">
        <w:t>aspect of the digit, 0.5 cm proximal to the coronary</w:t>
      </w:r>
      <w:r>
        <w:t xml:space="preserve"> </w:t>
      </w:r>
      <w:r w:rsidRPr="003F18FB">
        <w:t>band, abaxial or axial to the tendinous portion of the</w:t>
      </w:r>
      <w:r>
        <w:t xml:space="preserve"> </w:t>
      </w:r>
      <w:r w:rsidRPr="003F18FB">
        <w:t>common (forelimb) or long (hindlimb) digital extensor</w:t>
      </w:r>
      <w:r>
        <w:t xml:space="preserve"> </w:t>
      </w:r>
      <w:r w:rsidRPr="003F18FB">
        <w:t>muscles. The second arthrostomy is made 0.5 cm proximal</w:t>
      </w:r>
      <w:r>
        <w:t xml:space="preserve"> </w:t>
      </w:r>
      <w:r w:rsidRPr="003F18FB">
        <w:t>to the coronary band caudal to the abaxial ligament</w:t>
      </w:r>
      <w:r>
        <w:t xml:space="preserve"> </w:t>
      </w:r>
      <w:r w:rsidRPr="003F18FB">
        <w:t>o</w:t>
      </w:r>
      <w:r w:rsidR="00417E23">
        <w:t>f the DIP joint</w:t>
      </w:r>
      <w:r w:rsidRPr="003F18FB">
        <w:t>. When a draining tract</w:t>
      </w:r>
      <w:r w:rsidR="00417E23">
        <w:t xml:space="preserve"> </w:t>
      </w:r>
      <w:r w:rsidRPr="003F18FB">
        <w:t>communicates with the joint, the tract is enlarged with</w:t>
      </w:r>
      <w:r>
        <w:t xml:space="preserve"> </w:t>
      </w:r>
      <w:r w:rsidRPr="003F18FB">
        <w:t>a trephine if needed, and a second arthrostomy is performed</w:t>
      </w:r>
      <w:r>
        <w:t xml:space="preserve"> </w:t>
      </w:r>
      <w:r w:rsidRPr="003F18FB">
        <w:t>dorsal or pa</w:t>
      </w:r>
      <w:r w:rsidR="00417E23">
        <w:t>lmar</w:t>
      </w:r>
      <w:r w:rsidRPr="003F18FB">
        <w:t>. Cartilage and necrotic bone are curetted through</w:t>
      </w:r>
      <w:r>
        <w:t xml:space="preserve"> </w:t>
      </w:r>
      <w:r w:rsidRPr="003F18FB">
        <w:t>the arthrostomy sites. A wooden block with polymethylmethacrylate</w:t>
      </w:r>
      <w:r>
        <w:t xml:space="preserve"> </w:t>
      </w:r>
      <w:r w:rsidRPr="003F18FB">
        <w:t>is placed on the healthy digit of the</w:t>
      </w:r>
      <w:r>
        <w:t xml:space="preserve"> </w:t>
      </w:r>
      <w:r w:rsidRPr="003F18FB">
        <w:t>affected limb. Joint lavage is performed through the</w:t>
      </w:r>
      <w:r>
        <w:t xml:space="preserve"> </w:t>
      </w:r>
      <w:r w:rsidRPr="003F18FB">
        <w:t>arthrostomies daily for 1 week or until the infection is</w:t>
      </w:r>
      <w:r>
        <w:t xml:space="preserve"> </w:t>
      </w:r>
      <w:r w:rsidRPr="003F18FB">
        <w:t>controlled and the swelling is decreased. From the experience</w:t>
      </w:r>
      <w:r>
        <w:t xml:space="preserve"> </w:t>
      </w:r>
      <w:r w:rsidRPr="003F18FB">
        <w:t>of the authors, cattle were slightly lame postoperatively</w:t>
      </w:r>
      <w:r>
        <w:t xml:space="preserve"> </w:t>
      </w:r>
      <w:r w:rsidRPr="003F18FB">
        <w:t>for 4 months.</w:t>
      </w:r>
      <w:r>
        <w:t xml:space="preserve"> </w:t>
      </w:r>
      <w:r w:rsidRPr="003F18FB">
        <w:t>This technique is indicated if the distal sesamoid bone</w:t>
      </w:r>
      <w:r>
        <w:t xml:space="preserve"> </w:t>
      </w:r>
      <w:r w:rsidRPr="003F18FB">
        <w:t>and the tendinous portion of the DDF tendon are not</w:t>
      </w:r>
      <w:r>
        <w:t xml:space="preserve"> </w:t>
      </w:r>
      <w:r w:rsidRPr="003F18FB">
        <w:t>affected. The approach to the joint is easy to perform</w:t>
      </w:r>
      <w:r>
        <w:t xml:space="preserve"> </w:t>
      </w:r>
      <w:r w:rsidRPr="003F18FB">
        <w:t>and less invasive. This technique also provides more</w:t>
      </w:r>
      <w:r>
        <w:t xml:space="preserve"> </w:t>
      </w:r>
      <w:r w:rsidRPr="003F18FB">
        <w:t xml:space="preserve">stability to the </w:t>
      </w:r>
      <w:r w:rsidR="00417E23" w:rsidRPr="003F18FB">
        <w:t>joint because</w:t>
      </w:r>
      <w:r w:rsidRPr="003F18FB">
        <w:t xml:space="preserve"> the tendinous portion of</w:t>
      </w:r>
      <w:r>
        <w:t xml:space="preserve"> </w:t>
      </w:r>
      <w:r w:rsidRPr="003F18FB">
        <w:t>the DDF muscle is not disrupted. Limited visibility of</w:t>
      </w:r>
      <w:r>
        <w:t xml:space="preserve"> </w:t>
      </w:r>
      <w:r w:rsidRPr="003F18FB">
        <w:t>the DIP joint surfaces is attained with this surgical</w:t>
      </w:r>
      <w:r>
        <w:t xml:space="preserve"> </w:t>
      </w:r>
      <w:r w:rsidRPr="003F18FB">
        <w:t xml:space="preserve">approach; </w:t>
      </w:r>
      <w:r w:rsidR="00417E23" w:rsidRPr="003F18FB">
        <w:t>therefore,</w:t>
      </w:r>
      <w:r w:rsidRPr="003F18FB">
        <w:t xml:space="preserve"> adequate removal of cartilage and</w:t>
      </w:r>
      <w:r>
        <w:t xml:space="preserve"> </w:t>
      </w:r>
      <w:r w:rsidRPr="003F18FB">
        <w:t>necrotic bone is difficult to assess. Drainage is less efficient</w:t>
      </w:r>
      <w:r>
        <w:t xml:space="preserve"> </w:t>
      </w:r>
      <w:r w:rsidRPr="003F18FB">
        <w:t>than with a solar approach.</w:t>
      </w:r>
    </w:p>
    <w:p w:rsidR="00417E23" w:rsidRDefault="00417E23" w:rsidP="003F18FB">
      <w:pPr>
        <w:spacing w:line="360" w:lineRule="auto"/>
        <w:jc w:val="both"/>
      </w:pPr>
    </w:p>
    <w:p w:rsidR="00417E23" w:rsidRPr="003F18FB" w:rsidRDefault="00417E23" w:rsidP="00417E23">
      <w:pPr>
        <w:spacing w:line="360" w:lineRule="auto"/>
        <w:jc w:val="center"/>
      </w:pPr>
      <w:r w:rsidRPr="00417E23">
        <w:rPr>
          <w:noProof/>
        </w:rPr>
        <w:lastRenderedPageBreak/>
        <w:drawing>
          <wp:inline distT="0" distB="0" distL="0" distR="0">
            <wp:extent cx="6600825" cy="97533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294" cy="97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E23" w:rsidRPr="003F18FB" w:rsidSect="003F18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B"/>
    <w:rsid w:val="003F18FB"/>
    <w:rsid w:val="00417E23"/>
    <w:rsid w:val="00A0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CB02"/>
  <w15:chartTrackingRefBased/>
  <w15:docId w15:val="{AE93A66B-E57B-4ABC-B20F-B7A0AA8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2018-11-17T03:42:00Z</dcterms:created>
  <dcterms:modified xsi:type="dcterms:W3CDTF">2018-11-17T03:59:00Z</dcterms:modified>
</cp:coreProperties>
</file>