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EEB9397" w14:textId="3A2ACCFA" w:rsidR="001919FF" w:rsidRDefault="001919FF">
      <w:pPr>
        <w:rPr>
          <w:b/>
        </w:rPr>
      </w:pPr>
      <w:r>
        <w:rPr>
          <w:b/>
        </w:rPr>
        <w:t xml:space="preserve">[Dr White, Reproductive Sugery in the Equine. </w:t>
      </w:r>
      <w:r w:rsidR="00C773BC">
        <w:rPr>
          <w:b/>
        </w:rPr>
        <w:t>November 2018]</w:t>
      </w:r>
      <w:bookmarkStart w:id="0" w:name="_GoBack"/>
      <w:bookmarkEnd w:id="0"/>
    </w:p>
    <w:p w14:paraId="5E89F21A" w14:textId="77777777" w:rsidR="001919FF" w:rsidRDefault="001919FF">
      <w:pPr>
        <w:rPr>
          <w:b/>
        </w:rPr>
      </w:pPr>
    </w:p>
    <w:p w14:paraId="14816308" w14:textId="77777777" w:rsidR="00150F36" w:rsidRDefault="006D1C2B">
      <w:pPr>
        <w:rPr>
          <w:b/>
        </w:rPr>
      </w:pPr>
      <w:r>
        <w:rPr>
          <w:b/>
        </w:rPr>
        <w:t>Oedema</w:t>
      </w:r>
    </w:p>
    <w:p w14:paraId="42C0EE8A" w14:textId="77777777" w:rsidR="006D1C2B" w:rsidRDefault="006D1C2B">
      <w:pPr>
        <w:rPr>
          <w:b/>
        </w:rPr>
      </w:pPr>
    </w:p>
    <w:p w14:paraId="7E8C0CA7" w14:textId="77777777" w:rsidR="006D1C2B" w:rsidRDefault="006D1C2B" w:rsidP="006D1C2B">
      <w:pPr>
        <w:pStyle w:val="ListParagraph"/>
        <w:numPr>
          <w:ilvl w:val="0"/>
          <w:numId w:val="1"/>
        </w:numPr>
      </w:pPr>
      <w:r>
        <w:t>most common</w:t>
      </w:r>
    </w:p>
    <w:p w14:paraId="5DCE71C8" w14:textId="77777777" w:rsidR="006D1C2B" w:rsidRDefault="006D1C2B" w:rsidP="006D1C2B">
      <w:pPr>
        <w:pStyle w:val="ListParagraph"/>
        <w:numPr>
          <w:ilvl w:val="0"/>
          <w:numId w:val="1"/>
        </w:numPr>
      </w:pPr>
      <w:r>
        <w:t xml:space="preserve">somewhat inevitable </w:t>
      </w:r>
    </w:p>
    <w:p w14:paraId="53EFDD19" w14:textId="77777777" w:rsidR="006D1C2B" w:rsidRDefault="006D1C2B" w:rsidP="006D1C2B">
      <w:pPr>
        <w:pStyle w:val="ListParagraph"/>
        <w:numPr>
          <w:ilvl w:val="0"/>
          <w:numId w:val="1"/>
        </w:numPr>
      </w:pPr>
      <w:r>
        <w:t>3-5 days post op</w:t>
      </w:r>
    </w:p>
    <w:p w14:paraId="3401E0F3" w14:textId="77777777" w:rsidR="006D1C2B" w:rsidRDefault="006D1C2B" w:rsidP="006D1C2B">
      <w:pPr>
        <w:pStyle w:val="ListParagraph"/>
        <w:numPr>
          <w:ilvl w:val="0"/>
          <w:numId w:val="1"/>
        </w:numPr>
      </w:pPr>
      <w:r>
        <w:t>seen in prepuce, ventral abdomen – NOT the scrotum</w:t>
      </w:r>
    </w:p>
    <w:p w14:paraId="471F8E16" w14:textId="77777777" w:rsidR="006D1C2B" w:rsidRDefault="006D1C2B" w:rsidP="006D1C2B">
      <w:pPr>
        <w:pStyle w:val="ListParagraph"/>
        <w:numPr>
          <w:ilvl w:val="0"/>
          <w:numId w:val="1"/>
        </w:numPr>
      </w:pPr>
      <w:r>
        <w:t xml:space="preserve">should not be warm nor painful </w:t>
      </w:r>
    </w:p>
    <w:p w14:paraId="209ACA98" w14:textId="77777777" w:rsidR="006D1C2B" w:rsidRDefault="006D1C2B" w:rsidP="006D1C2B">
      <w:pPr>
        <w:pStyle w:val="ListParagraph"/>
        <w:numPr>
          <w:ilvl w:val="0"/>
          <w:numId w:val="1"/>
        </w:numPr>
      </w:pPr>
      <w:r>
        <w:t xml:space="preserve">large incisons and post-op exercise help prevent </w:t>
      </w:r>
    </w:p>
    <w:p w14:paraId="6D5AF292" w14:textId="77777777" w:rsidR="006D1C2B" w:rsidRDefault="006D1C2B" w:rsidP="006D1C2B"/>
    <w:p w14:paraId="5518C492" w14:textId="77777777" w:rsidR="006D1C2B" w:rsidRDefault="006D1C2B" w:rsidP="006D1C2B"/>
    <w:p w14:paraId="323A06DB" w14:textId="77777777" w:rsidR="006D1C2B" w:rsidRDefault="006D1C2B" w:rsidP="006D1C2B">
      <w:pPr>
        <w:rPr>
          <w:b/>
        </w:rPr>
      </w:pPr>
      <w:r>
        <w:rPr>
          <w:b/>
        </w:rPr>
        <w:t>Haemorrhage</w:t>
      </w:r>
    </w:p>
    <w:p w14:paraId="7725D606" w14:textId="77777777" w:rsidR="006D1C2B" w:rsidRDefault="006D1C2B" w:rsidP="006D1C2B">
      <w:pPr>
        <w:rPr>
          <w:b/>
        </w:rPr>
      </w:pPr>
    </w:p>
    <w:p w14:paraId="0190958D" w14:textId="77777777" w:rsidR="006D1C2B" w:rsidRDefault="006D1C2B" w:rsidP="006D1C2B">
      <w:pPr>
        <w:pStyle w:val="ListParagraph"/>
        <w:numPr>
          <w:ilvl w:val="0"/>
          <w:numId w:val="1"/>
        </w:numPr>
      </w:pPr>
      <w:r>
        <w:t>dripping post op is ok. Steady stream is not</w:t>
      </w:r>
    </w:p>
    <w:p w14:paraId="22C5EEF5" w14:textId="77777777" w:rsidR="006D1C2B" w:rsidRDefault="006D1C2B" w:rsidP="006D1C2B">
      <w:pPr>
        <w:pStyle w:val="ListParagraph"/>
      </w:pPr>
      <w:r>
        <w:sym w:font="Wingdings" w:char="F0E0"/>
      </w:r>
      <w:r>
        <w:t xml:space="preserve"> grasp cord with hemostats, recrush with emasculator or leave hemostat for 12-24 hours. Extend antibiotics!</w:t>
      </w:r>
    </w:p>
    <w:p w14:paraId="1E6CF158" w14:textId="77777777" w:rsidR="006D1C2B" w:rsidRDefault="006D1C2B" w:rsidP="006D1C2B">
      <w:pPr>
        <w:pStyle w:val="ListParagraph"/>
        <w:numPr>
          <w:ilvl w:val="0"/>
          <w:numId w:val="1"/>
        </w:numPr>
      </w:pPr>
      <w:r>
        <w:t>if unable to ID source pack scrotum with sterile swabs, close temporarily w/ sutures, towel clamp</w:t>
      </w:r>
    </w:p>
    <w:p w14:paraId="54736EC2" w14:textId="77777777" w:rsidR="006D1C2B" w:rsidRDefault="006D1C2B" w:rsidP="006D1C2B">
      <w:pPr>
        <w:pStyle w:val="ListParagraph"/>
        <w:numPr>
          <w:ilvl w:val="0"/>
          <w:numId w:val="1"/>
        </w:numPr>
      </w:pPr>
      <w:r>
        <w:t>intra-abdominal bleeding is also possible</w:t>
      </w:r>
    </w:p>
    <w:p w14:paraId="6B6CE9FE" w14:textId="77777777" w:rsidR="006D1C2B" w:rsidRDefault="006D1C2B" w:rsidP="006D1C2B">
      <w:pPr>
        <w:pStyle w:val="ListParagraph"/>
        <w:numPr>
          <w:ilvl w:val="0"/>
          <w:numId w:val="1"/>
        </w:numPr>
      </w:pPr>
      <w:r>
        <w:t>can lead to necessity of fluid therapy, blood transfusion</w:t>
      </w:r>
    </w:p>
    <w:p w14:paraId="4C59B1CE" w14:textId="77777777" w:rsidR="006D1C2B" w:rsidRDefault="006D1C2B" w:rsidP="006D1C2B">
      <w:pPr>
        <w:ind w:left="360"/>
      </w:pPr>
    </w:p>
    <w:p w14:paraId="2807017B" w14:textId="77777777" w:rsidR="006D1C2B" w:rsidRDefault="006D1C2B" w:rsidP="006D1C2B">
      <w:pPr>
        <w:ind w:left="360"/>
      </w:pPr>
    </w:p>
    <w:p w14:paraId="2FD096C3" w14:textId="77777777" w:rsidR="006D1C2B" w:rsidRDefault="006D1C2B" w:rsidP="006D1C2B">
      <w:pPr>
        <w:ind w:left="360"/>
      </w:pPr>
    </w:p>
    <w:p w14:paraId="703490D3" w14:textId="77777777" w:rsidR="006D1C2B" w:rsidRDefault="006D1C2B" w:rsidP="006D1C2B">
      <w:pPr>
        <w:ind w:left="360"/>
        <w:rPr>
          <w:b/>
        </w:rPr>
      </w:pPr>
      <w:r>
        <w:rPr>
          <w:b/>
        </w:rPr>
        <w:t>Infection</w:t>
      </w:r>
    </w:p>
    <w:p w14:paraId="2BA4F4A0" w14:textId="77777777" w:rsidR="006D1C2B" w:rsidRDefault="006D1C2B" w:rsidP="006D1C2B">
      <w:pPr>
        <w:ind w:left="360"/>
        <w:rPr>
          <w:b/>
        </w:rPr>
      </w:pPr>
    </w:p>
    <w:p w14:paraId="72496F45" w14:textId="77777777" w:rsidR="006D1C2B" w:rsidRDefault="006D1C2B" w:rsidP="006D1C2B">
      <w:pPr>
        <w:pStyle w:val="ListParagraph"/>
        <w:numPr>
          <w:ilvl w:val="0"/>
          <w:numId w:val="1"/>
        </w:numPr>
      </w:pPr>
      <w:r>
        <w:t>inadequate drainage increase chance of infection</w:t>
      </w:r>
    </w:p>
    <w:p w14:paraId="063E9F68" w14:textId="77777777" w:rsidR="006D1C2B" w:rsidRDefault="006D1C2B" w:rsidP="006D1C2B">
      <w:pPr>
        <w:pStyle w:val="ListParagraph"/>
        <w:numPr>
          <w:ilvl w:val="0"/>
          <w:numId w:val="1"/>
        </w:numPr>
      </w:pPr>
      <w:r>
        <w:t>usually occurs 1-2 weeks post op</w:t>
      </w:r>
    </w:p>
    <w:p w14:paraId="2B761DA4" w14:textId="77777777" w:rsidR="006D1C2B" w:rsidRDefault="006D1C2B" w:rsidP="006D1C2B">
      <w:pPr>
        <w:pStyle w:val="ListParagraph"/>
        <w:numPr>
          <w:ilvl w:val="0"/>
          <w:numId w:val="1"/>
        </w:numPr>
      </w:pPr>
      <w:r>
        <w:t>signs: painful scrotal or perineal swlling, depression, fever, inappetance, stiffness/lameness</w:t>
      </w:r>
    </w:p>
    <w:p w14:paraId="6D5BF3A4" w14:textId="77777777" w:rsidR="006D1C2B" w:rsidRDefault="006D1C2B" w:rsidP="006D1C2B">
      <w:pPr>
        <w:pStyle w:val="ListParagraph"/>
        <w:numPr>
          <w:ilvl w:val="0"/>
          <w:numId w:val="1"/>
        </w:numPr>
      </w:pPr>
      <w:r>
        <w:t xml:space="preserve">treat with NSAIDS, antibotics, local drainage, walk and cold hose </w:t>
      </w:r>
    </w:p>
    <w:p w14:paraId="7B9EDD53" w14:textId="77777777" w:rsidR="006D1C2B" w:rsidRDefault="006D1C2B" w:rsidP="006D1C2B">
      <w:pPr>
        <w:pStyle w:val="ListParagraph"/>
        <w:numPr>
          <w:ilvl w:val="0"/>
          <w:numId w:val="1"/>
        </w:numPr>
      </w:pPr>
      <w:r>
        <w:t xml:space="preserve">can develop into peritonitis </w:t>
      </w:r>
    </w:p>
    <w:p w14:paraId="189DB802" w14:textId="77777777" w:rsidR="006D1C2B" w:rsidRDefault="006D1C2B" w:rsidP="006D1C2B">
      <w:pPr>
        <w:pStyle w:val="ListParagraph"/>
        <w:numPr>
          <w:ilvl w:val="0"/>
          <w:numId w:val="1"/>
        </w:numPr>
      </w:pPr>
      <w:r>
        <w:t>funiculitis</w:t>
      </w:r>
      <w:r w:rsidR="00EC34C1">
        <w:t xml:space="preserve"> – infection of spermatic cord, common with open castration as more tissue is left behind. Treat with antibiotics, draining, surgery </w:t>
      </w:r>
    </w:p>
    <w:p w14:paraId="75A8EC21" w14:textId="77777777" w:rsidR="006D1C2B" w:rsidRDefault="00EC34C1" w:rsidP="00EC34C1">
      <w:pPr>
        <w:pStyle w:val="ListParagraph"/>
        <w:numPr>
          <w:ilvl w:val="0"/>
          <w:numId w:val="1"/>
        </w:numPr>
      </w:pPr>
      <w:r>
        <w:t xml:space="preserve">champignon vs </w:t>
      </w:r>
      <w:r w:rsidR="006D1C2B">
        <w:t xml:space="preserve">scirrhous cord </w:t>
      </w:r>
      <w:r>
        <w:t>[strep vs staph]</w:t>
      </w:r>
    </w:p>
    <w:p w14:paraId="6C77B229" w14:textId="77777777" w:rsidR="006D1C2B" w:rsidRDefault="006D1C2B" w:rsidP="006D1C2B">
      <w:pPr>
        <w:pStyle w:val="ListParagraph"/>
        <w:numPr>
          <w:ilvl w:val="0"/>
          <w:numId w:val="1"/>
        </w:numPr>
      </w:pPr>
      <w:r>
        <w:t xml:space="preserve">abscess from suture </w:t>
      </w:r>
    </w:p>
    <w:p w14:paraId="46FAB89E" w14:textId="77777777" w:rsidR="00EC34C1" w:rsidRDefault="00EC34C1" w:rsidP="00EC34C1">
      <w:pPr>
        <w:pStyle w:val="ListParagraph"/>
        <w:numPr>
          <w:ilvl w:val="0"/>
          <w:numId w:val="1"/>
        </w:numPr>
      </w:pPr>
      <w:r>
        <w:t>clostridium infection: tetani = spastic paralysis, botulinum = flaccid paralysis; malignant edema = necrosis, cellulitis, fever, depression, toxemia. Prognosis is poor</w:t>
      </w:r>
    </w:p>
    <w:p w14:paraId="1B896AA1" w14:textId="77777777" w:rsidR="00EC34C1" w:rsidRDefault="00EC34C1" w:rsidP="00EC34C1">
      <w:pPr>
        <w:pStyle w:val="ListParagraph"/>
      </w:pPr>
    </w:p>
    <w:p w14:paraId="01CC652E" w14:textId="77777777" w:rsidR="00EC34C1" w:rsidRPr="00EC34C1" w:rsidRDefault="00EC34C1" w:rsidP="00EC34C1">
      <w:pPr>
        <w:pStyle w:val="ListParagraph"/>
        <w:rPr>
          <w:b/>
        </w:rPr>
      </w:pPr>
      <w:r w:rsidRPr="00EC34C1">
        <w:rPr>
          <w:b/>
        </w:rPr>
        <w:t>Septic Peritonitis</w:t>
      </w:r>
    </w:p>
    <w:p w14:paraId="19523C27" w14:textId="77777777" w:rsidR="00EC34C1" w:rsidRDefault="00EC34C1" w:rsidP="00EC34C1">
      <w:pPr>
        <w:pStyle w:val="ListParagraph"/>
      </w:pPr>
      <w:r>
        <w:t>- vaginal cavity communicates w/ abdomen</w:t>
      </w:r>
    </w:p>
    <w:p w14:paraId="02DA5E9E" w14:textId="77777777" w:rsidR="00EC34C1" w:rsidRDefault="00EC34C1" w:rsidP="00EC34C1">
      <w:pPr>
        <w:pStyle w:val="ListParagraph"/>
      </w:pPr>
    </w:p>
    <w:p w14:paraId="0E6C9198" w14:textId="77777777" w:rsidR="00EC34C1" w:rsidRDefault="00EC34C1" w:rsidP="00EC34C1">
      <w:pPr>
        <w:pStyle w:val="ListParagraph"/>
      </w:pPr>
    </w:p>
    <w:p w14:paraId="761A1E8D" w14:textId="77777777" w:rsidR="00EC34C1" w:rsidRDefault="00EC34C1" w:rsidP="00EC34C1">
      <w:pPr>
        <w:pStyle w:val="ListParagraph"/>
        <w:rPr>
          <w:b/>
        </w:rPr>
      </w:pPr>
      <w:r>
        <w:rPr>
          <w:b/>
        </w:rPr>
        <w:t>Penile damage</w:t>
      </w:r>
    </w:p>
    <w:p w14:paraId="6313101D" w14:textId="77777777" w:rsidR="00EC34C1" w:rsidRDefault="00EC34C1" w:rsidP="00EC34C1">
      <w:pPr>
        <w:pStyle w:val="ListParagraph"/>
        <w:rPr>
          <w:b/>
        </w:rPr>
      </w:pPr>
    </w:p>
    <w:p w14:paraId="6D5E2357" w14:textId="77777777" w:rsidR="00EC34C1" w:rsidRDefault="00EC34C1" w:rsidP="00EC34C1">
      <w:pPr>
        <w:pStyle w:val="ListParagraph"/>
        <w:rPr>
          <w:b/>
        </w:rPr>
      </w:pPr>
    </w:p>
    <w:p w14:paraId="4F7EB5A5" w14:textId="77777777" w:rsidR="00EC34C1" w:rsidRDefault="00EC34C1" w:rsidP="00EC34C1">
      <w:pPr>
        <w:pStyle w:val="ListParagraph"/>
        <w:rPr>
          <w:b/>
        </w:rPr>
      </w:pPr>
    </w:p>
    <w:p w14:paraId="4B0B4A4A" w14:textId="77777777" w:rsidR="00EC34C1" w:rsidRDefault="00EC34C1" w:rsidP="00EC34C1">
      <w:pPr>
        <w:pStyle w:val="ListParagraph"/>
        <w:rPr>
          <w:b/>
        </w:rPr>
      </w:pPr>
      <w:r>
        <w:rPr>
          <w:b/>
        </w:rPr>
        <w:t xml:space="preserve">Protrusion of Tissue </w:t>
      </w:r>
    </w:p>
    <w:p w14:paraId="0B2DE070" w14:textId="77777777" w:rsidR="00EC34C1" w:rsidRDefault="00EC34C1" w:rsidP="00EC34C1">
      <w:pPr>
        <w:pStyle w:val="ListParagraph"/>
        <w:numPr>
          <w:ilvl w:val="0"/>
          <w:numId w:val="1"/>
        </w:numPr>
      </w:pPr>
      <w:r>
        <w:t>usuall vaginal tunic but can be omentum. Ensure intestine has not entered inguinal cavity. Excise</w:t>
      </w:r>
    </w:p>
    <w:p w14:paraId="7A07DD36" w14:textId="77777777" w:rsidR="00EC34C1" w:rsidRPr="00EC34C1" w:rsidRDefault="00EC34C1" w:rsidP="00EC34C1"/>
    <w:p w14:paraId="1ABE471F" w14:textId="77777777" w:rsidR="00EC34C1" w:rsidRDefault="00EC34C1" w:rsidP="00EC34C1">
      <w:pPr>
        <w:pStyle w:val="ListParagraph"/>
        <w:rPr>
          <w:b/>
        </w:rPr>
      </w:pPr>
    </w:p>
    <w:p w14:paraId="10BB3653" w14:textId="77777777" w:rsidR="00EC34C1" w:rsidRDefault="00EC34C1" w:rsidP="00EC34C1">
      <w:pPr>
        <w:pStyle w:val="ListParagraph"/>
        <w:rPr>
          <w:b/>
        </w:rPr>
      </w:pPr>
      <w:r>
        <w:rPr>
          <w:b/>
        </w:rPr>
        <w:t>Hydrocele</w:t>
      </w:r>
    </w:p>
    <w:p w14:paraId="791FBB42" w14:textId="77777777" w:rsidR="00EC34C1" w:rsidRDefault="00EC34C1" w:rsidP="00EC34C1">
      <w:pPr>
        <w:pStyle w:val="ListParagraph"/>
        <w:rPr>
          <w:b/>
        </w:rPr>
      </w:pPr>
    </w:p>
    <w:p w14:paraId="515FBA27" w14:textId="77777777" w:rsidR="00EC34C1" w:rsidRDefault="00EC34C1" w:rsidP="00EC34C1">
      <w:pPr>
        <w:pStyle w:val="ListParagraph"/>
        <w:numPr>
          <w:ilvl w:val="0"/>
          <w:numId w:val="1"/>
        </w:numPr>
      </w:pPr>
      <w:r>
        <w:t>scrotal swelling  due to excess abdominal fluid in vaginal cavity</w:t>
      </w:r>
    </w:p>
    <w:p w14:paraId="607548A7" w14:textId="77777777" w:rsidR="00EC34C1" w:rsidRDefault="00EC34C1" w:rsidP="00EC34C1">
      <w:pPr>
        <w:pStyle w:val="ListParagraph"/>
        <w:numPr>
          <w:ilvl w:val="0"/>
          <w:numId w:val="1"/>
        </w:numPr>
      </w:pPr>
      <w:r>
        <w:t>open castrations</w:t>
      </w:r>
    </w:p>
    <w:p w14:paraId="0E710A62" w14:textId="77777777" w:rsidR="00EC34C1" w:rsidRDefault="00EC34C1" w:rsidP="00EC34C1">
      <w:pPr>
        <w:pStyle w:val="ListParagraph"/>
        <w:numPr>
          <w:ilvl w:val="0"/>
          <w:numId w:val="1"/>
        </w:numPr>
      </w:pPr>
      <w:r>
        <w:t xml:space="preserve">cosmetic – painless </w:t>
      </w:r>
    </w:p>
    <w:p w14:paraId="21A811AB" w14:textId="77777777" w:rsidR="00EC34C1" w:rsidRDefault="00EC34C1" w:rsidP="00EC34C1">
      <w:pPr>
        <w:pStyle w:val="ListParagraph"/>
        <w:numPr>
          <w:ilvl w:val="0"/>
          <w:numId w:val="1"/>
        </w:numPr>
      </w:pPr>
      <w:r>
        <w:t xml:space="preserve">drainage doesn’t help. </w:t>
      </w:r>
    </w:p>
    <w:p w14:paraId="47BA8C36" w14:textId="77777777" w:rsidR="00EC34C1" w:rsidRDefault="00EC34C1" w:rsidP="00EC34C1">
      <w:pPr>
        <w:pStyle w:val="ListParagraph"/>
        <w:numPr>
          <w:ilvl w:val="0"/>
          <w:numId w:val="1"/>
        </w:numPr>
      </w:pPr>
      <w:r>
        <w:t>Surgery to remove parietal tunic</w:t>
      </w:r>
    </w:p>
    <w:p w14:paraId="5AA1CB35" w14:textId="77777777" w:rsidR="00EC34C1" w:rsidRDefault="00EC34C1" w:rsidP="00EC34C1"/>
    <w:p w14:paraId="0BFD970F" w14:textId="77777777" w:rsidR="00EC34C1" w:rsidRDefault="00EC34C1" w:rsidP="00EC34C1">
      <w:pPr>
        <w:rPr>
          <w:b/>
        </w:rPr>
      </w:pPr>
      <w:r>
        <w:rPr>
          <w:b/>
        </w:rPr>
        <w:t>Evisceration/Eventration</w:t>
      </w:r>
    </w:p>
    <w:p w14:paraId="1A98D605" w14:textId="77777777" w:rsidR="00EC34C1" w:rsidRDefault="00EC34C1" w:rsidP="00EC34C1">
      <w:pPr>
        <w:rPr>
          <w:b/>
        </w:rPr>
      </w:pPr>
    </w:p>
    <w:p w14:paraId="745740CD" w14:textId="77777777" w:rsidR="00EC34C1" w:rsidRDefault="00EC34C1" w:rsidP="00EC34C1">
      <w:pPr>
        <w:pStyle w:val="ListParagraph"/>
        <w:numPr>
          <w:ilvl w:val="0"/>
          <w:numId w:val="1"/>
        </w:numPr>
      </w:pPr>
      <w:r>
        <w:t>sling intestine in moist towel, pack with sterile saline, suture scrotum if possible</w:t>
      </w:r>
    </w:p>
    <w:p w14:paraId="525DE126" w14:textId="77777777" w:rsidR="00EC34C1" w:rsidRDefault="00EC34C1" w:rsidP="00EC34C1">
      <w:pPr>
        <w:pStyle w:val="ListParagraph"/>
        <w:numPr>
          <w:ilvl w:val="0"/>
          <w:numId w:val="1"/>
        </w:numPr>
      </w:pPr>
      <w:r>
        <w:t>surgical correction</w:t>
      </w:r>
    </w:p>
    <w:p w14:paraId="76933F33" w14:textId="77777777" w:rsidR="00EC34C1" w:rsidRDefault="00EC34C1" w:rsidP="00EC34C1"/>
    <w:p w14:paraId="09EC83E9" w14:textId="77777777" w:rsidR="00EC34C1" w:rsidRDefault="00EC34C1" w:rsidP="00EC34C1"/>
    <w:p w14:paraId="518D4933" w14:textId="77777777" w:rsidR="00EC34C1" w:rsidRDefault="00EC34C1" w:rsidP="00EC34C1">
      <w:pPr>
        <w:rPr>
          <w:b/>
        </w:rPr>
      </w:pPr>
      <w:r>
        <w:rPr>
          <w:b/>
        </w:rPr>
        <w:t xml:space="preserve">Fly Strike </w:t>
      </w:r>
    </w:p>
    <w:p w14:paraId="343E1546" w14:textId="77777777" w:rsidR="00EC34C1" w:rsidRDefault="00EC34C1" w:rsidP="00EC34C1">
      <w:pPr>
        <w:rPr>
          <w:b/>
        </w:rPr>
      </w:pPr>
    </w:p>
    <w:p w14:paraId="4CC2FFE9" w14:textId="77777777" w:rsidR="00EC34C1" w:rsidRPr="00EC34C1" w:rsidRDefault="00EC34C1" w:rsidP="00EC34C1">
      <w:r>
        <w:rPr>
          <w:b/>
        </w:rPr>
        <w:t xml:space="preserve">Persistent stallion like behavior – </w:t>
      </w:r>
      <w:r w:rsidRPr="00EC34C1">
        <w:t>maintain erection, penetrate mares</w:t>
      </w:r>
    </w:p>
    <w:sectPr w:rsidR="00EC34C1" w:rsidRPr="00EC34C1" w:rsidSect="00BA4EAB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BFE6307"/>
    <w:multiLevelType w:val="hybridMultilevel"/>
    <w:tmpl w:val="61CC26D2"/>
    <w:lvl w:ilvl="0" w:tplc="DD50D6AC">
      <w:start w:val="3"/>
      <w:numFmt w:val="bullet"/>
      <w:lvlText w:val="-"/>
      <w:lvlJc w:val="left"/>
      <w:pPr>
        <w:ind w:left="720" w:hanging="360"/>
      </w:pPr>
      <w:rPr>
        <w:rFonts w:ascii="Cambria" w:eastAsiaTheme="minorEastAsia" w:hAnsi="Cambria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56208"/>
    <w:rsid w:val="00150F36"/>
    <w:rsid w:val="001919FF"/>
    <w:rsid w:val="006D1C2B"/>
    <w:rsid w:val="00BA4EAB"/>
    <w:rsid w:val="00C56208"/>
    <w:rsid w:val="00C773BC"/>
    <w:rsid w:val="00EC34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10BD9CE7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D1C2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D1C2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2</Pages>
  <Words>280</Words>
  <Characters>1600</Characters>
  <Application>Microsoft Macintosh Word</Application>
  <DocSecurity>0</DocSecurity>
  <Lines>13</Lines>
  <Paragraphs>3</Paragraphs>
  <ScaleCrop>false</ScaleCrop>
  <Company/>
  <LinksUpToDate>false</LinksUpToDate>
  <CharactersWithSpaces>1877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Gabi Beman</dc:creator>
  <cp:keywords/>
  <dc:description/>
  <cp:lastModifiedBy>Gabi Beman</cp:lastModifiedBy>
  <cp:revision>3</cp:revision>
  <dcterms:created xsi:type="dcterms:W3CDTF">2018-11-15T05:28:00Z</dcterms:created>
  <dcterms:modified xsi:type="dcterms:W3CDTF">2018-11-15T05:50:00Z</dcterms:modified>
</cp:coreProperties>
</file>