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17" w:rsidRPr="00895F9E" w:rsidRDefault="00895F9E">
      <w:pPr>
        <w:rPr>
          <w:rFonts w:ascii="Times New Roman" w:hAnsi="Times New Roman" w:cs="Times New Roman"/>
          <w:b/>
          <w:sz w:val="28"/>
        </w:rPr>
      </w:pPr>
      <w:r w:rsidRPr="00895F9E">
        <w:rPr>
          <w:rFonts w:ascii="Times New Roman" w:hAnsi="Times New Roman" w:cs="Times New Roman"/>
          <w:b/>
          <w:sz w:val="28"/>
        </w:rPr>
        <w:t>Complications</w:t>
      </w:r>
    </w:p>
    <w:p w:rsidR="00CD6F52" w:rsidRDefault="00CD6F52">
      <w:pPr>
        <w:rPr>
          <w:rFonts w:ascii="Times New Roman" w:hAnsi="Times New Roman" w:cs="Times New Roman"/>
          <w:sz w:val="24"/>
        </w:rPr>
      </w:pPr>
    </w:p>
    <w:p w:rsidR="007368B0" w:rsidRDefault="00CD6F52">
      <w:pPr>
        <w:rPr>
          <w:rFonts w:ascii="Times New Roman" w:hAnsi="Times New Roman" w:cs="Times New Roman"/>
          <w:sz w:val="24"/>
        </w:rPr>
      </w:pPr>
      <w:r>
        <w:rPr>
          <w:rFonts w:ascii="Times New Roman" w:hAnsi="Times New Roman" w:cs="Times New Roman"/>
          <w:sz w:val="24"/>
        </w:rPr>
        <w:t xml:space="preserve">After careful observation and analysis during and after the surgery, there were two significant points of complication for this procedure, </w:t>
      </w:r>
      <w:r w:rsidRPr="00CD6F52">
        <w:rPr>
          <w:rFonts w:ascii="Times New Roman" w:hAnsi="Times New Roman" w:cs="Times New Roman"/>
          <w:b/>
          <w:sz w:val="24"/>
        </w:rPr>
        <w:t>ruminal bloat</w:t>
      </w:r>
      <w:r>
        <w:rPr>
          <w:rFonts w:ascii="Times New Roman" w:hAnsi="Times New Roman" w:cs="Times New Roman"/>
          <w:sz w:val="24"/>
        </w:rPr>
        <w:t xml:space="preserve"> and the </w:t>
      </w:r>
      <w:r w:rsidRPr="00CD6F52">
        <w:rPr>
          <w:rFonts w:ascii="Times New Roman" w:hAnsi="Times New Roman" w:cs="Times New Roman"/>
          <w:b/>
          <w:sz w:val="24"/>
        </w:rPr>
        <w:t>location of the incision</w:t>
      </w:r>
      <w:r>
        <w:rPr>
          <w:rFonts w:ascii="Times New Roman" w:hAnsi="Times New Roman" w:cs="Times New Roman"/>
          <w:sz w:val="24"/>
        </w:rPr>
        <w:t xml:space="preserve"> and </w:t>
      </w:r>
      <w:r w:rsidRPr="00CD6F52">
        <w:rPr>
          <w:rFonts w:ascii="Times New Roman" w:hAnsi="Times New Roman" w:cs="Times New Roman"/>
          <w:b/>
          <w:sz w:val="24"/>
        </w:rPr>
        <w:t>hypothermia.</w:t>
      </w:r>
    </w:p>
    <w:p w:rsidR="00CD6F52" w:rsidRPr="00CD6F52" w:rsidRDefault="00CD6F52">
      <w:pPr>
        <w:rPr>
          <w:rFonts w:ascii="Times New Roman" w:hAnsi="Times New Roman" w:cs="Times New Roman"/>
          <w:sz w:val="24"/>
        </w:rPr>
      </w:pPr>
    </w:p>
    <w:p w:rsidR="00F11817" w:rsidRDefault="00C942D6" w:rsidP="00C942D6">
      <w:pPr>
        <w:spacing w:line="276" w:lineRule="auto"/>
        <w:rPr>
          <w:rFonts w:ascii="Times New Roman" w:hAnsi="Times New Roman" w:cs="Times New Roman"/>
          <w:sz w:val="24"/>
        </w:rPr>
      </w:pPr>
      <w:r w:rsidRPr="00C942D6">
        <w:rPr>
          <w:rFonts w:ascii="Times New Roman" w:hAnsi="Times New Roman" w:cs="Times New Roman"/>
          <w:b/>
          <w:sz w:val="28"/>
        </w:rPr>
        <w:t>Ruminal bloat</w:t>
      </w:r>
      <w:r w:rsidRPr="00C942D6">
        <w:rPr>
          <w:rFonts w:ascii="Times New Roman" w:hAnsi="Times New Roman" w:cs="Times New Roman"/>
          <w:sz w:val="28"/>
        </w:rPr>
        <w:t xml:space="preserve"> </w:t>
      </w:r>
      <w:r>
        <w:rPr>
          <w:rFonts w:ascii="Times New Roman" w:hAnsi="Times New Roman" w:cs="Times New Roman"/>
          <w:sz w:val="24"/>
        </w:rPr>
        <w:t xml:space="preserve">- </w:t>
      </w:r>
      <w:r w:rsidR="00F11817">
        <w:rPr>
          <w:rFonts w:ascii="Times New Roman" w:hAnsi="Times New Roman" w:cs="Times New Roman"/>
          <w:sz w:val="24"/>
        </w:rPr>
        <w:t>It was brought to the attention of the students that the sheep were accidentally fed despite notices being placed to alert the staff not to. As a result of this, there was ingesta in the rumen, causing progressive development of ruminal bloat as the rumen microbes</w:t>
      </w:r>
      <w:r w:rsidR="00065BF6">
        <w:rPr>
          <w:rFonts w:ascii="Times New Roman" w:hAnsi="Times New Roman" w:cs="Times New Roman"/>
          <w:sz w:val="24"/>
        </w:rPr>
        <w:t xml:space="preserve"> ferment the forage. Furthermore, under anaesthesia and in lateral recumbency for the duration of the procedure, there could’ve have only been little to no evacuation of the ruminal gas.</w:t>
      </w:r>
    </w:p>
    <w:p w:rsidR="00065BF6" w:rsidRDefault="00065BF6" w:rsidP="00C942D6">
      <w:pPr>
        <w:spacing w:line="276" w:lineRule="auto"/>
        <w:rPr>
          <w:rFonts w:ascii="Times New Roman" w:hAnsi="Times New Roman" w:cs="Times New Roman"/>
          <w:sz w:val="24"/>
        </w:rPr>
      </w:pPr>
      <w:r>
        <w:rPr>
          <w:rFonts w:ascii="Times New Roman" w:hAnsi="Times New Roman" w:cs="Times New Roman"/>
          <w:sz w:val="24"/>
        </w:rPr>
        <w:t>The rumen would gradually increase in size and this would lead to some increase in difficulty in examining the abdominal organs since the increase in size would cause displacement of other organs e.g. small intestines, caecum</w:t>
      </w:r>
      <w:r w:rsidR="00C942D6">
        <w:rPr>
          <w:rFonts w:ascii="Times New Roman" w:hAnsi="Times New Roman" w:cs="Times New Roman"/>
          <w:sz w:val="24"/>
        </w:rPr>
        <w:t>, liver</w:t>
      </w:r>
      <w:r>
        <w:rPr>
          <w:rFonts w:ascii="Times New Roman" w:hAnsi="Times New Roman" w:cs="Times New Roman"/>
          <w:sz w:val="24"/>
        </w:rPr>
        <w:t xml:space="preserve"> within the abdominal cavity that causes prot</w:t>
      </w:r>
      <w:r w:rsidR="00C942D6">
        <w:rPr>
          <w:rFonts w:ascii="Times New Roman" w:hAnsi="Times New Roman" w:cs="Times New Roman"/>
          <w:sz w:val="24"/>
        </w:rPr>
        <w:t>r</w:t>
      </w:r>
      <w:r>
        <w:rPr>
          <w:rFonts w:ascii="Times New Roman" w:hAnsi="Times New Roman" w:cs="Times New Roman"/>
          <w:sz w:val="24"/>
        </w:rPr>
        <w:t>usion of viscera out of the laparotomy incision.</w:t>
      </w:r>
    </w:p>
    <w:p w:rsidR="00065BF6" w:rsidRDefault="00065BF6" w:rsidP="00C942D6">
      <w:pPr>
        <w:spacing w:line="276" w:lineRule="auto"/>
        <w:rPr>
          <w:rFonts w:ascii="Times New Roman" w:hAnsi="Times New Roman" w:cs="Times New Roman"/>
          <w:sz w:val="24"/>
        </w:rPr>
      </w:pPr>
      <w:r>
        <w:rPr>
          <w:rFonts w:ascii="Times New Roman" w:hAnsi="Times New Roman" w:cs="Times New Roman"/>
          <w:sz w:val="24"/>
        </w:rPr>
        <w:t xml:space="preserve">Additionally, once there has been satisfactory </w:t>
      </w:r>
      <w:r w:rsidR="002A442E">
        <w:rPr>
          <w:rFonts w:ascii="Times New Roman" w:hAnsi="Times New Roman" w:cs="Times New Roman"/>
          <w:sz w:val="24"/>
        </w:rPr>
        <w:t>exploration of the internal abdomen and it was time to close the suture, it</w:t>
      </w:r>
      <w:r w:rsidR="00895F9E">
        <w:rPr>
          <w:rFonts w:ascii="Times New Roman" w:hAnsi="Times New Roman" w:cs="Times New Roman"/>
          <w:sz w:val="24"/>
        </w:rPr>
        <w:t xml:space="preserve"> was very difficult because the gas build-up progressed from being localized to the rumen to migrating into the small inte</w:t>
      </w:r>
      <w:r w:rsidR="00C942D6">
        <w:rPr>
          <w:rFonts w:ascii="Times New Roman" w:hAnsi="Times New Roman" w:cs="Times New Roman"/>
          <w:sz w:val="24"/>
        </w:rPr>
        <w:t>stines. This presented the team with the difficult task of suturing the abdominal muscles without puncturing the thin-walled small intestines as we tried to contain them inside the abdominal cavity.</w:t>
      </w:r>
    </w:p>
    <w:p w:rsidR="00895F9E" w:rsidRDefault="00895F9E">
      <w:pPr>
        <w:rPr>
          <w:rFonts w:ascii="Times New Roman" w:hAnsi="Times New Roman" w:cs="Times New Roman"/>
          <w:sz w:val="24"/>
        </w:rPr>
      </w:pPr>
    </w:p>
    <w:p w:rsidR="007368B0" w:rsidRDefault="00C942D6" w:rsidP="0092398A">
      <w:pPr>
        <w:spacing w:line="276" w:lineRule="auto"/>
        <w:rPr>
          <w:rFonts w:ascii="Times New Roman" w:hAnsi="Times New Roman" w:cs="Times New Roman"/>
          <w:sz w:val="24"/>
        </w:rPr>
      </w:pPr>
      <w:r w:rsidRPr="00C942D6">
        <w:rPr>
          <w:rFonts w:ascii="Times New Roman" w:hAnsi="Times New Roman" w:cs="Times New Roman"/>
          <w:b/>
          <w:sz w:val="28"/>
        </w:rPr>
        <w:t>Location of the incision</w:t>
      </w:r>
      <w:r w:rsidRPr="00C942D6">
        <w:rPr>
          <w:rFonts w:ascii="Times New Roman" w:hAnsi="Times New Roman" w:cs="Times New Roman"/>
          <w:sz w:val="28"/>
        </w:rPr>
        <w:t xml:space="preserve"> </w:t>
      </w:r>
      <w:r>
        <w:rPr>
          <w:rFonts w:ascii="Times New Roman" w:hAnsi="Times New Roman" w:cs="Times New Roman"/>
          <w:sz w:val="24"/>
        </w:rPr>
        <w:t>– At the start of the procedure, it was instructed that the incision be made in the right flank, with the top of the incision being approximately 2cm away from the lateral processes of the lumbar vertebrae and the base of the incision at the base of the hole of the surgical drape placed on the patient. While these instructions were adhered to, the cu</w:t>
      </w:r>
      <w:r w:rsidR="0092398A">
        <w:rPr>
          <w:rFonts w:ascii="Times New Roman" w:hAnsi="Times New Roman" w:cs="Times New Roman"/>
          <w:sz w:val="24"/>
        </w:rPr>
        <w:t xml:space="preserve">t was made a few centimetres </w:t>
      </w:r>
      <w:r>
        <w:rPr>
          <w:rFonts w:ascii="Times New Roman" w:hAnsi="Times New Roman" w:cs="Times New Roman"/>
          <w:sz w:val="24"/>
        </w:rPr>
        <w:t xml:space="preserve">too caudal, closer to the cranial aspect of the promixal hindlimb. This </w:t>
      </w:r>
      <w:r w:rsidR="0092398A">
        <w:rPr>
          <w:rFonts w:ascii="Times New Roman" w:hAnsi="Times New Roman" w:cs="Times New Roman"/>
          <w:sz w:val="24"/>
        </w:rPr>
        <w:t>not</w:t>
      </w:r>
      <w:r>
        <w:rPr>
          <w:rFonts w:ascii="Times New Roman" w:hAnsi="Times New Roman" w:cs="Times New Roman"/>
          <w:sz w:val="24"/>
        </w:rPr>
        <w:t xml:space="preserve"> only minimally increase</w:t>
      </w:r>
      <w:r w:rsidR="0092398A">
        <w:rPr>
          <w:rFonts w:ascii="Times New Roman" w:hAnsi="Times New Roman" w:cs="Times New Roman"/>
          <w:sz w:val="24"/>
        </w:rPr>
        <w:t>s</w:t>
      </w:r>
      <w:r>
        <w:rPr>
          <w:rFonts w:ascii="Times New Roman" w:hAnsi="Times New Roman" w:cs="Times New Roman"/>
          <w:sz w:val="24"/>
        </w:rPr>
        <w:t xml:space="preserve"> the difficulty of the </w:t>
      </w:r>
      <w:r w:rsidR="0092398A">
        <w:rPr>
          <w:rFonts w:ascii="Times New Roman" w:hAnsi="Times New Roman" w:cs="Times New Roman"/>
          <w:sz w:val="24"/>
        </w:rPr>
        <w:t>exploratory laparotomy</w:t>
      </w:r>
      <w:r>
        <w:rPr>
          <w:rFonts w:ascii="Times New Roman" w:hAnsi="Times New Roman" w:cs="Times New Roman"/>
          <w:sz w:val="24"/>
        </w:rPr>
        <w:t xml:space="preserve"> as this placement of the incision prevent</w:t>
      </w:r>
      <w:r w:rsidR="0092398A">
        <w:rPr>
          <w:rFonts w:ascii="Times New Roman" w:hAnsi="Times New Roman" w:cs="Times New Roman"/>
          <w:sz w:val="24"/>
        </w:rPr>
        <w:t>s</w:t>
      </w:r>
      <w:r>
        <w:rPr>
          <w:rFonts w:ascii="Times New Roman" w:hAnsi="Times New Roman" w:cs="Times New Roman"/>
          <w:sz w:val="24"/>
        </w:rPr>
        <w:t xml:space="preserve"> the greatest ability to palpate the more cranial abdominal organs e.g. liver and the diaphragm but it can also lead to some </w:t>
      </w:r>
      <w:r w:rsidR="001A3B04">
        <w:rPr>
          <w:rFonts w:ascii="Times New Roman" w:hAnsi="Times New Roman" w:cs="Times New Roman"/>
          <w:sz w:val="24"/>
        </w:rPr>
        <w:t>trouble</w:t>
      </w:r>
      <w:r>
        <w:rPr>
          <w:rFonts w:ascii="Times New Roman" w:hAnsi="Times New Roman" w:cs="Times New Roman"/>
          <w:sz w:val="24"/>
        </w:rPr>
        <w:t xml:space="preserve"> during the</w:t>
      </w:r>
      <w:r w:rsidR="0092398A">
        <w:rPr>
          <w:rFonts w:ascii="Times New Roman" w:hAnsi="Times New Roman" w:cs="Times New Roman"/>
          <w:sz w:val="24"/>
        </w:rPr>
        <w:t xml:space="preserve"> post-op healing process, as the proximal hindlimb would constantly hit the sutured surgical wound, causing pain to the patient.</w:t>
      </w:r>
    </w:p>
    <w:p w:rsidR="000C782F" w:rsidRDefault="000C782F" w:rsidP="0092398A">
      <w:pPr>
        <w:spacing w:line="276" w:lineRule="auto"/>
        <w:rPr>
          <w:rFonts w:ascii="Times New Roman" w:hAnsi="Times New Roman" w:cs="Times New Roman"/>
          <w:sz w:val="24"/>
        </w:rPr>
      </w:pPr>
    </w:p>
    <w:p w:rsidR="000C782F" w:rsidRPr="007368B0" w:rsidRDefault="000C782F" w:rsidP="0092398A">
      <w:pPr>
        <w:spacing w:line="276" w:lineRule="auto"/>
        <w:rPr>
          <w:rFonts w:ascii="Times New Roman" w:hAnsi="Times New Roman" w:cs="Times New Roman"/>
          <w:sz w:val="24"/>
        </w:rPr>
      </w:pPr>
      <w:r w:rsidRPr="001A3B04">
        <w:rPr>
          <w:rFonts w:ascii="Times New Roman" w:hAnsi="Times New Roman" w:cs="Times New Roman"/>
          <w:b/>
          <w:sz w:val="28"/>
        </w:rPr>
        <w:t xml:space="preserve">Hypothermia </w:t>
      </w:r>
      <w:r>
        <w:rPr>
          <w:rFonts w:ascii="Times New Roman" w:hAnsi="Times New Roman" w:cs="Times New Roman"/>
          <w:sz w:val="24"/>
        </w:rPr>
        <w:t xml:space="preserve">– As a result of the abdominal viscera being exposed to the lower than normal temperature of the operating </w:t>
      </w:r>
      <w:r w:rsidR="00CC7F77">
        <w:rPr>
          <w:rFonts w:ascii="Times New Roman" w:hAnsi="Times New Roman" w:cs="Times New Roman"/>
          <w:sz w:val="24"/>
        </w:rPr>
        <w:t xml:space="preserve">room for a prolonged period of time, the patient’s thermoregulatory mechanisms may have been compromised. This may come as a result of the vascular networks within and surrounding the viscera being directly in contact with the cold air, as the peripheral </w:t>
      </w:r>
      <w:r w:rsidR="00CC7F77">
        <w:rPr>
          <w:rFonts w:ascii="Times New Roman" w:hAnsi="Times New Roman" w:cs="Times New Roman"/>
          <w:sz w:val="24"/>
        </w:rPr>
        <w:lastRenderedPageBreak/>
        <w:t>vessels would</w:t>
      </w:r>
      <w:r w:rsidR="001A3B04">
        <w:rPr>
          <w:rFonts w:ascii="Times New Roman" w:hAnsi="Times New Roman" w:cs="Times New Roman"/>
          <w:sz w:val="24"/>
        </w:rPr>
        <w:t xml:space="preserve"> if the animal was in a cold environment. </w:t>
      </w:r>
      <w:r w:rsidR="006352F9">
        <w:rPr>
          <w:rFonts w:ascii="Times New Roman" w:hAnsi="Times New Roman" w:cs="Times New Roman"/>
          <w:sz w:val="24"/>
        </w:rPr>
        <w:t>This</w:t>
      </w:r>
      <w:r w:rsidR="00ED5932">
        <w:rPr>
          <w:rFonts w:ascii="Times New Roman" w:hAnsi="Times New Roman" w:cs="Times New Roman"/>
          <w:sz w:val="24"/>
        </w:rPr>
        <w:t xml:space="preserve"> convective heat loss</w:t>
      </w:r>
      <w:r w:rsidR="006352F9">
        <w:rPr>
          <w:rFonts w:ascii="Times New Roman" w:hAnsi="Times New Roman" w:cs="Times New Roman"/>
          <w:sz w:val="24"/>
        </w:rPr>
        <w:t>, coupled with conductive</w:t>
      </w:r>
      <w:r w:rsidR="00ED5932">
        <w:rPr>
          <w:rFonts w:ascii="Times New Roman" w:hAnsi="Times New Roman" w:cs="Times New Roman"/>
          <w:sz w:val="24"/>
        </w:rPr>
        <w:t xml:space="preserve"> heat loss during the procedure, notably the </w:t>
      </w:r>
      <w:bookmarkStart w:id="0" w:name="_GoBack"/>
      <w:bookmarkEnd w:id="0"/>
      <w:r w:rsidR="006352F9">
        <w:rPr>
          <w:rFonts w:ascii="Times New Roman" w:hAnsi="Times New Roman" w:cs="Times New Roman"/>
          <w:sz w:val="24"/>
        </w:rPr>
        <w:t xml:space="preserve">heat transfer from the patient to the metal operating table, would cause an overall decrease in body temperature. </w:t>
      </w:r>
      <w:r w:rsidR="001A3B04">
        <w:rPr>
          <w:rFonts w:ascii="Times New Roman" w:hAnsi="Times New Roman" w:cs="Times New Roman"/>
          <w:sz w:val="24"/>
        </w:rPr>
        <w:t>This would cause the circulation of blood at a lower than normal temperature, leading to hypothermia which would present as shivering and cold extremities (ears, feet, tail) which occurred in the final stages of the procedure.</w:t>
      </w:r>
    </w:p>
    <w:sectPr w:rsidR="000C782F" w:rsidRPr="0073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0"/>
    <w:rsid w:val="00065BF6"/>
    <w:rsid w:val="00083617"/>
    <w:rsid w:val="000C782F"/>
    <w:rsid w:val="001A3B04"/>
    <w:rsid w:val="002A442E"/>
    <w:rsid w:val="006352F9"/>
    <w:rsid w:val="007368B0"/>
    <w:rsid w:val="00895F9E"/>
    <w:rsid w:val="0092398A"/>
    <w:rsid w:val="00C942D6"/>
    <w:rsid w:val="00CC7F77"/>
    <w:rsid w:val="00CD6F52"/>
    <w:rsid w:val="00ED5932"/>
    <w:rsid w:val="00F1181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2A8D5-54A1-4957-B230-A63B9EE2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5</cp:revision>
  <dcterms:created xsi:type="dcterms:W3CDTF">2018-11-03T17:18:00Z</dcterms:created>
  <dcterms:modified xsi:type="dcterms:W3CDTF">2018-11-03T19:18:00Z</dcterms:modified>
</cp:coreProperties>
</file>