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7F42B7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8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7F42B7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49583C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7136E3" w:rsidRDefault="007136E3" w:rsidP="007136E3">
            <w:pPr>
              <w:autoSpaceDE w:val="0"/>
              <w:autoSpaceDN w:val="0"/>
              <w:adjustRightInd w:val="0"/>
              <w:ind w:left="708"/>
              <w:rPr>
                <w:sz w:val="23"/>
                <w:szCs w:val="23"/>
                <w:lang w:val="es-BO"/>
              </w:rPr>
            </w:pPr>
            <w:r>
              <w:rPr>
                <w:sz w:val="23"/>
                <w:szCs w:val="23"/>
                <w:lang w:val="es-BO"/>
              </w:rPr>
              <w:t xml:space="preserve">Torre S. y </w:t>
            </w:r>
            <w:proofErr w:type="spellStart"/>
            <w:r>
              <w:rPr>
                <w:sz w:val="23"/>
                <w:szCs w:val="23"/>
                <w:lang w:val="es-BO"/>
              </w:rPr>
              <w:t>Violant</w:t>
            </w:r>
            <w:proofErr w:type="spellEnd"/>
            <w:r>
              <w:rPr>
                <w:sz w:val="23"/>
                <w:szCs w:val="23"/>
                <w:lang w:val="es-BO"/>
              </w:rPr>
              <w:t xml:space="preserve"> V. E</w:t>
            </w:r>
            <w:r w:rsidRPr="00510DE0">
              <w:rPr>
                <w:sz w:val="23"/>
                <w:szCs w:val="23"/>
                <w:lang w:val="es-BO"/>
              </w:rPr>
              <w:t>strategias creativas en la enseñanza</w:t>
            </w:r>
            <w:r>
              <w:rPr>
                <w:sz w:val="23"/>
                <w:szCs w:val="23"/>
                <w:lang w:val="es-BO"/>
              </w:rPr>
              <w:t xml:space="preserve"> </w:t>
            </w:r>
            <w:r w:rsidRPr="00510DE0">
              <w:rPr>
                <w:sz w:val="23"/>
                <w:szCs w:val="23"/>
                <w:lang w:val="es-BO"/>
              </w:rPr>
              <w:t>Universitaria</w:t>
            </w:r>
            <w:r>
              <w:rPr>
                <w:sz w:val="23"/>
                <w:szCs w:val="23"/>
                <w:lang w:val="es-BO"/>
              </w:rPr>
              <w:t xml:space="preserve">. Barcelona: </w:t>
            </w:r>
            <w:r w:rsidRPr="00510DE0">
              <w:rPr>
                <w:sz w:val="23"/>
                <w:szCs w:val="23"/>
                <w:lang w:val="es-BO"/>
              </w:rPr>
              <w:t>Profesores de la Universidad de Barcelona</w:t>
            </w:r>
            <w:r>
              <w:rPr>
                <w:sz w:val="23"/>
                <w:szCs w:val="23"/>
                <w:lang w:val="es-BO"/>
              </w:rPr>
              <w:t>.</w:t>
            </w:r>
          </w:p>
          <w:p w:rsidR="007F42B7" w:rsidRPr="00E9700A" w:rsidRDefault="007F42B7" w:rsidP="00DA2CD9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C75072" w:rsidRPr="00C75072" w:rsidRDefault="00C75072" w:rsidP="00912CBB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 Narrow" w:hAnsi="Arial Narrow"/>
                <w:sz w:val="20"/>
                <w:szCs w:val="18"/>
                <w:lang w:val="en-US"/>
              </w:rPr>
            </w:pPr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El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cambio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Docencia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Univrsitaria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a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traves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 xml:space="preserve">de </w:t>
            </w:r>
            <w:proofErr w:type="spellStart"/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>sus</w:t>
            </w:r>
            <w:proofErr w:type="spellEnd"/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>estrategias</w:t>
            </w:r>
            <w:proofErr w:type="spellEnd"/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proofErr w:type="spellStart"/>
            <w:r w:rsidR="00912CBB">
              <w:rPr>
                <w:rFonts w:ascii="Arial Narrow" w:hAnsi="Arial Narrow"/>
                <w:sz w:val="20"/>
                <w:szCs w:val="18"/>
                <w:lang w:val="en-US"/>
              </w:rPr>
              <w:t>didacticas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DA2CD9" w:rsidRPr="00CF4A26" w:rsidRDefault="00912CBB" w:rsidP="0049583C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La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transformacion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del aprendizaje a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traves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de la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transformacion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cambio</w:t>
            </w:r>
            <w:proofErr w:type="spellEnd"/>
            <w:r>
              <w:rPr>
                <w:rFonts w:ascii="Arial Narrow" w:hAnsi="Arial Narrow"/>
                <w:sz w:val="20"/>
                <w:szCs w:val="18"/>
                <w:lang w:val="en-US"/>
              </w:rPr>
              <w:t xml:space="preserve"> de los </w:t>
            </w:r>
            <w:proofErr w:type="spellStart"/>
            <w:r>
              <w:rPr>
                <w:rFonts w:ascii="Arial Narrow" w:hAnsi="Arial Narrow"/>
                <w:sz w:val="20"/>
                <w:szCs w:val="18"/>
                <w:lang w:val="en-US"/>
              </w:rPr>
              <w:t>docent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18"/>
                <w:lang w:val="en-US"/>
              </w:rPr>
              <w:t>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DA2CD9" w:rsidRPr="000D40EA" w:rsidRDefault="00912CBB" w:rsidP="0049583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Aplicar clases innovadoras y creativas, general conciencia en el autoaprendizaje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Pr="00E9700A" w:rsidRDefault="00912CBB" w:rsidP="0049583C">
            <w:pPr>
              <w:jc w:val="both"/>
              <w:rPr>
                <w:sz w:val="20"/>
              </w:rPr>
            </w:pPr>
            <w:r>
              <w:rPr>
                <w:color w:val="000000"/>
                <w:lang w:val="es-BO"/>
              </w:rPr>
              <w:t xml:space="preserve">Proporcionar las directrices para </w:t>
            </w:r>
            <w:proofErr w:type="spellStart"/>
            <w:r>
              <w:rPr>
                <w:color w:val="000000"/>
                <w:lang w:val="es-BO"/>
              </w:rPr>
              <w:t>asi</w:t>
            </w:r>
            <w:proofErr w:type="spellEnd"/>
            <w:r>
              <w:rPr>
                <w:color w:val="000000"/>
                <w:lang w:val="es-BO"/>
              </w:rPr>
              <w:t xml:space="preserve"> poder optar por una enseñanza donde el principal actor o actores sean el docente y el estudiantes a través de estrategias creativas y flexibles para facilitar el proceso de enseñanza.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DA2CD9" w:rsidRDefault="00912CBB" w:rsidP="00912CBB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Plantear estrategias de enseñanza flexible</w:t>
            </w:r>
          </w:p>
          <w:p w:rsidR="00912CBB" w:rsidRDefault="00912CBB" w:rsidP="00912CBB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Estrategias adaptables al contexto o ambiente</w:t>
            </w:r>
          </w:p>
          <w:p w:rsidR="00912CBB" w:rsidRDefault="00912CBB" w:rsidP="00912CBB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 xml:space="preserve">Generar soltura y participación </w:t>
            </w:r>
            <w:r w:rsidR="002231EE">
              <w:t>recíproca</w:t>
            </w:r>
            <w:r>
              <w:t xml:space="preserve"> entre </w:t>
            </w:r>
            <w:r w:rsidR="008356E0">
              <w:t>docente y estudiante</w:t>
            </w:r>
          </w:p>
          <w:p w:rsidR="008356E0" w:rsidRDefault="008356E0" w:rsidP="00912CBB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Lograr realización personal en los estudiantes</w:t>
            </w:r>
          </w:p>
          <w:p w:rsidR="008356E0" w:rsidRPr="00D4138D" w:rsidRDefault="008356E0" w:rsidP="00912CBB">
            <w:pPr>
              <w:pStyle w:val="Default"/>
              <w:numPr>
                <w:ilvl w:val="0"/>
                <w:numId w:val="39"/>
              </w:numPr>
              <w:jc w:val="both"/>
            </w:pPr>
            <w:r>
              <w:t>Lograr autoaprendizaje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8356E0" w:rsidP="0049583C">
            <w:pPr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La recursividad : habla del cambio analógico de recursos y que estos generan conocimiento</w:t>
            </w: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DA2CD9" w:rsidRPr="001B7871" w:rsidRDefault="00DA2CD9" w:rsidP="002231EE">
            <w:pPr>
              <w:pStyle w:val="Default"/>
              <w:spacing w:line="276" w:lineRule="auto"/>
              <w:jc w:val="both"/>
            </w:pPr>
            <w:r>
              <w:t xml:space="preserve"> </w:t>
            </w:r>
            <w:r w:rsidR="008356E0">
              <w:t xml:space="preserve">Este texto habla del cambio que se pueda generar a través de nuevas estrategias didácticas para innovar y lograr generar motivación en el aprendizaje o por parte del estudiante y estrategias por parte del docente para </w:t>
            </w:r>
            <w:proofErr w:type="spellStart"/>
            <w:r w:rsidR="008356E0">
              <w:t>asi</w:t>
            </w:r>
            <w:proofErr w:type="spellEnd"/>
            <w:r w:rsidR="008356E0">
              <w:t xml:space="preserve"> conseguir tener una satisfacción mutua. Anteponiendo la creatividad para generar el entusiasmo por aprender.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Pr="00DE131B" w:rsidRDefault="008356E0" w:rsidP="002231EE">
            <w:pPr>
              <w:spacing w:line="276" w:lineRule="aut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 xml:space="preserve">Se ha visto que si es necesario probar estrategias de enseñanza donde los protagonistas principales (docente y estudiantes) puedan generar una conexión </w:t>
            </w:r>
            <w:r w:rsidR="002231EE">
              <w:rPr>
                <w:rFonts w:ascii="Arial Narrow" w:hAnsi="Arial Narrow"/>
                <w:sz w:val="20"/>
                <w:szCs w:val="18"/>
              </w:rPr>
              <w:t>más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2231EE">
              <w:rPr>
                <w:rFonts w:ascii="Arial Narrow" w:hAnsi="Arial Narrow"/>
                <w:sz w:val="20"/>
                <w:szCs w:val="18"/>
              </w:rPr>
              <w:t>allá</w:t>
            </w:r>
            <w:r>
              <w:rPr>
                <w:rFonts w:ascii="Arial Narrow" w:hAnsi="Arial Narrow"/>
                <w:sz w:val="20"/>
                <w:szCs w:val="18"/>
              </w:rPr>
              <w:t xml:space="preserve"> de la sola relación del aula, ya que, al generar un </w:t>
            </w:r>
            <w:r w:rsidR="002231EE">
              <w:rPr>
                <w:rFonts w:ascii="Arial Narrow" w:hAnsi="Arial Narrow"/>
                <w:sz w:val="20"/>
                <w:szCs w:val="18"/>
              </w:rPr>
              <w:t>vínculo</w:t>
            </w:r>
            <w:r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2231EE">
              <w:rPr>
                <w:rFonts w:ascii="Arial Narrow" w:hAnsi="Arial Narrow"/>
                <w:sz w:val="20"/>
                <w:szCs w:val="18"/>
              </w:rPr>
              <w:t>más</w:t>
            </w:r>
            <w:r>
              <w:rPr>
                <w:rFonts w:ascii="Arial Narrow" w:hAnsi="Arial Narrow"/>
                <w:sz w:val="20"/>
                <w:szCs w:val="18"/>
              </w:rPr>
              <w:t xml:space="preserve"> estrecho y </w:t>
            </w:r>
            <w:r w:rsidR="002231EE">
              <w:rPr>
                <w:rFonts w:ascii="Arial Narrow" w:hAnsi="Arial Narrow"/>
                <w:sz w:val="20"/>
                <w:szCs w:val="18"/>
              </w:rPr>
              <w:t>volver al estudiantes, protagonista, dándoles el mismo nivel de participación que al mismo docente genera motivación, hacia la adquisición e intercambio de conocimiento.</w:t>
            </w: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ficha:</w:t>
      </w:r>
      <w:r w:rsidR="007F42B7">
        <w:rPr>
          <w:rFonts w:ascii="Arial Narrow" w:hAnsi="Arial Narrow"/>
          <w:b/>
          <w:sz w:val="20"/>
        </w:rPr>
        <w:t xml:space="preserve"> Marcelo Orellana Aramayo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7F42B7">
        <w:rPr>
          <w:rFonts w:ascii="Arial Narrow" w:hAnsi="Arial Narrow"/>
          <w:b/>
          <w:sz w:val="20"/>
        </w:rPr>
        <w:t>02/11/2018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9E4553"/>
    <w:multiLevelType w:val="hybridMultilevel"/>
    <w:tmpl w:val="23CA450A"/>
    <w:lvl w:ilvl="0" w:tplc="D9147F2C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630B"/>
    <w:multiLevelType w:val="hybridMultilevel"/>
    <w:tmpl w:val="CA467F62"/>
    <w:lvl w:ilvl="0" w:tplc="D9147F2C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1"/>
  </w:num>
  <w:num w:numId="5">
    <w:abstractNumId w:val="19"/>
  </w:num>
  <w:num w:numId="6">
    <w:abstractNumId w:val="16"/>
  </w:num>
  <w:num w:numId="7">
    <w:abstractNumId w:val="9"/>
  </w:num>
  <w:num w:numId="8">
    <w:abstractNumId w:val="9"/>
  </w:num>
  <w:num w:numId="9">
    <w:abstractNumId w:val="27"/>
  </w:num>
  <w:num w:numId="10">
    <w:abstractNumId w:val="27"/>
  </w:num>
  <w:num w:numId="11">
    <w:abstractNumId w:val="22"/>
  </w:num>
  <w:num w:numId="12">
    <w:abstractNumId w:val="22"/>
  </w:num>
  <w:num w:numId="13">
    <w:abstractNumId w:val="0"/>
  </w:num>
  <w:num w:numId="14">
    <w:abstractNumId w:val="18"/>
  </w:num>
  <w:num w:numId="15">
    <w:abstractNumId w:val="8"/>
  </w:num>
  <w:num w:numId="16">
    <w:abstractNumId w:val="26"/>
  </w:num>
  <w:num w:numId="17">
    <w:abstractNumId w:val="11"/>
  </w:num>
  <w:num w:numId="18">
    <w:abstractNumId w:val="11"/>
  </w:num>
  <w:num w:numId="19">
    <w:abstractNumId w:val="14"/>
  </w:num>
  <w:num w:numId="20">
    <w:abstractNumId w:val="10"/>
  </w:num>
  <w:num w:numId="21">
    <w:abstractNumId w:val="25"/>
  </w:num>
  <w:num w:numId="22">
    <w:abstractNumId w:val="25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4"/>
  </w:num>
  <w:num w:numId="33">
    <w:abstractNumId w:val="20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</w:num>
  <w:num w:numId="38">
    <w:abstractNumId w:val="1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7257"/>
    <w:rsid w:val="002231EE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36E3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42B7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356E0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6810"/>
    <w:rsid w:val="008F3AF4"/>
    <w:rsid w:val="008F7D78"/>
    <w:rsid w:val="009008C7"/>
    <w:rsid w:val="00902832"/>
    <w:rsid w:val="009055F7"/>
    <w:rsid w:val="00907D15"/>
    <w:rsid w:val="00912CBB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D6546"/>
    <w:rsid w:val="009E3E5C"/>
    <w:rsid w:val="009E51CD"/>
    <w:rsid w:val="009F1DB0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33E3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5072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3E41-2C9B-3E43-B998-C47BB82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2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2B7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marcelo orellana</cp:lastModifiedBy>
  <cp:revision>2</cp:revision>
  <cp:lastPrinted>2018-11-02T12:24:00Z</cp:lastPrinted>
  <dcterms:created xsi:type="dcterms:W3CDTF">2018-11-02T15:02:00Z</dcterms:created>
  <dcterms:modified xsi:type="dcterms:W3CDTF">2018-11-02T15:02:00Z</dcterms:modified>
</cp:coreProperties>
</file>