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39" w:rsidRPr="00D22939" w:rsidRDefault="00D22939" w:rsidP="00D22939">
      <w:pPr>
        <w:shd w:val="clear" w:color="auto" w:fill="FFFFFF"/>
        <w:spacing w:line="360" w:lineRule="auto"/>
        <w:ind w:left="2835" w:hanging="2835"/>
        <w:jc w:val="both"/>
        <w:textAlignment w:val="baseline"/>
        <w:rPr>
          <w:rFonts w:ascii="Arial Narrow" w:hAnsi="Arial Narrow" w:cs="Arial"/>
          <w:sz w:val="24"/>
          <w:szCs w:val="24"/>
        </w:rPr>
      </w:pPr>
      <w:r w:rsidRPr="000B3D93">
        <w:rPr>
          <w:rFonts w:ascii="Times New Roman" w:hAnsi="Times New Roman" w:cs="Times New Roman"/>
          <w:noProof/>
          <w:lang w:eastAsia="es-ES"/>
        </w:rPr>
        <w:drawing>
          <wp:inline distT="0" distB="0" distL="0" distR="0" wp14:anchorId="071F2C12" wp14:editId="51EA6204">
            <wp:extent cx="1190625" cy="990600"/>
            <wp:effectExtent l="0" t="0" r="9525" b="0"/>
            <wp:docPr id="1" name="Imagen 1"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ofic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r w:rsidRPr="00D22939">
        <w:rPr>
          <w:rFonts w:ascii="Arial Narrow" w:hAnsi="Arial Narrow" w:cs="Arial"/>
          <w:sz w:val="24"/>
          <w:szCs w:val="24"/>
        </w:rPr>
        <w:t>UNIVERSIDAD CIENCIAS ADMINISTRATIVAS Y TECNOLÓGICAS –UCATEC</w:t>
      </w:r>
    </w:p>
    <w:p w:rsidR="00D22939" w:rsidRPr="00D22939" w:rsidRDefault="00D22939" w:rsidP="00D13135">
      <w:pPr>
        <w:shd w:val="clear" w:color="auto" w:fill="FFFFFF"/>
        <w:spacing w:line="360" w:lineRule="auto"/>
        <w:jc w:val="both"/>
        <w:textAlignment w:val="baseline"/>
        <w:rPr>
          <w:rFonts w:ascii="Arial Narrow" w:hAnsi="Arial Narrow" w:cs="Arial"/>
          <w:sz w:val="24"/>
          <w:szCs w:val="24"/>
        </w:rPr>
      </w:pPr>
      <w:r w:rsidRPr="00D22939">
        <w:rPr>
          <w:rFonts w:ascii="Arial Narrow" w:hAnsi="Arial Narrow" w:cs="Arial"/>
          <w:sz w:val="24"/>
          <w:szCs w:val="24"/>
        </w:rPr>
        <w:t>DEPARTAMENTO DE POSTGRADO Y FORMACIÓN CONTINUA</w:t>
      </w:r>
    </w:p>
    <w:p w:rsidR="00D22939" w:rsidRPr="00D22939" w:rsidRDefault="00D22939" w:rsidP="00D13135">
      <w:pPr>
        <w:shd w:val="clear" w:color="auto" w:fill="FFFFFF"/>
        <w:spacing w:line="360" w:lineRule="auto"/>
        <w:jc w:val="both"/>
        <w:textAlignment w:val="baseline"/>
        <w:rPr>
          <w:rFonts w:ascii="Arial Narrow" w:hAnsi="Arial Narrow" w:cs="Arial"/>
          <w:sz w:val="24"/>
          <w:szCs w:val="24"/>
        </w:rPr>
      </w:pPr>
      <w:r w:rsidRPr="00D22939">
        <w:rPr>
          <w:rFonts w:ascii="Arial Narrow" w:hAnsi="Arial Narrow" w:cs="Arial"/>
          <w:sz w:val="24"/>
          <w:szCs w:val="24"/>
        </w:rPr>
        <w:t>DIPLOMADO EN EDUCACIÓN SUPERIOR BASADO EN COMPETENCIAS</w:t>
      </w:r>
    </w:p>
    <w:p w:rsidR="00D22939" w:rsidRDefault="00D22939" w:rsidP="00D22939">
      <w:pPr>
        <w:shd w:val="clear" w:color="auto" w:fill="FFFFFF"/>
        <w:spacing w:line="360" w:lineRule="auto"/>
        <w:jc w:val="both"/>
        <w:textAlignment w:val="baseline"/>
        <w:rPr>
          <w:rFonts w:ascii="Arial Narrow" w:hAnsi="Arial Narrow" w:cs="Arial"/>
          <w:sz w:val="24"/>
          <w:szCs w:val="24"/>
        </w:rPr>
      </w:pPr>
    </w:p>
    <w:p w:rsidR="00A0709D" w:rsidRPr="00D22939" w:rsidRDefault="00A0709D" w:rsidP="00D22939">
      <w:pPr>
        <w:shd w:val="clear" w:color="auto" w:fill="FFFFFF"/>
        <w:spacing w:line="360" w:lineRule="auto"/>
        <w:jc w:val="both"/>
        <w:textAlignment w:val="baseline"/>
        <w:rPr>
          <w:rFonts w:ascii="Arial Narrow" w:hAnsi="Arial Narrow" w:cs="Arial"/>
          <w:sz w:val="24"/>
          <w:szCs w:val="24"/>
        </w:rPr>
      </w:pPr>
    </w:p>
    <w:p w:rsidR="00D22939" w:rsidRPr="00D22939" w:rsidRDefault="00D22939" w:rsidP="00D22939">
      <w:pPr>
        <w:shd w:val="clear" w:color="auto" w:fill="FFFFFF"/>
        <w:spacing w:line="360" w:lineRule="auto"/>
        <w:jc w:val="center"/>
        <w:textAlignment w:val="baseline"/>
        <w:rPr>
          <w:rFonts w:ascii="Arial Narrow" w:hAnsi="Arial Narrow" w:cs="Arial"/>
          <w:b/>
          <w:sz w:val="24"/>
          <w:szCs w:val="24"/>
          <w:u w:val="single"/>
        </w:rPr>
      </w:pPr>
      <w:r w:rsidRPr="00D22939">
        <w:rPr>
          <w:rFonts w:ascii="Arial Narrow" w:hAnsi="Arial Narrow" w:cs="Arial"/>
          <w:b/>
          <w:sz w:val="24"/>
          <w:szCs w:val="24"/>
          <w:u w:val="single"/>
        </w:rPr>
        <w:t>TRABAJO FINAL</w:t>
      </w:r>
    </w:p>
    <w:p w:rsidR="00D22939" w:rsidRDefault="00D22939" w:rsidP="00D22939">
      <w:pPr>
        <w:shd w:val="clear" w:color="auto" w:fill="FFFFFF"/>
        <w:spacing w:line="360" w:lineRule="auto"/>
        <w:jc w:val="center"/>
        <w:textAlignment w:val="baseline"/>
        <w:rPr>
          <w:rFonts w:ascii="Arial Narrow" w:hAnsi="Arial Narrow" w:cs="Arial"/>
          <w:b/>
          <w:sz w:val="24"/>
          <w:szCs w:val="24"/>
          <w:u w:val="single"/>
        </w:rPr>
      </w:pPr>
    </w:p>
    <w:p w:rsidR="00A0709D" w:rsidRPr="00D22939" w:rsidRDefault="00A0709D" w:rsidP="00D22939">
      <w:pPr>
        <w:shd w:val="clear" w:color="auto" w:fill="FFFFFF"/>
        <w:spacing w:line="360" w:lineRule="auto"/>
        <w:jc w:val="center"/>
        <w:textAlignment w:val="baseline"/>
        <w:rPr>
          <w:rFonts w:ascii="Arial Narrow" w:hAnsi="Arial Narrow" w:cs="Arial"/>
          <w:b/>
          <w:sz w:val="24"/>
          <w:szCs w:val="24"/>
          <w:u w:val="single"/>
        </w:rPr>
      </w:pPr>
    </w:p>
    <w:p w:rsidR="00D22939" w:rsidRPr="00D22939" w:rsidRDefault="00D22939" w:rsidP="00D22939">
      <w:pPr>
        <w:shd w:val="clear" w:color="auto" w:fill="FFFFFF"/>
        <w:spacing w:line="360" w:lineRule="auto"/>
        <w:jc w:val="center"/>
        <w:textAlignment w:val="baseline"/>
        <w:rPr>
          <w:rFonts w:ascii="Arial Narrow" w:hAnsi="Arial Narrow" w:cs="Arial"/>
          <w:sz w:val="24"/>
          <w:szCs w:val="24"/>
        </w:rPr>
      </w:pPr>
      <w:r w:rsidRPr="00D22939">
        <w:rPr>
          <w:rFonts w:ascii="Arial Narrow" w:hAnsi="Arial Narrow" w:cs="Arial"/>
          <w:b/>
          <w:sz w:val="24"/>
          <w:szCs w:val="24"/>
          <w:u w:val="single"/>
        </w:rPr>
        <w:t>ABP- LA DESMOTIVACIÓN DE LOS ESTUDIANTES DE PREGRADO EN EL AULA</w:t>
      </w:r>
    </w:p>
    <w:p w:rsidR="00D22939" w:rsidRDefault="00D22939" w:rsidP="00D22939">
      <w:pPr>
        <w:shd w:val="clear" w:color="auto" w:fill="FFFFFF"/>
        <w:spacing w:line="360" w:lineRule="auto"/>
        <w:jc w:val="both"/>
        <w:textAlignment w:val="baseline"/>
        <w:rPr>
          <w:rFonts w:ascii="Arial Narrow" w:hAnsi="Arial Narrow" w:cs="Arial"/>
          <w:sz w:val="24"/>
          <w:szCs w:val="24"/>
        </w:rPr>
      </w:pPr>
      <w:r w:rsidRPr="00D22939">
        <w:rPr>
          <w:rFonts w:ascii="Arial Narrow" w:hAnsi="Arial Narrow" w:cs="Arial"/>
          <w:sz w:val="24"/>
          <w:szCs w:val="24"/>
        </w:rPr>
        <w:t xml:space="preserve">                                      </w:t>
      </w:r>
    </w:p>
    <w:p w:rsidR="00A0709D" w:rsidRDefault="00A0709D" w:rsidP="00D22939">
      <w:pPr>
        <w:shd w:val="clear" w:color="auto" w:fill="FFFFFF"/>
        <w:spacing w:line="360" w:lineRule="auto"/>
        <w:jc w:val="both"/>
        <w:textAlignment w:val="baseline"/>
        <w:rPr>
          <w:rFonts w:ascii="Arial Narrow" w:hAnsi="Arial Narrow" w:cs="Arial"/>
          <w:sz w:val="24"/>
          <w:szCs w:val="24"/>
        </w:rPr>
      </w:pPr>
    </w:p>
    <w:p w:rsidR="00A0709D" w:rsidRDefault="00A0709D" w:rsidP="00D22939">
      <w:pPr>
        <w:shd w:val="clear" w:color="auto" w:fill="FFFFFF"/>
        <w:spacing w:line="360" w:lineRule="auto"/>
        <w:jc w:val="both"/>
        <w:textAlignment w:val="baseline"/>
        <w:rPr>
          <w:rFonts w:ascii="Arial Narrow" w:hAnsi="Arial Narrow" w:cs="Arial"/>
          <w:sz w:val="24"/>
          <w:szCs w:val="24"/>
        </w:rPr>
      </w:pPr>
    </w:p>
    <w:p w:rsidR="00A0709D" w:rsidRPr="00D22939" w:rsidRDefault="00A0709D" w:rsidP="00D22939">
      <w:pPr>
        <w:shd w:val="clear" w:color="auto" w:fill="FFFFFF"/>
        <w:spacing w:line="360" w:lineRule="auto"/>
        <w:jc w:val="both"/>
        <w:textAlignment w:val="baseline"/>
        <w:rPr>
          <w:rFonts w:ascii="Arial Narrow" w:hAnsi="Arial Narrow" w:cs="Arial"/>
          <w:sz w:val="24"/>
          <w:szCs w:val="24"/>
        </w:rPr>
      </w:pPr>
    </w:p>
    <w:p w:rsidR="00D22939" w:rsidRPr="00D22939" w:rsidRDefault="00D22939" w:rsidP="00D22939">
      <w:pPr>
        <w:shd w:val="clear" w:color="auto" w:fill="FFFFFF"/>
        <w:spacing w:line="360" w:lineRule="auto"/>
        <w:jc w:val="both"/>
        <w:textAlignment w:val="baseline"/>
        <w:rPr>
          <w:rFonts w:ascii="Arial Narrow" w:hAnsi="Arial Narrow" w:cs="Arial"/>
          <w:sz w:val="24"/>
          <w:szCs w:val="24"/>
        </w:rPr>
      </w:pPr>
    </w:p>
    <w:p w:rsidR="00D22939" w:rsidRPr="00D22939" w:rsidRDefault="00D22939" w:rsidP="00A0709D">
      <w:pPr>
        <w:shd w:val="clear" w:color="auto" w:fill="FFFFFF"/>
        <w:spacing w:line="360" w:lineRule="auto"/>
        <w:ind w:left="2124" w:firstLine="708"/>
        <w:textAlignment w:val="baseline"/>
        <w:rPr>
          <w:rFonts w:ascii="Arial Narrow" w:hAnsi="Arial Narrow" w:cs="Arial"/>
          <w:sz w:val="24"/>
          <w:szCs w:val="24"/>
        </w:rPr>
      </w:pPr>
      <w:r w:rsidRPr="00D22939">
        <w:rPr>
          <w:rFonts w:ascii="Arial Narrow" w:hAnsi="Arial Narrow" w:cs="Arial"/>
          <w:sz w:val="24"/>
          <w:szCs w:val="24"/>
        </w:rPr>
        <w:t>ALUMN</w:t>
      </w:r>
      <w:r w:rsidR="00D52C54">
        <w:rPr>
          <w:rFonts w:ascii="Arial Narrow" w:hAnsi="Arial Narrow" w:cs="Arial"/>
          <w:sz w:val="24"/>
          <w:szCs w:val="24"/>
        </w:rPr>
        <w:t>OS</w:t>
      </w:r>
      <w:r w:rsidRPr="00D22939">
        <w:rPr>
          <w:rFonts w:ascii="Arial Narrow" w:hAnsi="Arial Narrow" w:cs="Arial"/>
          <w:sz w:val="24"/>
          <w:szCs w:val="24"/>
        </w:rPr>
        <w:tab/>
        <w:t xml:space="preserve">: Marion Aguirre </w:t>
      </w:r>
      <w:proofErr w:type="spellStart"/>
      <w:r w:rsidRPr="00D22939">
        <w:rPr>
          <w:rFonts w:ascii="Arial Narrow" w:hAnsi="Arial Narrow" w:cs="Arial"/>
          <w:sz w:val="24"/>
          <w:szCs w:val="24"/>
        </w:rPr>
        <w:t>Antezana</w:t>
      </w:r>
      <w:proofErr w:type="spellEnd"/>
    </w:p>
    <w:p w:rsidR="00D22939" w:rsidRPr="00D22939" w:rsidRDefault="00D22939" w:rsidP="00A0709D">
      <w:pPr>
        <w:shd w:val="clear" w:color="auto" w:fill="FFFFFF"/>
        <w:spacing w:line="360" w:lineRule="auto"/>
        <w:ind w:left="2124" w:firstLine="708"/>
        <w:textAlignment w:val="baseline"/>
        <w:rPr>
          <w:rFonts w:ascii="Arial Narrow" w:hAnsi="Arial Narrow" w:cs="Arial"/>
          <w:sz w:val="24"/>
          <w:szCs w:val="24"/>
        </w:rPr>
      </w:pPr>
      <w:r w:rsidRPr="00D22939">
        <w:rPr>
          <w:rFonts w:ascii="Arial Narrow" w:hAnsi="Arial Narrow" w:cs="Arial"/>
          <w:sz w:val="24"/>
          <w:szCs w:val="24"/>
        </w:rPr>
        <w:tab/>
      </w:r>
      <w:r w:rsidRPr="00D22939">
        <w:rPr>
          <w:rFonts w:ascii="Arial Narrow" w:hAnsi="Arial Narrow" w:cs="Arial"/>
          <w:sz w:val="24"/>
          <w:szCs w:val="24"/>
        </w:rPr>
        <w:tab/>
        <w:t xml:space="preserve"> Daniel </w:t>
      </w:r>
      <w:r w:rsidR="00D52C54">
        <w:rPr>
          <w:rFonts w:ascii="Arial Narrow" w:hAnsi="Arial Narrow" w:cs="Arial"/>
          <w:sz w:val="24"/>
          <w:szCs w:val="24"/>
        </w:rPr>
        <w:t>Á</w:t>
      </w:r>
      <w:r w:rsidRPr="00D22939">
        <w:rPr>
          <w:rFonts w:ascii="Arial Narrow" w:hAnsi="Arial Narrow" w:cs="Arial"/>
          <w:sz w:val="24"/>
          <w:szCs w:val="24"/>
        </w:rPr>
        <w:t>lvarez Mendiz</w:t>
      </w:r>
      <w:r w:rsidR="00D52C54">
        <w:rPr>
          <w:rFonts w:ascii="Arial Narrow" w:hAnsi="Arial Narrow" w:cs="Arial"/>
          <w:sz w:val="24"/>
          <w:szCs w:val="24"/>
        </w:rPr>
        <w:t>á</w:t>
      </w:r>
      <w:r w:rsidRPr="00D22939">
        <w:rPr>
          <w:rFonts w:ascii="Arial Narrow" w:hAnsi="Arial Narrow" w:cs="Arial"/>
          <w:sz w:val="24"/>
          <w:szCs w:val="24"/>
        </w:rPr>
        <w:t>bal</w:t>
      </w:r>
    </w:p>
    <w:p w:rsidR="00D22939" w:rsidRPr="00D22939" w:rsidRDefault="00D22939" w:rsidP="00A0709D">
      <w:pPr>
        <w:shd w:val="clear" w:color="auto" w:fill="FFFFFF"/>
        <w:spacing w:line="360" w:lineRule="auto"/>
        <w:ind w:left="2124" w:firstLine="708"/>
        <w:textAlignment w:val="baseline"/>
        <w:rPr>
          <w:rFonts w:ascii="Arial Narrow" w:hAnsi="Arial Narrow" w:cs="Arial"/>
          <w:sz w:val="24"/>
          <w:szCs w:val="24"/>
        </w:rPr>
      </w:pPr>
      <w:r w:rsidRPr="00D22939">
        <w:rPr>
          <w:rFonts w:ascii="Arial Narrow" w:hAnsi="Arial Narrow" w:cs="Arial"/>
          <w:sz w:val="24"/>
          <w:szCs w:val="24"/>
        </w:rPr>
        <w:tab/>
      </w:r>
      <w:r w:rsidRPr="00D22939">
        <w:rPr>
          <w:rFonts w:ascii="Arial Narrow" w:hAnsi="Arial Narrow" w:cs="Arial"/>
          <w:sz w:val="24"/>
          <w:szCs w:val="24"/>
        </w:rPr>
        <w:tab/>
        <w:t xml:space="preserve"> Marcelo Orellana </w:t>
      </w:r>
      <w:proofErr w:type="spellStart"/>
      <w:r w:rsidRPr="00D22939">
        <w:rPr>
          <w:rFonts w:ascii="Arial Narrow" w:hAnsi="Arial Narrow" w:cs="Arial"/>
          <w:sz w:val="24"/>
          <w:szCs w:val="24"/>
        </w:rPr>
        <w:t>Aramayo</w:t>
      </w:r>
      <w:proofErr w:type="spellEnd"/>
      <w:r w:rsidRPr="00D22939">
        <w:rPr>
          <w:rFonts w:ascii="Arial Narrow" w:hAnsi="Arial Narrow" w:cs="Arial"/>
          <w:sz w:val="24"/>
          <w:szCs w:val="24"/>
        </w:rPr>
        <w:tab/>
        <w:t xml:space="preserve"> </w:t>
      </w:r>
    </w:p>
    <w:p w:rsidR="00D22939" w:rsidRPr="00D22939" w:rsidRDefault="00D22939" w:rsidP="00A0709D">
      <w:pPr>
        <w:spacing w:line="360" w:lineRule="auto"/>
        <w:ind w:left="2832"/>
        <w:rPr>
          <w:rFonts w:ascii="Arial Narrow" w:hAnsi="Arial Narrow" w:cs="Arial"/>
          <w:sz w:val="24"/>
          <w:szCs w:val="24"/>
        </w:rPr>
      </w:pPr>
      <w:r w:rsidRPr="00D22939">
        <w:rPr>
          <w:rFonts w:ascii="Arial Narrow" w:hAnsi="Arial Narrow" w:cs="Arial"/>
          <w:sz w:val="24"/>
          <w:szCs w:val="24"/>
        </w:rPr>
        <w:t>MATERIA</w:t>
      </w:r>
      <w:r w:rsidRPr="00D22939">
        <w:rPr>
          <w:rFonts w:ascii="Arial Narrow" w:hAnsi="Arial Narrow" w:cs="Arial"/>
          <w:sz w:val="24"/>
          <w:szCs w:val="24"/>
        </w:rPr>
        <w:tab/>
        <w:t xml:space="preserve">: </w:t>
      </w:r>
      <w:bookmarkStart w:id="0" w:name="_Hlk505543794"/>
      <w:r w:rsidR="004B3640" w:rsidRPr="004B3640">
        <w:rPr>
          <w:rFonts w:ascii="Arial Narrow" w:hAnsi="Arial Narrow" w:cs="Arial"/>
          <w:sz w:val="24"/>
          <w:szCs w:val="24"/>
        </w:rPr>
        <w:t>Calidad y evaluación educativa por Competencias</w:t>
      </w:r>
    </w:p>
    <w:bookmarkEnd w:id="0"/>
    <w:p w:rsidR="00D22939" w:rsidRPr="00D22939" w:rsidRDefault="00D22939" w:rsidP="00A0709D">
      <w:pPr>
        <w:shd w:val="clear" w:color="auto" w:fill="FFFFFF"/>
        <w:spacing w:line="360" w:lineRule="auto"/>
        <w:ind w:left="2124" w:firstLine="708"/>
        <w:textAlignment w:val="baseline"/>
        <w:rPr>
          <w:rFonts w:ascii="Arial Narrow" w:hAnsi="Arial Narrow" w:cs="Arial"/>
          <w:sz w:val="24"/>
          <w:szCs w:val="24"/>
        </w:rPr>
      </w:pPr>
      <w:r w:rsidRPr="00D22939">
        <w:rPr>
          <w:rFonts w:ascii="Arial Narrow" w:hAnsi="Arial Narrow" w:cs="Arial"/>
          <w:sz w:val="24"/>
          <w:szCs w:val="24"/>
        </w:rPr>
        <w:t>DOCENTE</w:t>
      </w:r>
      <w:r w:rsidRPr="00D22939">
        <w:rPr>
          <w:rFonts w:ascii="Arial Narrow" w:hAnsi="Arial Narrow" w:cs="Arial"/>
          <w:sz w:val="24"/>
          <w:szCs w:val="24"/>
        </w:rPr>
        <w:tab/>
        <w:t xml:space="preserve">: Dr. </w:t>
      </w:r>
      <w:proofErr w:type="spellStart"/>
      <w:r w:rsidRPr="00D22939">
        <w:rPr>
          <w:rFonts w:ascii="Arial Narrow" w:hAnsi="Arial Narrow" w:cs="Arial"/>
          <w:sz w:val="24"/>
          <w:szCs w:val="24"/>
        </w:rPr>
        <w:t>Alvaro</w:t>
      </w:r>
      <w:proofErr w:type="spellEnd"/>
      <w:r w:rsidRPr="00D22939">
        <w:rPr>
          <w:rFonts w:ascii="Arial Narrow" w:hAnsi="Arial Narrow" w:cs="Arial"/>
          <w:sz w:val="24"/>
          <w:szCs w:val="24"/>
        </w:rPr>
        <w:t xml:space="preserve"> Padilla </w:t>
      </w:r>
      <w:proofErr w:type="spellStart"/>
      <w:r w:rsidRPr="00D22939">
        <w:rPr>
          <w:rFonts w:ascii="Arial Narrow" w:hAnsi="Arial Narrow" w:cs="Arial"/>
          <w:sz w:val="24"/>
          <w:szCs w:val="24"/>
        </w:rPr>
        <w:t>Omiste</w:t>
      </w:r>
      <w:proofErr w:type="spellEnd"/>
    </w:p>
    <w:p w:rsidR="00D22939" w:rsidRPr="00D22939" w:rsidRDefault="00D22939" w:rsidP="00A0709D">
      <w:pPr>
        <w:shd w:val="clear" w:color="auto" w:fill="FFFFFF"/>
        <w:spacing w:line="360" w:lineRule="auto"/>
        <w:ind w:left="2124" w:firstLine="708"/>
        <w:textAlignment w:val="baseline"/>
        <w:rPr>
          <w:rFonts w:ascii="Arial Narrow" w:hAnsi="Arial Narrow" w:cs="Arial"/>
          <w:sz w:val="24"/>
          <w:szCs w:val="24"/>
        </w:rPr>
      </w:pPr>
      <w:r w:rsidRPr="00D22939">
        <w:rPr>
          <w:rFonts w:ascii="Arial Narrow" w:hAnsi="Arial Narrow" w:cs="Arial"/>
          <w:sz w:val="24"/>
          <w:szCs w:val="24"/>
        </w:rPr>
        <w:t>FECHA</w:t>
      </w:r>
      <w:r>
        <w:rPr>
          <w:rFonts w:ascii="Arial Narrow" w:hAnsi="Arial Narrow" w:cs="Arial"/>
          <w:sz w:val="24"/>
          <w:szCs w:val="24"/>
        </w:rPr>
        <w:tab/>
      </w:r>
      <w:r w:rsidRPr="00D22939">
        <w:rPr>
          <w:rFonts w:ascii="Arial Narrow" w:hAnsi="Arial Narrow" w:cs="Arial"/>
          <w:sz w:val="24"/>
          <w:szCs w:val="24"/>
        </w:rPr>
        <w:tab/>
        <w:t>: 2/11/2018</w:t>
      </w:r>
    </w:p>
    <w:p w:rsidR="00D22939" w:rsidRPr="000B3D93" w:rsidRDefault="00D22939" w:rsidP="00D22939">
      <w:pPr>
        <w:tabs>
          <w:tab w:val="left" w:pos="1778"/>
        </w:tabs>
        <w:spacing w:line="360" w:lineRule="auto"/>
        <w:jc w:val="both"/>
        <w:rPr>
          <w:rFonts w:ascii="Times New Roman" w:hAnsi="Times New Roman" w:cs="Times New Roman"/>
          <w:b/>
          <w:sz w:val="24"/>
          <w:szCs w:val="24"/>
        </w:rPr>
      </w:pPr>
    </w:p>
    <w:p w:rsidR="00775687" w:rsidRPr="002B58E8" w:rsidRDefault="002B58E8" w:rsidP="008D0A4C">
      <w:pPr>
        <w:tabs>
          <w:tab w:val="left" w:pos="1778"/>
        </w:tabs>
        <w:spacing w:line="360" w:lineRule="auto"/>
        <w:rPr>
          <w:rFonts w:ascii="Arial Narrow" w:hAnsi="Arial Narrow" w:cs="Arial"/>
          <w:b/>
          <w:color w:val="C00000"/>
          <w:sz w:val="24"/>
          <w:szCs w:val="24"/>
          <w:u w:val="single"/>
        </w:rPr>
      </w:pPr>
      <w:r w:rsidRPr="002B58E8">
        <w:rPr>
          <w:rFonts w:ascii="Arial Narrow" w:hAnsi="Arial Narrow" w:cs="Arial"/>
          <w:b/>
          <w:sz w:val="24"/>
          <w:szCs w:val="24"/>
          <w:u w:val="single"/>
        </w:rPr>
        <w:lastRenderedPageBreak/>
        <w:t>Declaración</w:t>
      </w:r>
    </w:p>
    <w:p w:rsidR="008E5407" w:rsidRPr="00AA3202" w:rsidRDefault="008E5407" w:rsidP="008D0A4C">
      <w:pPr>
        <w:tabs>
          <w:tab w:val="left" w:pos="1778"/>
        </w:tabs>
        <w:spacing w:line="360" w:lineRule="auto"/>
        <w:jc w:val="both"/>
        <w:rPr>
          <w:rFonts w:ascii="Arial Narrow" w:hAnsi="Arial Narrow" w:cs="Arial"/>
          <w:sz w:val="24"/>
          <w:szCs w:val="24"/>
        </w:rPr>
      </w:pPr>
      <w:r w:rsidRPr="00AA3202">
        <w:rPr>
          <w:rFonts w:ascii="Arial Narrow" w:hAnsi="Arial Narrow" w:cs="Arial"/>
          <w:sz w:val="24"/>
          <w:szCs w:val="24"/>
        </w:rPr>
        <w:t xml:space="preserve">En </w:t>
      </w:r>
      <w:r w:rsidR="009F002E">
        <w:rPr>
          <w:rFonts w:ascii="Arial Narrow" w:hAnsi="Arial Narrow" w:cs="Arial"/>
          <w:sz w:val="24"/>
          <w:szCs w:val="24"/>
        </w:rPr>
        <w:t>la actualidad</w:t>
      </w:r>
      <w:r w:rsidR="00612792" w:rsidRPr="00AA3202">
        <w:rPr>
          <w:rFonts w:ascii="Arial Narrow" w:hAnsi="Arial Narrow" w:cs="Arial"/>
          <w:sz w:val="24"/>
          <w:szCs w:val="24"/>
        </w:rPr>
        <w:t>,</w:t>
      </w:r>
      <w:r w:rsidR="00004A88">
        <w:rPr>
          <w:rFonts w:ascii="Arial Narrow" w:hAnsi="Arial Narrow" w:cs="Arial"/>
          <w:sz w:val="24"/>
          <w:szCs w:val="24"/>
        </w:rPr>
        <w:t xml:space="preserve"> </w:t>
      </w:r>
      <w:r w:rsidRPr="00AA3202">
        <w:rPr>
          <w:rFonts w:ascii="Arial Narrow" w:hAnsi="Arial Narrow" w:cs="Arial"/>
          <w:sz w:val="24"/>
          <w:szCs w:val="24"/>
        </w:rPr>
        <w:t xml:space="preserve">se manifiesta un conjunto de cambios en las estructuras del conocimiento, la educación </w:t>
      </w:r>
      <w:r w:rsidR="00004A88">
        <w:rPr>
          <w:rFonts w:ascii="Arial Narrow" w:hAnsi="Arial Narrow" w:cs="Arial"/>
          <w:sz w:val="24"/>
          <w:szCs w:val="24"/>
        </w:rPr>
        <w:t xml:space="preserve">y el aprendizaje, </w:t>
      </w:r>
      <w:r w:rsidRPr="00AA3202">
        <w:rPr>
          <w:rFonts w:ascii="Arial Narrow" w:hAnsi="Arial Narrow" w:cs="Arial"/>
          <w:sz w:val="24"/>
          <w:szCs w:val="24"/>
        </w:rPr>
        <w:t xml:space="preserve">que se muestran </w:t>
      </w:r>
      <w:r w:rsidR="00612792" w:rsidRPr="00AA3202">
        <w:rPr>
          <w:rFonts w:ascii="Arial Narrow" w:hAnsi="Arial Narrow" w:cs="Arial"/>
          <w:sz w:val="24"/>
          <w:szCs w:val="24"/>
        </w:rPr>
        <w:t xml:space="preserve">con diferentes paradigmas, </w:t>
      </w:r>
      <w:r w:rsidR="009F002E">
        <w:rPr>
          <w:rFonts w:ascii="Arial Narrow" w:hAnsi="Arial Narrow" w:cs="Arial"/>
          <w:sz w:val="24"/>
          <w:szCs w:val="24"/>
        </w:rPr>
        <w:t xml:space="preserve">por un lado </w:t>
      </w:r>
      <w:r w:rsidRPr="00AA3202">
        <w:rPr>
          <w:rFonts w:ascii="Arial Narrow" w:hAnsi="Arial Narrow" w:cs="Arial"/>
          <w:sz w:val="24"/>
          <w:szCs w:val="24"/>
        </w:rPr>
        <w:t>una crisis acentuada en la educación</w:t>
      </w:r>
      <w:r w:rsidR="00612792" w:rsidRPr="00AA3202">
        <w:rPr>
          <w:rFonts w:ascii="Arial Narrow" w:hAnsi="Arial Narrow" w:cs="Arial"/>
          <w:sz w:val="24"/>
          <w:szCs w:val="24"/>
        </w:rPr>
        <w:t xml:space="preserve"> con una enseñanza mecánica y repetitiva; por otro una perspectiva de desarrollo </w:t>
      </w:r>
      <w:r w:rsidR="003A215F" w:rsidRPr="00AA3202">
        <w:rPr>
          <w:rFonts w:ascii="Arial Narrow" w:hAnsi="Arial Narrow" w:cs="Arial"/>
          <w:sz w:val="24"/>
          <w:szCs w:val="24"/>
        </w:rPr>
        <w:t xml:space="preserve">que acompaña </w:t>
      </w:r>
      <w:r w:rsidR="00142C89" w:rsidRPr="00AA3202">
        <w:rPr>
          <w:rFonts w:ascii="Arial Narrow" w:hAnsi="Arial Narrow" w:cs="Arial"/>
          <w:sz w:val="24"/>
          <w:szCs w:val="24"/>
        </w:rPr>
        <w:t xml:space="preserve">la evolución del ser humano en forma integral </w:t>
      </w:r>
      <w:r w:rsidR="003A215F" w:rsidRPr="00AA3202">
        <w:rPr>
          <w:rFonts w:ascii="Arial Narrow" w:hAnsi="Arial Narrow" w:cs="Arial"/>
          <w:sz w:val="24"/>
          <w:szCs w:val="24"/>
        </w:rPr>
        <w:t xml:space="preserve">y </w:t>
      </w:r>
      <w:r w:rsidR="00142C89" w:rsidRPr="00AA3202">
        <w:rPr>
          <w:rFonts w:ascii="Arial Narrow" w:hAnsi="Arial Narrow" w:cs="Arial"/>
          <w:sz w:val="24"/>
          <w:szCs w:val="24"/>
        </w:rPr>
        <w:t xml:space="preserve">se </w:t>
      </w:r>
      <w:r w:rsidR="003A215F" w:rsidRPr="00AA3202">
        <w:rPr>
          <w:rFonts w:ascii="Arial Narrow" w:hAnsi="Arial Narrow" w:cs="Arial"/>
          <w:sz w:val="24"/>
          <w:szCs w:val="24"/>
        </w:rPr>
        <w:t>adecua a las transformaciones tecnológicas</w:t>
      </w:r>
      <w:r w:rsidR="00142C89" w:rsidRPr="00AA3202">
        <w:rPr>
          <w:rFonts w:ascii="Arial Narrow" w:hAnsi="Arial Narrow" w:cs="Arial"/>
          <w:sz w:val="24"/>
          <w:szCs w:val="24"/>
        </w:rPr>
        <w:t xml:space="preserve"> y</w:t>
      </w:r>
      <w:r w:rsidR="00D168F4">
        <w:rPr>
          <w:rFonts w:ascii="Arial Narrow" w:hAnsi="Arial Narrow" w:cs="Arial"/>
          <w:sz w:val="24"/>
          <w:szCs w:val="24"/>
        </w:rPr>
        <w:t xml:space="preserve"> de</w:t>
      </w:r>
      <w:r w:rsidR="00142C89" w:rsidRPr="00AA3202">
        <w:rPr>
          <w:rFonts w:ascii="Arial Narrow" w:hAnsi="Arial Narrow" w:cs="Arial"/>
          <w:sz w:val="24"/>
          <w:szCs w:val="24"/>
        </w:rPr>
        <w:t xml:space="preserve"> la ciencia.</w:t>
      </w:r>
    </w:p>
    <w:p w:rsidR="00612792" w:rsidRPr="00AA3202" w:rsidRDefault="00612792" w:rsidP="008D0A4C">
      <w:pPr>
        <w:tabs>
          <w:tab w:val="left" w:pos="1778"/>
        </w:tabs>
        <w:spacing w:line="360" w:lineRule="auto"/>
        <w:jc w:val="both"/>
        <w:rPr>
          <w:rFonts w:ascii="Arial Narrow" w:hAnsi="Arial Narrow" w:cs="Arial"/>
          <w:sz w:val="24"/>
          <w:szCs w:val="24"/>
        </w:rPr>
      </w:pPr>
      <w:r w:rsidRPr="00AA3202">
        <w:rPr>
          <w:rFonts w:ascii="Arial Narrow" w:hAnsi="Arial Narrow" w:cs="Arial"/>
          <w:sz w:val="24"/>
          <w:szCs w:val="24"/>
        </w:rPr>
        <w:t xml:space="preserve">Conocer las causas principales </w:t>
      </w:r>
      <w:r w:rsidR="003A215F" w:rsidRPr="00AA3202">
        <w:rPr>
          <w:rFonts w:ascii="Arial Narrow" w:hAnsi="Arial Narrow" w:cs="Arial"/>
          <w:sz w:val="24"/>
          <w:szCs w:val="24"/>
        </w:rPr>
        <w:t xml:space="preserve">de </w:t>
      </w:r>
      <w:r w:rsidR="00D168F4">
        <w:rPr>
          <w:rFonts w:ascii="Arial Narrow" w:hAnsi="Arial Narrow" w:cs="Arial"/>
          <w:sz w:val="24"/>
          <w:szCs w:val="24"/>
        </w:rPr>
        <w:t>l</w:t>
      </w:r>
      <w:r w:rsidR="003A215F" w:rsidRPr="00AA3202">
        <w:rPr>
          <w:rFonts w:ascii="Arial Narrow" w:hAnsi="Arial Narrow" w:cs="Arial"/>
          <w:sz w:val="24"/>
          <w:szCs w:val="24"/>
        </w:rPr>
        <w:t>a desmotivación en aula de los estudiantes</w:t>
      </w:r>
      <w:r w:rsidR="00E02424">
        <w:rPr>
          <w:rFonts w:ascii="Arial Narrow" w:hAnsi="Arial Narrow" w:cs="Arial"/>
          <w:sz w:val="24"/>
          <w:szCs w:val="24"/>
        </w:rPr>
        <w:t>,</w:t>
      </w:r>
      <w:r w:rsidR="003A215F" w:rsidRPr="00AA3202">
        <w:rPr>
          <w:rFonts w:ascii="Arial Narrow" w:hAnsi="Arial Narrow" w:cs="Arial"/>
          <w:sz w:val="24"/>
          <w:szCs w:val="24"/>
        </w:rPr>
        <w:t xml:space="preserve"> </w:t>
      </w:r>
      <w:r w:rsidR="003F6717" w:rsidRPr="00AA3202">
        <w:rPr>
          <w:rFonts w:ascii="Arial Narrow" w:hAnsi="Arial Narrow" w:cs="Arial"/>
          <w:sz w:val="24"/>
          <w:szCs w:val="24"/>
        </w:rPr>
        <w:t xml:space="preserve">que </w:t>
      </w:r>
      <w:r w:rsidR="003A215F" w:rsidRPr="00AA3202">
        <w:rPr>
          <w:rFonts w:ascii="Arial Narrow" w:hAnsi="Arial Narrow" w:cs="Arial"/>
          <w:sz w:val="24"/>
          <w:szCs w:val="24"/>
        </w:rPr>
        <w:t>res</w:t>
      </w:r>
      <w:r w:rsidR="003F6717" w:rsidRPr="00AA3202">
        <w:rPr>
          <w:rFonts w:ascii="Arial Narrow" w:hAnsi="Arial Narrow" w:cs="Arial"/>
          <w:sz w:val="24"/>
          <w:szCs w:val="24"/>
        </w:rPr>
        <w:t>ulta como</w:t>
      </w:r>
      <w:r w:rsidR="003A215F" w:rsidRPr="00AA3202">
        <w:rPr>
          <w:rFonts w:ascii="Arial Narrow" w:hAnsi="Arial Narrow" w:cs="Arial"/>
          <w:sz w:val="24"/>
          <w:szCs w:val="24"/>
        </w:rPr>
        <w:t xml:space="preserve"> uno de los</w:t>
      </w:r>
      <w:r w:rsidR="00E02424">
        <w:rPr>
          <w:rFonts w:ascii="Arial Narrow" w:hAnsi="Arial Narrow" w:cs="Arial"/>
          <w:sz w:val="24"/>
          <w:szCs w:val="24"/>
        </w:rPr>
        <w:t xml:space="preserve"> problemas actuales en la e</w:t>
      </w:r>
      <w:r w:rsidRPr="00AA3202">
        <w:rPr>
          <w:rFonts w:ascii="Arial Narrow" w:hAnsi="Arial Narrow" w:cs="Arial"/>
          <w:sz w:val="24"/>
          <w:szCs w:val="24"/>
        </w:rPr>
        <w:t>nseñanza universitaria</w:t>
      </w:r>
      <w:r w:rsidR="00D168F4">
        <w:rPr>
          <w:rFonts w:ascii="Arial Narrow" w:hAnsi="Arial Narrow" w:cs="Arial"/>
          <w:sz w:val="24"/>
          <w:szCs w:val="24"/>
        </w:rPr>
        <w:t>,</w:t>
      </w:r>
      <w:r w:rsidRPr="00AA3202">
        <w:rPr>
          <w:rFonts w:ascii="Arial Narrow" w:hAnsi="Arial Narrow" w:cs="Arial"/>
          <w:sz w:val="24"/>
          <w:szCs w:val="24"/>
        </w:rPr>
        <w:t xml:space="preserve"> y vislumbrar si existen soluciones</w:t>
      </w:r>
      <w:r w:rsidR="003F6717" w:rsidRPr="00AA3202">
        <w:rPr>
          <w:rFonts w:ascii="Arial Narrow" w:hAnsi="Arial Narrow" w:cs="Arial"/>
          <w:sz w:val="24"/>
          <w:szCs w:val="24"/>
        </w:rPr>
        <w:t xml:space="preserve"> </w:t>
      </w:r>
      <w:r w:rsidRPr="00AA3202">
        <w:rPr>
          <w:rFonts w:ascii="Arial Narrow" w:hAnsi="Arial Narrow" w:cs="Arial"/>
          <w:sz w:val="24"/>
          <w:szCs w:val="24"/>
        </w:rPr>
        <w:t xml:space="preserve"> </w:t>
      </w:r>
      <w:r w:rsidR="003F6717" w:rsidRPr="00AA3202">
        <w:rPr>
          <w:rFonts w:ascii="Arial Narrow" w:hAnsi="Arial Narrow" w:cs="Arial"/>
          <w:sz w:val="24"/>
          <w:szCs w:val="24"/>
        </w:rPr>
        <w:t>que se pueden dar</w:t>
      </w:r>
      <w:r w:rsidRPr="00AA3202">
        <w:rPr>
          <w:rFonts w:ascii="Arial Narrow" w:hAnsi="Arial Narrow" w:cs="Arial"/>
          <w:sz w:val="24"/>
          <w:szCs w:val="24"/>
        </w:rPr>
        <w:t xml:space="preserve"> </w:t>
      </w:r>
      <w:r w:rsidR="003F6717" w:rsidRPr="00AA3202">
        <w:rPr>
          <w:rFonts w:ascii="Arial Narrow" w:hAnsi="Arial Narrow" w:cs="Arial"/>
          <w:sz w:val="24"/>
          <w:szCs w:val="24"/>
        </w:rPr>
        <w:t xml:space="preserve"> apoyado en teorías pedagógicas, la didáctica actual  y la psicología de la educación son elementos de </w:t>
      </w:r>
      <w:r w:rsidR="00AB1E85" w:rsidRPr="00AA3202">
        <w:rPr>
          <w:rFonts w:ascii="Arial Narrow" w:hAnsi="Arial Narrow" w:cs="Arial"/>
          <w:sz w:val="24"/>
          <w:szCs w:val="24"/>
        </w:rPr>
        <w:t>preocupación que sustentan la presente investigación</w:t>
      </w:r>
      <w:r w:rsidR="003F6717" w:rsidRPr="00AA3202">
        <w:rPr>
          <w:rFonts w:ascii="Arial Narrow" w:hAnsi="Arial Narrow" w:cs="Arial"/>
          <w:sz w:val="24"/>
          <w:szCs w:val="24"/>
        </w:rPr>
        <w:t>.</w:t>
      </w:r>
    </w:p>
    <w:p w:rsidR="00AB1E85" w:rsidRPr="00AA3202" w:rsidRDefault="00AB1E85" w:rsidP="008D0A4C">
      <w:pPr>
        <w:tabs>
          <w:tab w:val="left" w:pos="1778"/>
        </w:tabs>
        <w:spacing w:line="360" w:lineRule="auto"/>
        <w:jc w:val="both"/>
        <w:rPr>
          <w:rFonts w:ascii="Arial Narrow" w:hAnsi="Arial Narrow" w:cs="Arial"/>
          <w:sz w:val="24"/>
          <w:szCs w:val="24"/>
        </w:rPr>
      </w:pPr>
      <w:r w:rsidRPr="00AA3202">
        <w:rPr>
          <w:rFonts w:ascii="Arial Narrow" w:hAnsi="Arial Narrow" w:cs="Arial"/>
          <w:sz w:val="24"/>
          <w:szCs w:val="24"/>
        </w:rPr>
        <w:t xml:space="preserve">El aprendizaje en el estudiante busca el desarrollo individual del conocimiento y </w:t>
      </w:r>
      <w:r w:rsidR="00142C89" w:rsidRPr="00AA3202">
        <w:rPr>
          <w:rFonts w:ascii="Arial Narrow" w:hAnsi="Arial Narrow" w:cs="Arial"/>
          <w:sz w:val="24"/>
          <w:szCs w:val="24"/>
        </w:rPr>
        <w:t xml:space="preserve">en </w:t>
      </w:r>
      <w:r w:rsidRPr="00AA3202">
        <w:rPr>
          <w:rFonts w:ascii="Arial Narrow" w:hAnsi="Arial Narrow" w:cs="Arial"/>
          <w:sz w:val="24"/>
          <w:szCs w:val="24"/>
        </w:rPr>
        <w:t xml:space="preserve">la relación social </w:t>
      </w:r>
      <w:r w:rsidR="00CA0000" w:rsidRPr="00AA3202">
        <w:rPr>
          <w:rFonts w:ascii="Arial Narrow" w:hAnsi="Arial Narrow" w:cs="Arial"/>
          <w:sz w:val="24"/>
          <w:szCs w:val="24"/>
        </w:rPr>
        <w:t xml:space="preserve">su reproducción para promoverla </w:t>
      </w:r>
      <w:r w:rsidRPr="00AA3202">
        <w:rPr>
          <w:rFonts w:ascii="Arial Narrow" w:hAnsi="Arial Narrow" w:cs="Arial"/>
          <w:sz w:val="24"/>
          <w:szCs w:val="24"/>
        </w:rPr>
        <w:t>a través del discernimiento en la confrontación de saberes</w:t>
      </w:r>
      <w:r w:rsidR="00142C89" w:rsidRPr="00AA3202">
        <w:rPr>
          <w:rFonts w:ascii="Arial Narrow" w:hAnsi="Arial Narrow" w:cs="Arial"/>
          <w:sz w:val="24"/>
          <w:szCs w:val="24"/>
        </w:rPr>
        <w:t xml:space="preserve">, verificación de la certeza </w:t>
      </w:r>
      <w:r w:rsidRPr="00AA3202">
        <w:rPr>
          <w:rFonts w:ascii="Arial Narrow" w:hAnsi="Arial Narrow" w:cs="Arial"/>
          <w:sz w:val="24"/>
          <w:szCs w:val="24"/>
        </w:rPr>
        <w:t xml:space="preserve"> y </w:t>
      </w:r>
      <w:r w:rsidR="00CA0000" w:rsidRPr="00AA3202">
        <w:rPr>
          <w:rFonts w:ascii="Arial Narrow" w:hAnsi="Arial Narrow" w:cs="Arial"/>
          <w:sz w:val="24"/>
          <w:szCs w:val="24"/>
        </w:rPr>
        <w:t xml:space="preserve"> veracidad de la información.</w:t>
      </w:r>
    </w:p>
    <w:p w:rsidR="00775687" w:rsidRPr="00AA3202" w:rsidRDefault="00775687" w:rsidP="008D0A4C">
      <w:pPr>
        <w:spacing w:line="360" w:lineRule="auto"/>
        <w:rPr>
          <w:rFonts w:ascii="Arial Narrow" w:hAnsi="Arial Narrow" w:cs="Arial"/>
          <w:b/>
          <w:sz w:val="24"/>
          <w:szCs w:val="24"/>
          <w:u w:val="single"/>
        </w:rPr>
      </w:pPr>
      <w:r w:rsidRPr="00AA3202">
        <w:rPr>
          <w:rFonts w:ascii="Arial Narrow" w:hAnsi="Arial Narrow" w:cs="Arial"/>
          <w:b/>
          <w:sz w:val="24"/>
          <w:szCs w:val="24"/>
          <w:u w:val="single"/>
        </w:rPr>
        <w:t>Explicación de la declaración</w:t>
      </w:r>
    </w:p>
    <w:p w:rsidR="00775687" w:rsidRPr="00AA3202" w:rsidRDefault="00775687" w:rsidP="008D0A4C">
      <w:pPr>
        <w:spacing w:line="360" w:lineRule="auto"/>
        <w:rPr>
          <w:rFonts w:ascii="Arial Narrow" w:hAnsi="Arial Narrow" w:cs="Arial"/>
          <w:b/>
          <w:sz w:val="24"/>
          <w:szCs w:val="24"/>
          <w:u w:val="single"/>
        </w:rPr>
      </w:pPr>
      <w:r w:rsidRPr="00AA3202">
        <w:rPr>
          <w:rFonts w:ascii="Arial Narrow" w:hAnsi="Arial Narrow" w:cs="Arial"/>
          <w:b/>
          <w:sz w:val="24"/>
          <w:szCs w:val="24"/>
          <w:u w:val="single"/>
        </w:rPr>
        <w:t>1. Términos y conceptos a aclarar:</w:t>
      </w:r>
    </w:p>
    <w:p w:rsidR="00775687" w:rsidRPr="00AA3202" w:rsidRDefault="00E165D6" w:rsidP="008D0A4C">
      <w:pPr>
        <w:spacing w:line="360" w:lineRule="auto"/>
        <w:ind w:left="284"/>
        <w:jc w:val="both"/>
        <w:rPr>
          <w:rFonts w:ascii="Arial Narrow" w:hAnsi="Arial Narrow" w:cs="Arial"/>
          <w:sz w:val="24"/>
          <w:szCs w:val="24"/>
        </w:rPr>
      </w:pPr>
      <w:r w:rsidRPr="00A27D68">
        <w:rPr>
          <w:rFonts w:ascii="Arial Narrow" w:hAnsi="Arial Narrow" w:cs="Arial"/>
          <w:b/>
          <w:sz w:val="24"/>
          <w:szCs w:val="24"/>
        </w:rPr>
        <w:t>1.</w:t>
      </w:r>
      <w:r w:rsidR="00A27D68" w:rsidRPr="00A27D68">
        <w:rPr>
          <w:rFonts w:ascii="Arial Narrow" w:hAnsi="Arial Narrow" w:cs="Arial"/>
          <w:b/>
          <w:sz w:val="24"/>
          <w:szCs w:val="24"/>
        </w:rPr>
        <w:t>1.</w:t>
      </w:r>
      <w:r w:rsidR="00A27D68">
        <w:rPr>
          <w:rFonts w:ascii="Arial Narrow" w:hAnsi="Arial Narrow" w:cs="Arial"/>
          <w:sz w:val="24"/>
          <w:szCs w:val="24"/>
        </w:rPr>
        <w:t xml:space="preserve"> </w:t>
      </w:r>
      <w:r w:rsidR="00775687" w:rsidRPr="00AA3202">
        <w:rPr>
          <w:rFonts w:ascii="Arial Narrow" w:hAnsi="Arial Narrow" w:cs="Arial"/>
          <w:sz w:val="24"/>
          <w:szCs w:val="24"/>
        </w:rPr>
        <w:t xml:space="preserve"> </w:t>
      </w:r>
      <w:r w:rsidR="00AB1E85" w:rsidRPr="00AA3202">
        <w:rPr>
          <w:rFonts w:ascii="Arial Narrow" w:hAnsi="Arial Narrow" w:cs="Arial"/>
          <w:b/>
          <w:sz w:val="24"/>
          <w:szCs w:val="24"/>
        </w:rPr>
        <w:t xml:space="preserve">La </w:t>
      </w:r>
      <w:r w:rsidRPr="00AA3202">
        <w:rPr>
          <w:rFonts w:ascii="Arial Narrow" w:hAnsi="Arial Narrow" w:cs="Arial"/>
          <w:b/>
          <w:sz w:val="24"/>
          <w:szCs w:val="24"/>
        </w:rPr>
        <w:t>des</w:t>
      </w:r>
      <w:r w:rsidR="00AB1E85" w:rsidRPr="00AA3202">
        <w:rPr>
          <w:rFonts w:ascii="Arial Narrow" w:hAnsi="Arial Narrow" w:cs="Arial"/>
          <w:b/>
          <w:sz w:val="24"/>
          <w:szCs w:val="24"/>
        </w:rPr>
        <w:t>motivación</w:t>
      </w:r>
      <w:r w:rsidR="00EA68A3" w:rsidRPr="00AA3202">
        <w:rPr>
          <w:rFonts w:ascii="Arial Narrow" w:hAnsi="Arial Narrow" w:cs="Arial"/>
          <w:b/>
          <w:sz w:val="24"/>
          <w:szCs w:val="24"/>
        </w:rPr>
        <w:t>.</w:t>
      </w:r>
      <w:r w:rsidR="00AB1E85" w:rsidRPr="00AA3202">
        <w:rPr>
          <w:rFonts w:ascii="Arial Narrow" w:hAnsi="Arial Narrow" w:cs="Arial"/>
          <w:sz w:val="24"/>
          <w:szCs w:val="24"/>
        </w:rPr>
        <w:t xml:space="preserve"> </w:t>
      </w:r>
      <w:r w:rsidRPr="00AA3202">
        <w:rPr>
          <w:rFonts w:ascii="Arial Narrow" w:hAnsi="Arial Narrow" w:cs="Arial"/>
          <w:sz w:val="24"/>
          <w:szCs w:val="24"/>
        </w:rPr>
        <w:t>Una tendencia que se observa con frecuencia en la sociedad moderna es la falta de motivación personal, a lo cual se le ha llamado apatía, cuya incidencia se extiende a los ámbitos más diversos y a diferentes etapas vitales (</w:t>
      </w:r>
      <w:proofErr w:type="spellStart"/>
      <w:r w:rsidRPr="00AA3202">
        <w:rPr>
          <w:rFonts w:ascii="Arial Narrow" w:hAnsi="Arial Narrow" w:cs="Arial"/>
          <w:sz w:val="24"/>
          <w:szCs w:val="24"/>
        </w:rPr>
        <w:t>Messing</w:t>
      </w:r>
      <w:proofErr w:type="spellEnd"/>
      <w:r w:rsidRPr="00AA3202">
        <w:rPr>
          <w:rFonts w:ascii="Arial Narrow" w:hAnsi="Arial Narrow" w:cs="Arial"/>
          <w:sz w:val="24"/>
          <w:szCs w:val="24"/>
        </w:rPr>
        <w:t xml:space="preserve">, 2009). </w:t>
      </w:r>
      <w:r w:rsidR="00F764C4" w:rsidRPr="00AA3202">
        <w:rPr>
          <w:rFonts w:ascii="Arial Narrow" w:hAnsi="Arial Narrow" w:cs="Arial"/>
          <w:sz w:val="24"/>
          <w:szCs w:val="24"/>
        </w:rPr>
        <w:t xml:space="preserve">Etimológicamente, el término “apatía” se deriva del latín </w:t>
      </w:r>
      <w:proofErr w:type="spellStart"/>
      <w:r w:rsidR="00F764C4" w:rsidRPr="00AA3202">
        <w:rPr>
          <w:rFonts w:ascii="Arial Narrow" w:hAnsi="Arial Narrow" w:cs="Arial"/>
          <w:sz w:val="24"/>
          <w:szCs w:val="24"/>
        </w:rPr>
        <w:t>apathia</w:t>
      </w:r>
      <w:proofErr w:type="spellEnd"/>
      <w:r w:rsidR="00F764C4" w:rsidRPr="00AA3202">
        <w:rPr>
          <w:rFonts w:ascii="Arial Narrow" w:hAnsi="Arial Narrow" w:cs="Arial"/>
          <w:sz w:val="24"/>
          <w:szCs w:val="24"/>
        </w:rPr>
        <w:t>, y este del griego, que significa “ausencia de pasiones, emociones, sentimientos o enfermedad” (Real Academia Española, 2001). La apatía es así definida como la impasibilidad del ánimo y dejadez, indolencia, falta de vigor o energía (</w:t>
      </w:r>
      <w:proofErr w:type="spellStart"/>
      <w:r w:rsidR="00F764C4" w:rsidRPr="00AA3202">
        <w:rPr>
          <w:rFonts w:ascii="Arial Narrow" w:hAnsi="Arial Narrow" w:cs="Arial"/>
          <w:sz w:val="24"/>
          <w:szCs w:val="24"/>
        </w:rPr>
        <w:t>Abbagnano</w:t>
      </w:r>
      <w:proofErr w:type="spellEnd"/>
      <w:r w:rsidR="00F764C4" w:rsidRPr="00AA3202">
        <w:rPr>
          <w:rFonts w:ascii="Arial Narrow" w:hAnsi="Arial Narrow" w:cs="Arial"/>
          <w:sz w:val="24"/>
          <w:szCs w:val="24"/>
        </w:rPr>
        <w:t xml:space="preserve">, 2004). </w:t>
      </w:r>
      <w:r w:rsidRPr="00AA3202">
        <w:rPr>
          <w:rFonts w:ascii="Arial Narrow" w:hAnsi="Arial Narrow" w:cs="Arial"/>
          <w:sz w:val="24"/>
          <w:szCs w:val="24"/>
        </w:rPr>
        <w:t>(1)</w:t>
      </w:r>
    </w:p>
    <w:p w:rsidR="00E165D6" w:rsidRPr="00AA3202" w:rsidRDefault="00A27D68" w:rsidP="00131767">
      <w:pPr>
        <w:spacing w:after="0" w:line="360" w:lineRule="auto"/>
        <w:ind w:left="284"/>
        <w:jc w:val="both"/>
        <w:rPr>
          <w:rFonts w:ascii="Arial Narrow" w:hAnsi="Arial Narrow" w:cs="Arial"/>
          <w:sz w:val="24"/>
          <w:szCs w:val="24"/>
        </w:rPr>
      </w:pPr>
      <w:r w:rsidRPr="00A27D68">
        <w:rPr>
          <w:rFonts w:ascii="Arial Narrow" w:hAnsi="Arial Narrow" w:cs="Arial"/>
          <w:b/>
          <w:sz w:val="24"/>
          <w:szCs w:val="24"/>
        </w:rPr>
        <w:t>1.</w:t>
      </w:r>
      <w:r w:rsidR="00E165D6" w:rsidRPr="00A27D68">
        <w:rPr>
          <w:rFonts w:ascii="Arial Narrow" w:hAnsi="Arial Narrow" w:cs="Arial"/>
          <w:b/>
          <w:sz w:val="24"/>
          <w:szCs w:val="24"/>
        </w:rPr>
        <w:t>2.</w:t>
      </w:r>
      <w:r>
        <w:rPr>
          <w:rFonts w:ascii="Arial Narrow" w:hAnsi="Arial Narrow" w:cs="Arial"/>
          <w:sz w:val="24"/>
          <w:szCs w:val="24"/>
        </w:rPr>
        <w:t xml:space="preserve"> </w:t>
      </w:r>
      <w:r w:rsidR="00E165D6" w:rsidRPr="00AA3202">
        <w:rPr>
          <w:rFonts w:ascii="Arial Narrow" w:hAnsi="Arial Narrow" w:cs="Arial"/>
          <w:sz w:val="24"/>
          <w:szCs w:val="24"/>
        </w:rPr>
        <w:t xml:space="preserve"> </w:t>
      </w:r>
      <w:r w:rsidR="00E165D6" w:rsidRPr="00AA3202">
        <w:rPr>
          <w:rFonts w:ascii="Arial Narrow" w:hAnsi="Arial Narrow" w:cs="Arial"/>
          <w:b/>
          <w:sz w:val="24"/>
          <w:szCs w:val="24"/>
        </w:rPr>
        <w:t>La motivación.</w:t>
      </w:r>
      <w:r w:rsidR="00E165D6" w:rsidRPr="00AA3202">
        <w:rPr>
          <w:rFonts w:ascii="Arial Narrow" w:hAnsi="Arial Narrow" w:cs="Arial"/>
          <w:sz w:val="24"/>
          <w:szCs w:val="24"/>
        </w:rPr>
        <w:t xml:space="preserve"> </w:t>
      </w:r>
      <w:r w:rsidR="00EA2C4D" w:rsidRPr="00AA3202">
        <w:rPr>
          <w:rFonts w:ascii="Arial Narrow" w:hAnsi="Arial Narrow" w:cs="Arial"/>
          <w:sz w:val="24"/>
          <w:szCs w:val="24"/>
        </w:rPr>
        <w:t xml:space="preserve">La motivación, del latín </w:t>
      </w:r>
      <w:proofErr w:type="spellStart"/>
      <w:r w:rsidR="00EA2C4D" w:rsidRPr="00AA3202">
        <w:rPr>
          <w:rFonts w:ascii="Arial Narrow" w:hAnsi="Arial Narrow" w:cs="Arial"/>
          <w:sz w:val="24"/>
          <w:szCs w:val="24"/>
        </w:rPr>
        <w:t>motivus</w:t>
      </w:r>
      <w:proofErr w:type="spellEnd"/>
      <w:r w:rsidR="00EA2C4D" w:rsidRPr="00AA3202">
        <w:rPr>
          <w:rFonts w:ascii="Arial Narrow" w:hAnsi="Arial Narrow" w:cs="Arial"/>
          <w:sz w:val="24"/>
          <w:szCs w:val="24"/>
        </w:rPr>
        <w:t xml:space="preserve"> (relativo al movimiento), es aquello que mueve o tiene eficacia o virtud para mover; en este sentido, es el motor de la conducta humana. El interés por una actividad es “despertado” por una necesidad, la misma que es un mecanismo que incita a la persona a la acción, y que puede ser de origen fisiológico o psicológico. Cada vez que aparece una necesidad, ésta rompe el estado de equilibrio del organismo y produce un estado de tensión, insatisfacción e inconformismo que lleva al </w:t>
      </w:r>
      <w:r w:rsidR="00EA2C4D" w:rsidRPr="00AA3202">
        <w:rPr>
          <w:rFonts w:ascii="Arial Narrow" w:hAnsi="Arial Narrow" w:cs="Arial"/>
          <w:sz w:val="24"/>
          <w:szCs w:val="24"/>
        </w:rPr>
        <w:lastRenderedPageBreak/>
        <w:t>individuo a desarrollar un comportamiento o acción capaz de descargar la tensión. Una vez satisfecha la necesidad, el organismo retorna a su estado de equilibrio anterior. (2)</w:t>
      </w:r>
    </w:p>
    <w:p w:rsidR="00CC4D47" w:rsidRPr="00AA3202" w:rsidRDefault="00A27D68" w:rsidP="008D0A4C">
      <w:pPr>
        <w:spacing w:after="0" w:line="360" w:lineRule="auto"/>
        <w:ind w:left="284"/>
        <w:jc w:val="both"/>
        <w:rPr>
          <w:rFonts w:ascii="Arial Narrow" w:hAnsi="Arial Narrow" w:cs="Arial"/>
          <w:sz w:val="24"/>
          <w:szCs w:val="24"/>
        </w:rPr>
      </w:pPr>
      <w:r w:rsidRPr="00A27D68">
        <w:rPr>
          <w:rFonts w:ascii="Arial Narrow" w:hAnsi="Arial Narrow" w:cs="Arial"/>
          <w:b/>
          <w:sz w:val="24"/>
          <w:szCs w:val="24"/>
        </w:rPr>
        <w:t>1.3</w:t>
      </w:r>
      <w:r w:rsidR="00E165D6" w:rsidRPr="00A27D68">
        <w:rPr>
          <w:rFonts w:ascii="Arial Narrow" w:hAnsi="Arial Narrow" w:cs="Arial"/>
          <w:b/>
          <w:sz w:val="24"/>
          <w:szCs w:val="24"/>
        </w:rPr>
        <w:t>.</w:t>
      </w:r>
      <w:r>
        <w:rPr>
          <w:rFonts w:ascii="Arial Narrow" w:hAnsi="Arial Narrow" w:cs="Arial"/>
          <w:sz w:val="24"/>
          <w:szCs w:val="24"/>
        </w:rPr>
        <w:t xml:space="preserve"> </w:t>
      </w:r>
      <w:r w:rsidR="00C264F2" w:rsidRPr="00AA3202">
        <w:rPr>
          <w:rFonts w:ascii="Arial Narrow" w:hAnsi="Arial Narrow" w:cs="Arial"/>
          <w:b/>
          <w:sz w:val="24"/>
          <w:szCs w:val="24"/>
        </w:rPr>
        <w:t>Constructivismo.</w:t>
      </w:r>
      <w:r w:rsidR="00142C89" w:rsidRPr="00AA3202">
        <w:rPr>
          <w:rFonts w:ascii="Arial Narrow" w:hAnsi="Arial Narrow" w:cs="Arial"/>
          <w:color w:val="C00000"/>
          <w:sz w:val="24"/>
          <w:szCs w:val="24"/>
        </w:rPr>
        <w:t xml:space="preserve"> </w:t>
      </w:r>
      <w:r w:rsidR="00D35A1E" w:rsidRPr="00D35A1E">
        <w:rPr>
          <w:rFonts w:ascii="Arial Narrow" w:hAnsi="Arial Narrow" w:cs="Arial"/>
          <w:sz w:val="24"/>
          <w:szCs w:val="24"/>
        </w:rPr>
        <w:t>E</w:t>
      </w:r>
      <w:r w:rsidR="00CC4D47" w:rsidRPr="00AA3202">
        <w:rPr>
          <w:rFonts w:ascii="Arial Narrow" w:hAnsi="Arial Narrow" w:cs="Arial"/>
          <w:sz w:val="24"/>
          <w:szCs w:val="24"/>
        </w:rPr>
        <w:t>s una corriente pedagógica </w:t>
      </w:r>
      <w:r w:rsidR="00047B0D">
        <w:rPr>
          <w:rFonts w:ascii="Arial Narrow" w:hAnsi="Arial Narrow" w:cs="Arial"/>
          <w:sz w:val="24"/>
          <w:szCs w:val="24"/>
        </w:rPr>
        <w:t xml:space="preserve">basada </w:t>
      </w:r>
      <w:r w:rsidR="00CC4D47" w:rsidRPr="00AA3202">
        <w:rPr>
          <w:rFonts w:ascii="Arial Narrow" w:hAnsi="Arial Narrow" w:cs="Arial"/>
          <w:sz w:val="24"/>
          <w:szCs w:val="24"/>
        </w:rPr>
        <w:t>en la teoría del conocimiento constructivista, que postula la necesidad de entregar al alumno herramientas (generar andamiajes) que le permitan crear sus propios procedimientos para resolver una situación problemática, lo cual implica que sus ideas se modifiquen y siga aprendiendo.</w:t>
      </w:r>
    </w:p>
    <w:p w:rsidR="00CC4D47" w:rsidRPr="00AA3202" w:rsidRDefault="00CC4D47" w:rsidP="008D0A4C">
      <w:pPr>
        <w:spacing w:after="0" w:line="360" w:lineRule="auto"/>
        <w:ind w:left="284"/>
        <w:jc w:val="both"/>
        <w:rPr>
          <w:rFonts w:ascii="Arial Narrow" w:hAnsi="Arial Narrow" w:cs="Arial"/>
          <w:sz w:val="24"/>
          <w:szCs w:val="24"/>
        </w:rPr>
      </w:pPr>
      <w:r w:rsidRPr="00AA3202">
        <w:rPr>
          <w:rFonts w:ascii="Arial Narrow" w:hAnsi="Arial Narrow" w:cs="Arial"/>
          <w:sz w:val="24"/>
          <w:szCs w:val="24"/>
        </w:rPr>
        <w:t>El constructivismo educativo propone un paradigma en donde el proceso de enseñanza se percibe y se lleva a cabo como un proceso dinámico, participativo e interactivo del sujeto, de modo que el conocimiento sea una auténtica construcción operada por la persona que aprende (por el "sujeto cognoscente"). El constructivismo en pedagogía se aplica como concepto didáctico en la enseñanza orientada a la acción.</w:t>
      </w:r>
    </w:p>
    <w:p w:rsidR="00CC4D47" w:rsidRDefault="00CC4D47" w:rsidP="0076568B">
      <w:pPr>
        <w:spacing w:after="0" w:line="360" w:lineRule="auto"/>
        <w:ind w:left="284"/>
        <w:jc w:val="both"/>
        <w:rPr>
          <w:rFonts w:ascii="Arial Narrow" w:hAnsi="Arial Narrow" w:cs="Arial"/>
          <w:sz w:val="24"/>
          <w:szCs w:val="24"/>
        </w:rPr>
      </w:pPr>
      <w:r w:rsidRPr="00AA3202">
        <w:rPr>
          <w:rFonts w:ascii="Arial Narrow" w:hAnsi="Arial Narrow" w:cs="Arial"/>
          <w:sz w:val="24"/>
          <w:szCs w:val="24"/>
        </w:rPr>
        <w:t xml:space="preserve">Como figuras clave del constructivismo cabe citar a Jean Piaget y a Lev </w:t>
      </w:r>
      <w:proofErr w:type="spellStart"/>
      <w:r w:rsidRPr="00AA3202">
        <w:rPr>
          <w:rFonts w:ascii="Arial Narrow" w:hAnsi="Arial Narrow" w:cs="Arial"/>
          <w:sz w:val="24"/>
          <w:szCs w:val="24"/>
        </w:rPr>
        <w:t>Vygotski</w:t>
      </w:r>
      <w:proofErr w:type="spellEnd"/>
      <w:r w:rsidRPr="00AA3202">
        <w:rPr>
          <w:rFonts w:ascii="Arial Narrow" w:hAnsi="Arial Narrow" w:cs="Arial"/>
          <w:sz w:val="24"/>
          <w:szCs w:val="24"/>
        </w:rPr>
        <w:t xml:space="preserve">. Piaget se centra en cómo se construye el conocimiento partiendo desde la interacción con el medio. Por el contrario, </w:t>
      </w:r>
      <w:proofErr w:type="spellStart"/>
      <w:r w:rsidRPr="00AA3202">
        <w:rPr>
          <w:rFonts w:ascii="Arial Narrow" w:hAnsi="Arial Narrow" w:cs="Arial"/>
          <w:sz w:val="24"/>
          <w:szCs w:val="24"/>
        </w:rPr>
        <w:t>Vygotski</w:t>
      </w:r>
      <w:proofErr w:type="spellEnd"/>
      <w:r w:rsidRPr="00AA3202">
        <w:rPr>
          <w:rFonts w:ascii="Arial Narrow" w:hAnsi="Arial Narrow" w:cs="Arial"/>
          <w:sz w:val="24"/>
          <w:szCs w:val="24"/>
        </w:rPr>
        <w:t xml:space="preserve"> se centra en cómo el medio social permite una reconstrucción interna. La instrucción del aprendizaje surge de las aplicaciones de la psicología conductual, donde se especifican los mecanismos conductuales para programar la enseñanza de conocimiento.</w:t>
      </w:r>
      <w:r w:rsidR="0076568B">
        <w:rPr>
          <w:rFonts w:ascii="Arial Narrow" w:hAnsi="Arial Narrow" w:cs="Arial"/>
          <w:sz w:val="24"/>
          <w:szCs w:val="24"/>
        </w:rPr>
        <w:t xml:space="preserve"> </w:t>
      </w:r>
      <w:r w:rsidRPr="00AA3202">
        <w:rPr>
          <w:rFonts w:ascii="Arial Narrow" w:hAnsi="Arial Narrow" w:cs="Arial"/>
          <w:sz w:val="24"/>
          <w:szCs w:val="24"/>
        </w:rPr>
        <w:t>(3)</w:t>
      </w:r>
    </w:p>
    <w:p w:rsidR="00A97FDD" w:rsidRPr="00AA3202" w:rsidRDefault="00A97FDD" w:rsidP="0076568B">
      <w:pPr>
        <w:spacing w:after="0" w:line="360" w:lineRule="auto"/>
        <w:ind w:left="284"/>
        <w:jc w:val="both"/>
        <w:rPr>
          <w:rFonts w:ascii="Arial Narrow" w:hAnsi="Arial Narrow" w:cs="Arial"/>
          <w:sz w:val="24"/>
          <w:szCs w:val="24"/>
        </w:rPr>
      </w:pPr>
    </w:p>
    <w:p w:rsidR="00CC4D47" w:rsidRPr="00AA3202" w:rsidRDefault="00A27D68" w:rsidP="008D0A4C">
      <w:pPr>
        <w:spacing w:line="360" w:lineRule="auto"/>
        <w:ind w:left="284"/>
        <w:jc w:val="both"/>
        <w:rPr>
          <w:rFonts w:ascii="Arial Narrow" w:hAnsi="Arial Narrow" w:cs="Arial"/>
          <w:sz w:val="24"/>
          <w:szCs w:val="24"/>
        </w:rPr>
      </w:pPr>
      <w:r w:rsidRPr="00A27D68">
        <w:rPr>
          <w:rFonts w:ascii="Arial Narrow" w:hAnsi="Arial Narrow" w:cs="Arial"/>
          <w:b/>
          <w:sz w:val="24"/>
          <w:szCs w:val="24"/>
        </w:rPr>
        <w:t>1.</w:t>
      </w:r>
      <w:r w:rsidR="00E165D6" w:rsidRPr="00A27D68">
        <w:rPr>
          <w:rFonts w:ascii="Arial Narrow" w:hAnsi="Arial Narrow" w:cs="Arial"/>
          <w:b/>
          <w:sz w:val="24"/>
          <w:szCs w:val="24"/>
        </w:rPr>
        <w:t>4.</w:t>
      </w:r>
      <w:r>
        <w:rPr>
          <w:rFonts w:ascii="Arial Narrow" w:hAnsi="Arial Narrow" w:cs="Arial"/>
          <w:sz w:val="24"/>
          <w:szCs w:val="24"/>
        </w:rPr>
        <w:t xml:space="preserve"> </w:t>
      </w:r>
      <w:r w:rsidR="00C264F2" w:rsidRPr="00AA3202">
        <w:rPr>
          <w:rFonts w:ascii="Arial Narrow" w:hAnsi="Arial Narrow" w:cs="Arial"/>
          <w:b/>
          <w:sz w:val="24"/>
          <w:szCs w:val="24"/>
        </w:rPr>
        <w:t>Aprendizaje significativo.</w:t>
      </w:r>
      <w:r w:rsidR="00C264F2" w:rsidRPr="00AA3202">
        <w:rPr>
          <w:rFonts w:ascii="Arial Narrow" w:hAnsi="Arial Narrow" w:cs="Arial"/>
          <w:sz w:val="24"/>
          <w:szCs w:val="24"/>
        </w:rPr>
        <w:t xml:space="preserve"> </w:t>
      </w:r>
      <w:r w:rsidR="00CC4D47" w:rsidRPr="00AA3202">
        <w:rPr>
          <w:rFonts w:ascii="Arial Narrow" w:hAnsi="Arial Narrow" w:cs="Arial"/>
          <w:sz w:val="24"/>
          <w:szCs w:val="24"/>
        </w:rPr>
        <w:t>El aprendizaje significativo surge cuando el alumno, como constructor de su propio conocimiento, relaciona los conceptos a aprender y les da un sentido a partir de la estructura conceptual que ya posee. Dicho de otro modo, construye nuevos conocimientos a partir de los conocimientos que ha adquirido anteriormente. Este puede ser por descubrimiento o receptivo. Pero además construye su propio conocimiento porque quiere y está interesado en ello. El aprendizaje significativo a veces se construye al relacionar los conceptos nuevos con los conceptos que ya posee y otras al relacionar los conceptos nuevos con la experiencia que ya se tiene. El aprendizaje significativo se da cuando las tareas están relacionadas de manera congruente y el sujeto decide aprenderlas</w:t>
      </w:r>
      <w:r w:rsidR="00994DCD" w:rsidRPr="00AA3202">
        <w:rPr>
          <w:rFonts w:ascii="Arial Narrow" w:hAnsi="Arial Narrow" w:cs="Arial"/>
          <w:sz w:val="24"/>
          <w:szCs w:val="24"/>
        </w:rPr>
        <w:t>. (</w:t>
      </w:r>
      <w:r w:rsidR="00CC4D47" w:rsidRPr="00AA3202">
        <w:rPr>
          <w:rFonts w:ascii="Arial Narrow" w:hAnsi="Arial Narrow" w:cs="Arial"/>
          <w:sz w:val="24"/>
          <w:szCs w:val="24"/>
        </w:rPr>
        <w:t>4)</w:t>
      </w:r>
    </w:p>
    <w:p w:rsidR="00980497" w:rsidRPr="00AA3202" w:rsidRDefault="00C264F2" w:rsidP="000E0875">
      <w:pPr>
        <w:spacing w:line="360" w:lineRule="auto"/>
        <w:ind w:left="284"/>
        <w:jc w:val="both"/>
        <w:rPr>
          <w:rFonts w:ascii="Arial Narrow" w:hAnsi="Arial Narrow" w:cs="Arial"/>
          <w:sz w:val="24"/>
          <w:szCs w:val="24"/>
        </w:rPr>
      </w:pPr>
      <w:r w:rsidRPr="00A27D68">
        <w:rPr>
          <w:rFonts w:ascii="Arial Narrow" w:hAnsi="Arial Narrow" w:cs="Arial"/>
          <w:b/>
          <w:color w:val="C00000"/>
          <w:sz w:val="24"/>
          <w:szCs w:val="24"/>
        </w:rPr>
        <w:t xml:space="preserve"> </w:t>
      </w:r>
      <w:r w:rsidR="00A27D68" w:rsidRPr="00047B0D">
        <w:rPr>
          <w:rFonts w:ascii="Arial Narrow" w:hAnsi="Arial Narrow" w:cs="Arial"/>
          <w:b/>
          <w:sz w:val="24"/>
          <w:szCs w:val="24"/>
        </w:rPr>
        <w:t>1.</w:t>
      </w:r>
      <w:r w:rsidR="00E165D6" w:rsidRPr="00047B0D">
        <w:rPr>
          <w:rFonts w:ascii="Arial Narrow" w:hAnsi="Arial Narrow" w:cs="Arial"/>
          <w:b/>
          <w:sz w:val="24"/>
          <w:szCs w:val="24"/>
        </w:rPr>
        <w:t>5.</w:t>
      </w:r>
      <w:r w:rsidR="00775687" w:rsidRPr="00047B0D">
        <w:rPr>
          <w:rFonts w:ascii="Arial Narrow" w:hAnsi="Arial Narrow" w:cs="Arial"/>
          <w:sz w:val="24"/>
          <w:szCs w:val="24"/>
        </w:rPr>
        <w:t xml:space="preserve"> </w:t>
      </w:r>
      <w:r w:rsidR="00980497" w:rsidRPr="00047B0D">
        <w:rPr>
          <w:rFonts w:ascii="Arial Narrow" w:hAnsi="Arial Narrow" w:cs="Arial"/>
          <w:b/>
          <w:sz w:val="24"/>
          <w:szCs w:val="24"/>
        </w:rPr>
        <w:t>Teoría de sistemas</w:t>
      </w:r>
      <w:r w:rsidR="00047B0D" w:rsidRPr="00047B0D">
        <w:rPr>
          <w:rFonts w:ascii="Arial Narrow" w:hAnsi="Arial Narrow" w:cs="Arial"/>
          <w:b/>
          <w:sz w:val="24"/>
          <w:szCs w:val="24"/>
        </w:rPr>
        <w:t>.</w:t>
      </w:r>
      <w:r w:rsidR="00EA68A3" w:rsidRPr="00AA3202">
        <w:rPr>
          <w:rFonts w:ascii="Arial Narrow" w:hAnsi="Arial Narrow" w:cs="Arial"/>
          <w:sz w:val="24"/>
          <w:szCs w:val="24"/>
        </w:rPr>
        <w:t xml:space="preserve"> </w:t>
      </w:r>
      <w:r w:rsidR="00980497" w:rsidRPr="00AA3202">
        <w:rPr>
          <w:rFonts w:ascii="Arial Narrow" w:hAnsi="Arial Narrow" w:cs="Arial"/>
          <w:sz w:val="24"/>
          <w:szCs w:val="24"/>
        </w:rPr>
        <w:t xml:space="preserve"> Para entender el concepto de sistema </w:t>
      </w:r>
      <w:r w:rsidR="008C65C7" w:rsidRPr="00AA3202">
        <w:rPr>
          <w:rFonts w:ascii="Arial Narrow" w:hAnsi="Arial Narrow" w:cs="Arial"/>
          <w:sz w:val="24"/>
          <w:szCs w:val="24"/>
        </w:rPr>
        <w:t>apelamos</w:t>
      </w:r>
      <w:r w:rsidR="00980497" w:rsidRPr="00AA3202">
        <w:rPr>
          <w:rFonts w:ascii="Arial Narrow" w:hAnsi="Arial Narrow" w:cs="Arial"/>
          <w:sz w:val="24"/>
          <w:szCs w:val="24"/>
        </w:rPr>
        <w:t xml:space="preserve"> </w:t>
      </w:r>
      <w:r w:rsidR="00A27D68">
        <w:rPr>
          <w:rFonts w:ascii="Arial Narrow" w:hAnsi="Arial Narrow" w:cs="Arial"/>
          <w:sz w:val="24"/>
          <w:szCs w:val="24"/>
        </w:rPr>
        <w:t xml:space="preserve">al siguiente extracto: </w:t>
      </w:r>
      <w:r w:rsidR="00980497" w:rsidRPr="00AA3202">
        <w:rPr>
          <w:rFonts w:ascii="Arial Narrow" w:hAnsi="Arial Narrow" w:cs="Arial"/>
          <w:sz w:val="24"/>
          <w:szCs w:val="24"/>
        </w:rPr>
        <w:t xml:space="preserve">Es en este sentido que en su obra El Método I, Edgar </w:t>
      </w:r>
      <w:proofErr w:type="spellStart"/>
      <w:r w:rsidR="00980497" w:rsidRPr="00AA3202">
        <w:rPr>
          <w:rFonts w:ascii="Arial Narrow" w:hAnsi="Arial Narrow" w:cs="Arial"/>
          <w:sz w:val="24"/>
          <w:szCs w:val="24"/>
        </w:rPr>
        <w:t>Morin</w:t>
      </w:r>
      <w:proofErr w:type="spellEnd"/>
      <w:r w:rsidR="00980497" w:rsidRPr="00AA3202">
        <w:rPr>
          <w:rFonts w:ascii="Arial Narrow" w:hAnsi="Arial Narrow" w:cs="Arial"/>
          <w:sz w:val="24"/>
          <w:szCs w:val="24"/>
        </w:rPr>
        <w:t xml:space="preserve"> (1993) con respecto a la teoría de sistemas, nos aclara que: </w:t>
      </w:r>
      <w:r w:rsidR="00EA2C4D" w:rsidRPr="00AA3202">
        <w:rPr>
          <w:rFonts w:ascii="Arial Narrow" w:hAnsi="Arial Narrow" w:cs="Arial"/>
          <w:sz w:val="24"/>
          <w:szCs w:val="24"/>
        </w:rPr>
        <w:t>La</w:t>
      </w:r>
      <w:r w:rsidR="00980497" w:rsidRPr="00AA3202">
        <w:rPr>
          <w:rFonts w:ascii="Arial Narrow" w:hAnsi="Arial Narrow" w:cs="Arial"/>
          <w:sz w:val="24"/>
          <w:szCs w:val="24"/>
        </w:rPr>
        <w:t xml:space="preserve"> teoría del sistema se anima allí donde hay un juego activo de interacciones, retroacciones, emergencias, constreñimientos; allí los antagonismos </w:t>
      </w:r>
      <w:r w:rsidR="00980497" w:rsidRPr="00AA3202">
        <w:rPr>
          <w:rFonts w:ascii="Arial Narrow" w:hAnsi="Arial Narrow" w:cs="Arial"/>
          <w:sz w:val="24"/>
          <w:szCs w:val="24"/>
        </w:rPr>
        <w:lastRenderedPageBreak/>
        <w:t>entre las partes, y el todo, entre lo emergente y lo sumergido, entre lo estructural y lo fenoménico, se ponen en movimiento (p. 179).</w:t>
      </w:r>
    </w:p>
    <w:p w:rsidR="00980497" w:rsidRDefault="00980497" w:rsidP="00A27D68">
      <w:pPr>
        <w:spacing w:after="0" w:line="360" w:lineRule="auto"/>
        <w:ind w:left="284"/>
        <w:jc w:val="both"/>
        <w:rPr>
          <w:rFonts w:ascii="Arial Narrow" w:hAnsi="Arial Narrow" w:cs="Arial"/>
          <w:sz w:val="24"/>
          <w:szCs w:val="24"/>
        </w:rPr>
      </w:pPr>
      <w:r w:rsidRPr="00AA3202">
        <w:rPr>
          <w:rFonts w:ascii="Arial Narrow" w:hAnsi="Arial Narrow" w:cs="Arial"/>
          <w:sz w:val="24"/>
          <w:szCs w:val="24"/>
        </w:rPr>
        <w:t>Además, en lo referente a la relación elementos/organización propios de todo sistema,</w:t>
      </w:r>
      <w:r w:rsidR="00DD3266" w:rsidRPr="00AA3202">
        <w:rPr>
          <w:rFonts w:ascii="Arial Narrow" w:hAnsi="Arial Narrow" w:cs="Arial"/>
          <w:sz w:val="24"/>
          <w:szCs w:val="24"/>
        </w:rPr>
        <w:t xml:space="preserve"> </w:t>
      </w:r>
      <w:proofErr w:type="spellStart"/>
      <w:r w:rsidRPr="00AA3202">
        <w:rPr>
          <w:rFonts w:ascii="Arial Narrow" w:hAnsi="Arial Narrow" w:cs="Arial"/>
          <w:sz w:val="24"/>
          <w:szCs w:val="24"/>
        </w:rPr>
        <w:t>Morin</w:t>
      </w:r>
      <w:proofErr w:type="spellEnd"/>
      <w:r w:rsidRPr="00AA3202">
        <w:rPr>
          <w:rFonts w:ascii="Arial Narrow" w:hAnsi="Arial Narrow" w:cs="Arial"/>
          <w:sz w:val="24"/>
          <w:szCs w:val="24"/>
        </w:rPr>
        <w:t xml:space="preserve"> (1993) nos planteó que:</w:t>
      </w:r>
      <w:r w:rsidR="00A27D68">
        <w:rPr>
          <w:rFonts w:ascii="Arial Narrow" w:hAnsi="Arial Narrow" w:cs="Arial"/>
          <w:sz w:val="24"/>
          <w:szCs w:val="24"/>
        </w:rPr>
        <w:t xml:space="preserve"> </w:t>
      </w:r>
      <w:r w:rsidRPr="00AA3202">
        <w:rPr>
          <w:rFonts w:ascii="Arial Narrow" w:hAnsi="Arial Narrow" w:cs="Arial"/>
          <w:sz w:val="24"/>
          <w:szCs w:val="24"/>
        </w:rPr>
        <w:t xml:space="preserve">Los elementos deben ser definidos, pues, a la vez y por sus caracteres originales, en y con las interrelaciones de las que participan, en y con la perspectiva de la organización en la que están dispuestos, en y con la perspectiva del todo en el que se integran. Inversamente, la organización debe definirse con relación a los elementos, a las interrelaciones, al todo, y así sin interrupción. El circuito es </w:t>
      </w:r>
      <w:proofErr w:type="spellStart"/>
      <w:r w:rsidRPr="00AA3202">
        <w:rPr>
          <w:rFonts w:ascii="Arial Narrow" w:hAnsi="Arial Narrow" w:cs="Arial"/>
          <w:sz w:val="24"/>
          <w:szCs w:val="24"/>
        </w:rPr>
        <w:t>polirrelacional</w:t>
      </w:r>
      <w:proofErr w:type="spellEnd"/>
      <w:r w:rsidRPr="00AA3202">
        <w:rPr>
          <w:rFonts w:ascii="Arial Narrow" w:hAnsi="Arial Narrow" w:cs="Arial"/>
          <w:sz w:val="24"/>
          <w:szCs w:val="24"/>
        </w:rPr>
        <w:t xml:space="preserve"> (p. 151).</w:t>
      </w:r>
      <w:r w:rsidR="00C40E59" w:rsidRPr="00AA3202">
        <w:rPr>
          <w:rFonts w:ascii="Arial Narrow" w:hAnsi="Arial Narrow" w:cs="Arial"/>
          <w:sz w:val="24"/>
          <w:szCs w:val="24"/>
        </w:rPr>
        <w:t xml:space="preserve"> </w:t>
      </w:r>
      <w:r w:rsidR="00EA2C4D" w:rsidRPr="00AA3202">
        <w:rPr>
          <w:rFonts w:ascii="Arial Narrow" w:hAnsi="Arial Narrow" w:cs="Arial"/>
          <w:sz w:val="24"/>
          <w:szCs w:val="24"/>
        </w:rPr>
        <w:t xml:space="preserve"> (5)</w:t>
      </w:r>
    </w:p>
    <w:p w:rsidR="00A97FDD" w:rsidRDefault="00A97FDD" w:rsidP="00A27D68">
      <w:pPr>
        <w:spacing w:after="0" w:line="360" w:lineRule="auto"/>
        <w:ind w:left="284"/>
        <w:jc w:val="both"/>
        <w:rPr>
          <w:rFonts w:ascii="Arial Narrow" w:hAnsi="Arial Narrow" w:cs="Arial"/>
          <w:sz w:val="24"/>
          <w:szCs w:val="24"/>
        </w:rPr>
      </w:pPr>
    </w:p>
    <w:p w:rsidR="0077784E" w:rsidRDefault="00A27D68" w:rsidP="005565D8">
      <w:pPr>
        <w:spacing w:line="360" w:lineRule="auto"/>
        <w:ind w:left="284"/>
        <w:jc w:val="both"/>
        <w:rPr>
          <w:rFonts w:ascii="Arial Narrow" w:hAnsi="Arial Narrow" w:cs="Arial"/>
          <w:sz w:val="24"/>
          <w:szCs w:val="24"/>
        </w:rPr>
      </w:pPr>
      <w:r w:rsidRPr="00A27D68">
        <w:rPr>
          <w:rFonts w:ascii="Arial Narrow" w:hAnsi="Arial Narrow" w:cs="Arial"/>
          <w:b/>
          <w:sz w:val="24"/>
          <w:szCs w:val="24"/>
        </w:rPr>
        <w:t>1.</w:t>
      </w:r>
      <w:r w:rsidR="0077784E" w:rsidRPr="00A27D68">
        <w:rPr>
          <w:rFonts w:ascii="Arial Narrow" w:hAnsi="Arial Narrow" w:cs="Arial"/>
          <w:b/>
          <w:sz w:val="24"/>
          <w:szCs w:val="24"/>
        </w:rPr>
        <w:t>6.</w:t>
      </w:r>
      <w:r>
        <w:rPr>
          <w:rFonts w:ascii="Arial Narrow" w:hAnsi="Arial Narrow" w:cs="Arial"/>
          <w:sz w:val="24"/>
          <w:szCs w:val="24"/>
        </w:rPr>
        <w:t xml:space="preserve"> </w:t>
      </w:r>
      <w:r w:rsidR="0077784E" w:rsidRPr="0077784E">
        <w:rPr>
          <w:rFonts w:ascii="Arial Narrow" w:hAnsi="Arial Narrow" w:cs="Arial"/>
          <w:b/>
          <w:sz w:val="24"/>
          <w:szCs w:val="24"/>
        </w:rPr>
        <w:t>Enseñanza orientada a la acción (</w:t>
      </w:r>
      <w:proofErr w:type="spellStart"/>
      <w:r w:rsidR="0077784E" w:rsidRPr="0077784E">
        <w:rPr>
          <w:rFonts w:ascii="Arial Narrow" w:hAnsi="Arial Narrow" w:cs="Arial"/>
          <w:b/>
          <w:sz w:val="24"/>
          <w:szCs w:val="24"/>
        </w:rPr>
        <w:t>Learning</w:t>
      </w:r>
      <w:proofErr w:type="spellEnd"/>
      <w:r w:rsidR="0077784E" w:rsidRPr="0077784E">
        <w:rPr>
          <w:rFonts w:ascii="Arial Narrow" w:hAnsi="Arial Narrow" w:cs="Arial"/>
          <w:b/>
          <w:sz w:val="24"/>
          <w:szCs w:val="24"/>
        </w:rPr>
        <w:t xml:space="preserve"> </w:t>
      </w:r>
      <w:proofErr w:type="spellStart"/>
      <w:r w:rsidR="0077784E" w:rsidRPr="0077784E">
        <w:rPr>
          <w:rFonts w:ascii="Arial Narrow" w:hAnsi="Arial Narrow" w:cs="Arial"/>
          <w:b/>
          <w:sz w:val="24"/>
          <w:szCs w:val="24"/>
        </w:rPr>
        <w:t>by</w:t>
      </w:r>
      <w:proofErr w:type="spellEnd"/>
      <w:r w:rsidR="0077784E" w:rsidRPr="0077784E">
        <w:rPr>
          <w:rFonts w:ascii="Arial Narrow" w:hAnsi="Arial Narrow" w:cs="Arial"/>
          <w:b/>
          <w:sz w:val="24"/>
          <w:szCs w:val="24"/>
        </w:rPr>
        <w:t xml:space="preserve"> </w:t>
      </w:r>
      <w:proofErr w:type="spellStart"/>
      <w:r w:rsidR="0077784E" w:rsidRPr="0077784E">
        <w:rPr>
          <w:rFonts w:ascii="Arial Narrow" w:hAnsi="Arial Narrow" w:cs="Arial"/>
          <w:b/>
          <w:sz w:val="24"/>
          <w:szCs w:val="24"/>
        </w:rPr>
        <w:t>doing</w:t>
      </w:r>
      <w:proofErr w:type="spellEnd"/>
      <w:r w:rsidR="0077784E" w:rsidRPr="0077784E">
        <w:rPr>
          <w:rFonts w:ascii="Arial Narrow" w:hAnsi="Arial Narrow" w:cs="Arial"/>
          <w:b/>
          <w:sz w:val="24"/>
          <w:szCs w:val="24"/>
        </w:rPr>
        <w:t>)</w:t>
      </w:r>
      <w:r w:rsidR="0077784E">
        <w:rPr>
          <w:rFonts w:ascii="Arial Narrow" w:hAnsi="Arial Narrow" w:cs="Arial"/>
          <w:b/>
          <w:sz w:val="24"/>
          <w:szCs w:val="24"/>
        </w:rPr>
        <w:t xml:space="preserve">. </w:t>
      </w:r>
      <w:r w:rsidR="005565D8" w:rsidRPr="005565D8">
        <w:rPr>
          <w:rFonts w:ascii="Arial Narrow" w:hAnsi="Arial Narrow" w:cs="Arial"/>
          <w:sz w:val="24"/>
          <w:szCs w:val="24"/>
        </w:rPr>
        <w:t>Responde a un enfoque didáctico integral que presupone específicamente la actividad del alumno. La organización del proceso de aprendizaje encuentra su orientación en los “productos de la acción” acordados entre el docente y los alumnos. El resultado de este proceso de aprendizaje debe ser un equilibrio entre “la cabeza, el corazón y la mano” (Johann Heinrich Pestalozzi, 1746-1827), vale decir el aprendizaje cognitivo, afectivo y psicomotriz.</w:t>
      </w:r>
      <w:r w:rsidR="005565D8" w:rsidRPr="005565D8">
        <w:rPr>
          <w:rFonts w:ascii="Arial" w:hAnsi="Arial" w:cs="Arial"/>
          <w:sz w:val="24"/>
          <w:szCs w:val="24"/>
        </w:rPr>
        <w:t>​</w:t>
      </w:r>
      <w:r w:rsidR="005565D8" w:rsidRPr="005565D8">
        <w:rPr>
          <w:rFonts w:ascii="Arial Narrow" w:hAnsi="Arial Narrow" w:cs="Arial"/>
          <w:sz w:val="24"/>
          <w:szCs w:val="24"/>
        </w:rPr>
        <w:t xml:space="preserve"> No se trata de un modelo, sino simplemente de un concepto didáctico. La enseñanza orientada a la acción parte, por lo regular, de una situación concreta que debe ser ejercitada (primer paso), para luego deducir una regla general o explicar un principio general (procedimiento inductivo). Este concepto es esencialmente producto de la didáctica del Constructivismo (pedagogía), que parte del supuesto de que las personas perciben la realidad con sus órganos sensoriales; todas las personas construyen la realidad a partir de lo que han ido percibiendo a lo largo de su vida. De esto se deduce que las percepciones de las personas son subjetivas e individuales, y por lo tanto distintas entre sí. De ahí que en la Enseñanza orientada a la acción se piensa que no tiene sentido imponerle una cierta representación de la realidad a otra persona, tal como se práctica en otros enfoques de la enseñanza. En su lugar, el aprendiz debe ser apoyado en la construcción de su propia representación, generándole posibilidades para la contrastación de su representación y la realidad.</w:t>
      </w:r>
      <w:r w:rsidR="00E45573">
        <w:rPr>
          <w:rFonts w:ascii="Arial Narrow" w:hAnsi="Arial Narrow" w:cs="Arial"/>
          <w:sz w:val="24"/>
          <w:szCs w:val="24"/>
        </w:rPr>
        <w:t xml:space="preserve"> </w:t>
      </w:r>
      <w:r w:rsidR="00AA63F6">
        <w:rPr>
          <w:rFonts w:ascii="Arial Narrow" w:hAnsi="Arial Narrow" w:cs="Arial"/>
          <w:sz w:val="24"/>
          <w:szCs w:val="24"/>
        </w:rPr>
        <w:t>(14)</w:t>
      </w:r>
    </w:p>
    <w:p w:rsidR="00F0413F" w:rsidRPr="00F0413F" w:rsidRDefault="00A27D68" w:rsidP="005565D8">
      <w:pPr>
        <w:spacing w:line="360" w:lineRule="auto"/>
        <w:ind w:left="284"/>
        <w:jc w:val="both"/>
        <w:rPr>
          <w:rFonts w:ascii="Arial Narrow" w:hAnsi="Arial Narrow" w:cs="Arial"/>
          <w:sz w:val="24"/>
          <w:szCs w:val="24"/>
        </w:rPr>
      </w:pPr>
      <w:r w:rsidRPr="00A27D68">
        <w:rPr>
          <w:rFonts w:ascii="Arial Narrow" w:hAnsi="Arial Narrow" w:cs="Arial"/>
          <w:b/>
          <w:sz w:val="24"/>
          <w:szCs w:val="24"/>
        </w:rPr>
        <w:t>1.</w:t>
      </w:r>
      <w:r w:rsidR="00F0413F" w:rsidRPr="00A27D68">
        <w:rPr>
          <w:rFonts w:ascii="Arial Narrow" w:hAnsi="Arial Narrow" w:cs="Arial"/>
          <w:b/>
          <w:sz w:val="24"/>
          <w:szCs w:val="24"/>
        </w:rPr>
        <w:t>7.</w:t>
      </w:r>
      <w:r>
        <w:rPr>
          <w:rFonts w:ascii="Arial Narrow" w:hAnsi="Arial Narrow" w:cs="Arial"/>
          <w:b/>
          <w:sz w:val="24"/>
          <w:szCs w:val="24"/>
        </w:rPr>
        <w:t xml:space="preserve"> </w:t>
      </w:r>
      <w:r w:rsidR="00F0413F" w:rsidRPr="00A27D68">
        <w:rPr>
          <w:rFonts w:ascii="Arial Narrow" w:hAnsi="Arial Narrow" w:cs="Arial"/>
          <w:b/>
          <w:sz w:val="24"/>
          <w:szCs w:val="24"/>
        </w:rPr>
        <w:t xml:space="preserve"> </w:t>
      </w:r>
      <w:r w:rsidR="00F0413F" w:rsidRPr="00F0413F">
        <w:rPr>
          <w:rFonts w:ascii="Arial Narrow" w:hAnsi="Arial Narrow" w:cs="Arial"/>
          <w:b/>
          <w:sz w:val="24"/>
          <w:szCs w:val="24"/>
        </w:rPr>
        <w:t>Neurociencia</w:t>
      </w:r>
      <w:r w:rsidR="00F0413F">
        <w:rPr>
          <w:rFonts w:ascii="Arial Narrow" w:hAnsi="Arial Narrow" w:cs="Arial"/>
          <w:b/>
          <w:sz w:val="24"/>
          <w:szCs w:val="24"/>
        </w:rPr>
        <w:t>.</w:t>
      </w:r>
      <w:r w:rsidR="0005374B">
        <w:rPr>
          <w:rFonts w:ascii="Arial Narrow" w:hAnsi="Arial Narrow" w:cs="Arial"/>
          <w:b/>
          <w:sz w:val="24"/>
          <w:szCs w:val="24"/>
        </w:rPr>
        <w:t xml:space="preserve"> </w:t>
      </w:r>
      <w:r w:rsidR="0005374B" w:rsidRPr="0005374B">
        <w:rPr>
          <w:rFonts w:ascii="Arial Narrow" w:hAnsi="Arial Narrow" w:cs="Arial"/>
          <w:sz w:val="24"/>
          <w:szCs w:val="24"/>
        </w:rPr>
        <w:t xml:space="preserve">Es la </w:t>
      </w:r>
      <w:r w:rsidR="00F0413F" w:rsidRPr="0005374B">
        <w:rPr>
          <w:rFonts w:ascii="Arial Narrow" w:hAnsi="Arial Narrow" w:cs="Arial"/>
          <w:sz w:val="24"/>
          <w:szCs w:val="24"/>
        </w:rPr>
        <w:t xml:space="preserve"> </w:t>
      </w:r>
      <w:r w:rsidR="0005374B" w:rsidRPr="0005374B">
        <w:rPr>
          <w:rFonts w:ascii="Arial Narrow" w:hAnsi="Arial Narrow" w:cs="Arial"/>
          <w:sz w:val="24"/>
          <w:szCs w:val="24"/>
        </w:rPr>
        <w:t>aplicación de los conocimientos que se tienen sobre el funcionamiento del cerebro en relación al aprendizaje, para desarrollar metodologías que permitan optimizar el binomio enseñanza-aprendizaje.</w:t>
      </w:r>
      <w:r w:rsidR="0005374B">
        <w:rPr>
          <w:rFonts w:ascii="Arial Narrow" w:hAnsi="Arial Narrow" w:cs="Arial"/>
          <w:sz w:val="24"/>
          <w:szCs w:val="24"/>
        </w:rPr>
        <w:t xml:space="preserve"> (Francisco Mora 2016).</w:t>
      </w:r>
      <w:r w:rsidR="0005374B">
        <w:rPr>
          <w:rFonts w:ascii="Arial Narrow" w:hAnsi="Arial Narrow" w:cs="Arial"/>
          <w:b/>
          <w:sz w:val="24"/>
          <w:szCs w:val="24"/>
        </w:rPr>
        <w:t xml:space="preserve"> </w:t>
      </w:r>
      <w:r w:rsidR="00F0413F" w:rsidRPr="00F0413F">
        <w:rPr>
          <w:rFonts w:ascii="Arial Narrow" w:hAnsi="Arial Narrow" w:cs="Arial"/>
          <w:sz w:val="24"/>
          <w:szCs w:val="24"/>
        </w:rPr>
        <w:t>La neurociencia permite estudiar cómo aprende el cerebro y aplicarlo al día a día de la educación para mejorar la forma en que se enfoca el proceso de enseñanza – aprendizaje.</w:t>
      </w:r>
      <w:r w:rsidR="00F0413F" w:rsidRPr="00F0413F">
        <w:t xml:space="preserve"> </w:t>
      </w:r>
      <w:r w:rsidR="00F0413F" w:rsidRPr="00F0413F">
        <w:rPr>
          <w:rFonts w:ascii="Arial Narrow" w:hAnsi="Arial Narrow" w:cs="Arial"/>
          <w:sz w:val="24"/>
          <w:szCs w:val="24"/>
        </w:rPr>
        <w:t xml:space="preserve">La </w:t>
      </w:r>
      <w:r w:rsidR="00F0413F" w:rsidRPr="00F0413F">
        <w:rPr>
          <w:rFonts w:ascii="Arial Narrow" w:hAnsi="Arial Narrow" w:cs="Arial"/>
          <w:sz w:val="24"/>
          <w:szCs w:val="24"/>
        </w:rPr>
        <w:lastRenderedPageBreak/>
        <w:t>neurociencia nos ayuda a saber cómo madura el cerebro en las diferentes franjas de edad, hecho que nos da información sobre cómo aprendemos y qué procesos de enseñanza – aprendizaje son más efectivos.</w:t>
      </w:r>
      <w:r w:rsidR="004F6240">
        <w:rPr>
          <w:rFonts w:ascii="Arial Narrow" w:hAnsi="Arial Narrow" w:cs="Arial"/>
          <w:sz w:val="24"/>
          <w:szCs w:val="24"/>
        </w:rPr>
        <w:t xml:space="preserve"> </w:t>
      </w:r>
      <w:r w:rsidR="004F6240" w:rsidRPr="004F6240">
        <w:rPr>
          <w:rFonts w:ascii="Arial Narrow" w:hAnsi="Arial Narrow" w:cs="Arial"/>
          <w:sz w:val="24"/>
          <w:szCs w:val="24"/>
        </w:rPr>
        <w:t>La neurociencia permite aportar algunas pistas sobre la importancia de la motivación y de los retos (estímulos) para activar determinadas zonas de nuestro cerebro que nos ayudarán en el proceso de aprendizaje.</w:t>
      </w:r>
      <w:r w:rsidR="004F6240">
        <w:rPr>
          <w:rFonts w:ascii="Arial Narrow" w:hAnsi="Arial Narrow" w:cs="Arial"/>
          <w:sz w:val="24"/>
          <w:szCs w:val="24"/>
        </w:rPr>
        <w:t xml:space="preserve"> L</w:t>
      </w:r>
      <w:r w:rsidR="004F6240" w:rsidRPr="004F6240">
        <w:rPr>
          <w:rFonts w:ascii="Arial Narrow" w:hAnsi="Arial Narrow" w:cs="Arial"/>
          <w:sz w:val="24"/>
          <w:szCs w:val="24"/>
        </w:rPr>
        <w:t>a neurociencia ha permitido comprender el papel de las emociones en el aprendizaje y en la consolidación de conocimientos</w:t>
      </w:r>
      <w:r w:rsidR="004F6240">
        <w:rPr>
          <w:rFonts w:ascii="Arial Narrow" w:hAnsi="Arial Narrow" w:cs="Arial"/>
          <w:sz w:val="24"/>
          <w:szCs w:val="24"/>
        </w:rPr>
        <w:t xml:space="preserve">, </w:t>
      </w:r>
      <w:r w:rsidR="004F6240" w:rsidRPr="004F6240">
        <w:rPr>
          <w:rFonts w:ascii="Arial Narrow" w:hAnsi="Arial Narrow" w:cs="Arial"/>
          <w:sz w:val="24"/>
          <w:szCs w:val="24"/>
        </w:rPr>
        <w:t>se aprende experimentando y que este aprendizaje permanece con más intensidad en nuestra memoria si nos emocionamos.</w:t>
      </w:r>
      <w:r w:rsidR="0001245B">
        <w:rPr>
          <w:rFonts w:ascii="Arial Narrow" w:hAnsi="Arial Narrow" w:cs="Arial"/>
          <w:sz w:val="24"/>
          <w:szCs w:val="24"/>
        </w:rPr>
        <w:t xml:space="preserve"> </w:t>
      </w:r>
      <w:r w:rsidR="0001245B" w:rsidRPr="0001245B">
        <w:rPr>
          <w:rFonts w:ascii="Arial Narrow" w:hAnsi="Arial Narrow" w:cs="Arial"/>
          <w:sz w:val="24"/>
          <w:szCs w:val="24"/>
        </w:rPr>
        <w:t xml:space="preserve">La neurociencia refuerza </w:t>
      </w:r>
      <w:r w:rsidR="0001245B">
        <w:rPr>
          <w:rFonts w:ascii="Arial Narrow" w:hAnsi="Arial Narrow" w:cs="Arial"/>
          <w:sz w:val="24"/>
          <w:szCs w:val="24"/>
        </w:rPr>
        <w:t>la</w:t>
      </w:r>
      <w:r w:rsidR="0001245B" w:rsidRPr="0001245B">
        <w:rPr>
          <w:rFonts w:ascii="Arial Narrow" w:hAnsi="Arial Narrow" w:cs="Arial"/>
          <w:sz w:val="24"/>
          <w:szCs w:val="24"/>
        </w:rPr>
        <w:t xml:space="preserve"> idea </w:t>
      </w:r>
      <w:r w:rsidR="0001245B">
        <w:rPr>
          <w:rFonts w:ascii="Arial Narrow" w:hAnsi="Arial Narrow" w:cs="Arial"/>
          <w:sz w:val="24"/>
          <w:szCs w:val="24"/>
        </w:rPr>
        <w:t>de que la experiencia</w:t>
      </w:r>
      <w:r w:rsidR="007305DA">
        <w:rPr>
          <w:rFonts w:ascii="Arial Narrow" w:hAnsi="Arial Narrow" w:cs="Arial"/>
          <w:sz w:val="24"/>
          <w:szCs w:val="24"/>
        </w:rPr>
        <w:t xml:space="preserve">, el </w:t>
      </w:r>
      <w:proofErr w:type="spellStart"/>
      <w:r w:rsidR="007305DA">
        <w:rPr>
          <w:rFonts w:ascii="Arial Narrow" w:hAnsi="Arial Narrow" w:cs="Arial"/>
          <w:sz w:val="24"/>
          <w:szCs w:val="24"/>
        </w:rPr>
        <w:t>learning</w:t>
      </w:r>
      <w:proofErr w:type="spellEnd"/>
      <w:r w:rsidR="007305DA">
        <w:rPr>
          <w:rFonts w:ascii="Arial Narrow" w:hAnsi="Arial Narrow" w:cs="Arial"/>
          <w:sz w:val="24"/>
          <w:szCs w:val="24"/>
        </w:rPr>
        <w:t xml:space="preserve"> </w:t>
      </w:r>
      <w:proofErr w:type="spellStart"/>
      <w:r w:rsidR="007305DA">
        <w:rPr>
          <w:rFonts w:ascii="Arial Narrow" w:hAnsi="Arial Narrow" w:cs="Arial"/>
          <w:sz w:val="24"/>
          <w:szCs w:val="24"/>
        </w:rPr>
        <w:t>by</w:t>
      </w:r>
      <w:proofErr w:type="spellEnd"/>
      <w:r w:rsidR="007305DA">
        <w:rPr>
          <w:rFonts w:ascii="Arial Narrow" w:hAnsi="Arial Narrow" w:cs="Arial"/>
          <w:sz w:val="24"/>
          <w:szCs w:val="24"/>
        </w:rPr>
        <w:t xml:space="preserve"> </w:t>
      </w:r>
      <w:proofErr w:type="spellStart"/>
      <w:r w:rsidR="007305DA">
        <w:rPr>
          <w:rFonts w:ascii="Arial Narrow" w:hAnsi="Arial Narrow" w:cs="Arial"/>
          <w:sz w:val="24"/>
          <w:szCs w:val="24"/>
        </w:rPr>
        <w:t>doing</w:t>
      </w:r>
      <w:proofErr w:type="spellEnd"/>
      <w:r w:rsidR="0001245B">
        <w:rPr>
          <w:rFonts w:ascii="Arial Narrow" w:hAnsi="Arial Narrow" w:cs="Arial"/>
          <w:sz w:val="24"/>
          <w:szCs w:val="24"/>
        </w:rPr>
        <w:t xml:space="preserve"> favorece al establecimiento de conexiones neurales, facilitando el aprendizaje</w:t>
      </w:r>
      <w:r w:rsidR="0001245B" w:rsidRPr="0001245B">
        <w:rPr>
          <w:rFonts w:ascii="Arial Narrow" w:hAnsi="Arial Narrow" w:cs="Arial"/>
          <w:sz w:val="24"/>
          <w:szCs w:val="24"/>
        </w:rPr>
        <w:t>.</w:t>
      </w:r>
      <w:r w:rsidR="00F74AAC">
        <w:rPr>
          <w:rFonts w:ascii="Arial Narrow" w:hAnsi="Arial Narrow" w:cs="Arial"/>
          <w:sz w:val="24"/>
          <w:szCs w:val="24"/>
        </w:rPr>
        <w:t xml:space="preserve"> (15)</w:t>
      </w:r>
    </w:p>
    <w:p w:rsidR="00775687" w:rsidRPr="00AA3202" w:rsidRDefault="00775687" w:rsidP="008D0A4C">
      <w:pPr>
        <w:spacing w:line="360" w:lineRule="auto"/>
        <w:rPr>
          <w:rFonts w:ascii="Arial Narrow" w:hAnsi="Arial Narrow" w:cs="Arial"/>
          <w:b/>
          <w:sz w:val="24"/>
          <w:szCs w:val="24"/>
          <w:u w:val="single"/>
        </w:rPr>
      </w:pPr>
      <w:r w:rsidRPr="00AA3202">
        <w:rPr>
          <w:rFonts w:ascii="Arial Narrow" w:hAnsi="Arial Narrow" w:cs="Arial"/>
          <w:b/>
          <w:sz w:val="24"/>
          <w:szCs w:val="24"/>
          <w:u w:val="single"/>
        </w:rPr>
        <w:t>2. Definición del problema</w:t>
      </w:r>
    </w:p>
    <w:p w:rsidR="00722B71" w:rsidRDefault="00425480" w:rsidP="008D0A4C">
      <w:pPr>
        <w:spacing w:line="360" w:lineRule="auto"/>
        <w:jc w:val="both"/>
        <w:rPr>
          <w:rFonts w:ascii="Arial Narrow" w:hAnsi="Arial Narrow" w:cs="Arial"/>
          <w:sz w:val="24"/>
          <w:szCs w:val="24"/>
        </w:rPr>
      </w:pPr>
      <w:r>
        <w:rPr>
          <w:rFonts w:ascii="Arial Narrow" w:hAnsi="Arial Narrow" w:cs="Arial"/>
          <w:sz w:val="24"/>
          <w:szCs w:val="24"/>
        </w:rPr>
        <w:t>La economía ha cambiado en los últimos 50 años, y ha pasado de una economía basada en el modelo de producción de la revolución industrial, a una economía de servicios dominada por los sistemas de información</w:t>
      </w:r>
      <w:r w:rsidR="00D633AB">
        <w:rPr>
          <w:rFonts w:ascii="Arial Narrow" w:hAnsi="Arial Narrow" w:cs="Arial"/>
          <w:sz w:val="24"/>
          <w:szCs w:val="24"/>
        </w:rPr>
        <w:t>, debido al gran avance tecnológico</w:t>
      </w:r>
      <w:r w:rsidR="00EC5BF1">
        <w:rPr>
          <w:rFonts w:ascii="Arial Narrow" w:hAnsi="Arial Narrow" w:cs="Arial"/>
          <w:sz w:val="24"/>
          <w:szCs w:val="24"/>
        </w:rPr>
        <w:t xml:space="preserve">, </w:t>
      </w:r>
      <w:r>
        <w:rPr>
          <w:rFonts w:ascii="Arial Narrow" w:hAnsi="Arial Narrow" w:cs="Arial"/>
          <w:sz w:val="24"/>
          <w:szCs w:val="24"/>
        </w:rPr>
        <w:t xml:space="preserve">por tanto la educación en la actualidad se encuentra </w:t>
      </w:r>
      <w:r w:rsidR="00D633AB">
        <w:rPr>
          <w:rFonts w:ascii="Arial Narrow" w:hAnsi="Arial Narrow" w:cs="Arial"/>
          <w:sz w:val="24"/>
          <w:szCs w:val="24"/>
        </w:rPr>
        <w:t>desfasada</w:t>
      </w:r>
      <w:r w:rsidR="00A45686">
        <w:rPr>
          <w:rFonts w:ascii="Arial Narrow" w:hAnsi="Arial Narrow" w:cs="Arial"/>
          <w:sz w:val="24"/>
          <w:szCs w:val="24"/>
        </w:rPr>
        <w:t>,</w:t>
      </w:r>
      <w:r>
        <w:rPr>
          <w:rFonts w:ascii="Arial Narrow" w:hAnsi="Arial Narrow" w:cs="Arial"/>
          <w:sz w:val="24"/>
          <w:szCs w:val="24"/>
        </w:rPr>
        <w:t xml:space="preserve"> ya que responde</w:t>
      </w:r>
      <w:r w:rsidR="00D633AB">
        <w:rPr>
          <w:rFonts w:ascii="Arial Narrow" w:hAnsi="Arial Narrow" w:cs="Arial"/>
          <w:sz w:val="24"/>
          <w:szCs w:val="24"/>
        </w:rPr>
        <w:t xml:space="preserve"> al primer modelo económico, </w:t>
      </w:r>
      <w:r w:rsidR="00EC5BF1">
        <w:rPr>
          <w:rFonts w:ascii="Arial Narrow" w:hAnsi="Arial Narrow" w:cs="Arial"/>
          <w:sz w:val="24"/>
          <w:szCs w:val="24"/>
        </w:rPr>
        <w:t>esto ha genera</w:t>
      </w:r>
      <w:r w:rsidR="00D633AB">
        <w:rPr>
          <w:rFonts w:ascii="Arial Narrow" w:hAnsi="Arial Narrow" w:cs="Arial"/>
          <w:sz w:val="24"/>
          <w:szCs w:val="24"/>
        </w:rPr>
        <w:t xml:space="preserve">do una crisis educativa, </w:t>
      </w:r>
      <w:r w:rsidR="00A45686">
        <w:rPr>
          <w:rFonts w:ascii="Arial Narrow" w:hAnsi="Arial Narrow" w:cs="Arial"/>
          <w:sz w:val="24"/>
          <w:szCs w:val="24"/>
        </w:rPr>
        <w:t>por la forma que se imparte la</w:t>
      </w:r>
      <w:r w:rsidR="00CB4688">
        <w:rPr>
          <w:rFonts w:ascii="Arial Narrow" w:hAnsi="Arial Narrow" w:cs="Arial"/>
          <w:sz w:val="24"/>
          <w:szCs w:val="24"/>
        </w:rPr>
        <w:t xml:space="preserve"> </w:t>
      </w:r>
      <w:r w:rsidR="00A45686">
        <w:rPr>
          <w:rFonts w:ascii="Arial Narrow" w:hAnsi="Arial Narrow" w:cs="Arial"/>
          <w:sz w:val="24"/>
          <w:szCs w:val="24"/>
        </w:rPr>
        <w:t xml:space="preserve">educación </w:t>
      </w:r>
      <w:r w:rsidR="00CB4688">
        <w:rPr>
          <w:rFonts w:ascii="Arial Narrow" w:hAnsi="Arial Narrow" w:cs="Arial"/>
          <w:sz w:val="24"/>
          <w:szCs w:val="24"/>
        </w:rPr>
        <w:t>en todos los niveles</w:t>
      </w:r>
      <w:r w:rsidR="00A45686">
        <w:rPr>
          <w:rFonts w:ascii="Arial Narrow" w:hAnsi="Arial Narrow" w:cs="Arial"/>
          <w:sz w:val="24"/>
          <w:szCs w:val="24"/>
        </w:rPr>
        <w:t>, la cual</w:t>
      </w:r>
      <w:r w:rsidR="00CB4688">
        <w:rPr>
          <w:rFonts w:ascii="Arial Narrow" w:hAnsi="Arial Narrow" w:cs="Arial"/>
          <w:sz w:val="24"/>
          <w:szCs w:val="24"/>
        </w:rPr>
        <w:t xml:space="preserve"> no responde a las demandas actuales </w:t>
      </w:r>
      <w:r w:rsidR="007A2A9A">
        <w:rPr>
          <w:rFonts w:ascii="Arial Narrow" w:hAnsi="Arial Narrow" w:cs="Arial"/>
          <w:sz w:val="24"/>
          <w:szCs w:val="24"/>
        </w:rPr>
        <w:t xml:space="preserve">de la sociedad, </w:t>
      </w:r>
      <w:r w:rsidR="00A45686">
        <w:rPr>
          <w:rFonts w:ascii="Arial Narrow" w:hAnsi="Arial Narrow" w:cs="Arial"/>
          <w:sz w:val="24"/>
          <w:szCs w:val="24"/>
        </w:rPr>
        <w:t>habiéndose encontrado</w:t>
      </w:r>
      <w:r w:rsidR="007A2A9A">
        <w:rPr>
          <w:rFonts w:ascii="Arial Narrow" w:hAnsi="Arial Narrow" w:cs="Arial"/>
          <w:sz w:val="24"/>
          <w:szCs w:val="24"/>
        </w:rPr>
        <w:t xml:space="preserve"> una disparidad entre las necesidades económicas, culturales, personales y la educación. </w:t>
      </w:r>
    </w:p>
    <w:p w:rsidR="007A2A9A" w:rsidRPr="00AA3202" w:rsidRDefault="007A2A9A" w:rsidP="008D0A4C">
      <w:pPr>
        <w:spacing w:line="360" w:lineRule="auto"/>
        <w:jc w:val="both"/>
        <w:rPr>
          <w:rFonts w:ascii="Arial Narrow" w:hAnsi="Arial Narrow" w:cs="Arial"/>
          <w:sz w:val="24"/>
          <w:szCs w:val="24"/>
        </w:rPr>
      </w:pPr>
      <w:r>
        <w:rPr>
          <w:rFonts w:ascii="Arial Narrow" w:hAnsi="Arial Narrow" w:cs="Arial"/>
          <w:sz w:val="24"/>
          <w:szCs w:val="24"/>
        </w:rPr>
        <w:t>Como consecuencia la desmotivación se hace presente en el proceso de enseñanza-aprendizaje, afectando a los dos actores principales que son el docente y el estudiante, creando en el primero una incertidumbre</w:t>
      </w:r>
      <w:r w:rsidR="00676BC6">
        <w:rPr>
          <w:rFonts w:ascii="Arial Narrow" w:hAnsi="Arial Narrow" w:cs="Arial"/>
          <w:sz w:val="24"/>
          <w:szCs w:val="24"/>
        </w:rPr>
        <w:t xml:space="preserve"> de la manera en que lleva adelante  la enseñanza, y en el estudiante la falta de compromiso en el aprendizaje. Por tanto </w:t>
      </w:r>
      <w:r w:rsidR="00A45686">
        <w:rPr>
          <w:rFonts w:ascii="Arial Narrow" w:hAnsi="Arial Narrow" w:cs="Arial"/>
          <w:sz w:val="24"/>
          <w:szCs w:val="24"/>
        </w:rPr>
        <w:t>se evidencia</w:t>
      </w:r>
      <w:r w:rsidR="00676BC6">
        <w:rPr>
          <w:rFonts w:ascii="Arial Narrow" w:hAnsi="Arial Narrow" w:cs="Arial"/>
          <w:sz w:val="24"/>
          <w:szCs w:val="24"/>
        </w:rPr>
        <w:t xml:space="preserve"> el problema de la desmotivación del estudiante </w:t>
      </w:r>
      <w:r w:rsidR="00A45686">
        <w:rPr>
          <w:rFonts w:ascii="Arial Narrow" w:hAnsi="Arial Narrow" w:cs="Arial"/>
          <w:sz w:val="24"/>
          <w:szCs w:val="24"/>
        </w:rPr>
        <w:t xml:space="preserve"> principalmente de pregrado </w:t>
      </w:r>
      <w:r w:rsidR="00676BC6">
        <w:rPr>
          <w:rFonts w:ascii="Arial Narrow" w:hAnsi="Arial Narrow" w:cs="Arial"/>
          <w:sz w:val="24"/>
          <w:szCs w:val="24"/>
        </w:rPr>
        <w:t xml:space="preserve">en aula. </w:t>
      </w:r>
    </w:p>
    <w:p w:rsidR="00135543" w:rsidRPr="00AA3202" w:rsidRDefault="00A27D68" w:rsidP="008D0A4C">
      <w:pPr>
        <w:spacing w:line="360" w:lineRule="auto"/>
        <w:rPr>
          <w:rFonts w:ascii="Arial Narrow" w:hAnsi="Arial Narrow" w:cs="Arial"/>
          <w:b/>
          <w:sz w:val="24"/>
          <w:szCs w:val="24"/>
          <w:u w:val="single"/>
        </w:rPr>
      </w:pPr>
      <w:r>
        <w:rPr>
          <w:rFonts w:ascii="Arial Narrow" w:hAnsi="Arial Narrow" w:cs="Arial"/>
          <w:b/>
          <w:sz w:val="24"/>
          <w:szCs w:val="24"/>
          <w:u w:val="single"/>
        </w:rPr>
        <w:t>3. Análisis de problema</w:t>
      </w:r>
    </w:p>
    <w:p w:rsidR="00C264F2" w:rsidRPr="00AA3202" w:rsidRDefault="00C264F2" w:rsidP="008D0A4C">
      <w:pPr>
        <w:spacing w:line="360" w:lineRule="auto"/>
        <w:jc w:val="both"/>
        <w:rPr>
          <w:rFonts w:ascii="Arial Narrow" w:hAnsi="Arial Narrow" w:cs="Arial"/>
          <w:sz w:val="24"/>
          <w:szCs w:val="24"/>
        </w:rPr>
      </w:pPr>
      <w:r w:rsidRPr="00AA3202">
        <w:rPr>
          <w:rFonts w:ascii="Arial Narrow" w:hAnsi="Arial Narrow" w:cs="Arial"/>
          <w:sz w:val="24"/>
          <w:szCs w:val="24"/>
        </w:rPr>
        <w:t xml:space="preserve">La palabra "motivación", ha sufrido un cambio progresivo, desde el punto de vista conductista, hasta las orientaciones cognitivas actuales. Su polémica gira en torno a los factores que pueden influir y la diferencia entre el interés que se presenta por una tarea. Efectivamente, es obvio que las atribuciones del éxito o fracaso, son factores que determinan la motivación de los educandos. Sin embargo, su estudio es complicado, porque tiene a su disposición, muchas teorías para analizar, e investigaciones y tesis controversiales sobre el tema. La pregunta, si es necesaria la motivación para que se lleve a cabo el aprendizaje, ha ocasionado diversas </w:t>
      </w:r>
      <w:r w:rsidRPr="00AA3202">
        <w:rPr>
          <w:rFonts w:ascii="Arial Narrow" w:hAnsi="Arial Narrow" w:cs="Arial"/>
          <w:sz w:val="24"/>
          <w:szCs w:val="24"/>
        </w:rPr>
        <w:lastRenderedPageBreak/>
        <w:t>controversias, dado que las posiciones varían desde la afirmación de que ningún aprendizaje se realizará, si no existe motivación, hasta la negación completa de la motivación, como variable importante para que se realice este proceso Ausubel (1981).</w:t>
      </w:r>
      <w:r w:rsidR="00323755" w:rsidRPr="00AA3202">
        <w:rPr>
          <w:rFonts w:ascii="Arial Narrow" w:hAnsi="Arial Narrow" w:cs="Arial"/>
          <w:sz w:val="24"/>
          <w:szCs w:val="24"/>
        </w:rPr>
        <w:t>(6)</w:t>
      </w:r>
    </w:p>
    <w:p w:rsidR="00323755" w:rsidRPr="00AA3202" w:rsidRDefault="00323755" w:rsidP="008D0A4C">
      <w:pPr>
        <w:spacing w:line="360" w:lineRule="auto"/>
        <w:jc w:val="both"/>
        <w:rPr>
          <w:rFonts w:ascii="Arial Narrow" w:hAnsi="Arial Narrow" w:cs="Arial"/>
          <w:sz w:val="24"/>
          <w:szCs w:val="24"/>
        </w:rPr>
      </w:pPr>
      <w:r w:rsidRPr="00AA3202">
        <w:rPr>
          <w:rFonts w:ascii="Arial Narrow" w:hAnsi="Arial Narrow" w:cs="Arial"/>
          <w:sz w:val="24"/>
          <w:szCs w:val="24"/>
        </w:rPr>
        <w:t xml:space="preserve">Brunner (1966) identificó tres formas de motivación intrínseca: </w:t>
      </w:r>
    </w:p>
    <w:p w:rsidR="00323755" w:rsidRPr="00AA3202" w:rsidRDefault="00323755" w:rsidP="008D0A4C">
      <w:pPr>
        <w:spacing w:line="360" w:lineRule="auto"/>
        <w:ind w:left="426"/>
        <w:jc w:val="both"/>
        <w:rPr>
          <w:rFonts w:ascii="Arial Narrow" w:hAnsi="Arial Narrow" w:cs="Arial"/>
          <w:sz w:val="24"/>
          <w:szCs w:val="24"/>
        </w:rPr>
      </w:pPr>
      <w:r w:rsidRPr="00AA3202">
        <w:rPr>
          <w:rFonts w:ascii="Arial Narrow" w:hAnsi="Arial Narrow" w:cs="Arial"/>
          <w:sz w:val="24"/>
          <w:szCs w:val="24"/>
        </w:rPr>
        <w:t xml:space="preserve">• De curiosidad, que satisface el deseo de novedad. Surge así el interés por los juegos y las actividades constructivas y de exploración. </w:t>
      </w:r>
    </w:p>
    <w:p w:rsidR="00323755" w:rsidRPr="00AA3202" w:rsidRDefault="00323755" w:rsidP="008D0A4C">
      <w:pPr>
        <w:spacing w:line="360" w:lineRule="auto"/>
        <w:ind w:left="426"/>
        <w:jc w:val="both"/>
        <w:rPr>
          <w:rFonts w:ascii="Arial Narrow" w:hAnsi="Arial Narrow" w:cs="Arial"/>
          <w:sz w:val="24"/>
          <w:szCs w:val="24"/>
        </w:rPr>
      </w:pPr>
      <w:r w:rsidRPr="00AA3202">
        <w:rPr>
          <w:rFonts w:ascii="Arial Narrow" w:hAnsi="Arial Narrow" w:cs="Arial"/>
          <w:sz w:val="24"/>
          <w:szCs w:val="24"/>
        </w:rPr>
        <w:t xml:space="preserve">• De competencia, se refiere a la necesidad de controlar el ambiente. Si eso sucede, aparecerá el interés por el trabajo y el rendimiento. </w:t>
      </w:r>
    </w:p>
    <w:p w:rsidR="00323755" w:rsidRPr="00AA3202" w:rsidRDefault="00323755" w:rsidP="008D0A4C">
      <w:pPr>
        <w:spacing w:line="360" w:lineRule="auto"/>
        <w:ind w:left="426"/>
        <w:jc w:val="both"/>
        <w:rPr>
          <w:rFonts w:ascii="Arial Narrow" w:hAnsi="Arial Narrow" w:cs="Arial"/>
          <w:sz w:val="24"/>
          <w:szCs w:val="24"/>
        </w:rPr>
      </w:pPr>
      <w:r w:rsidRPr="00AA3202">
        <w:rPr>
          <w:rFonts w:ascii="Arial Narrow" w:hAnsi="Arial Narrow" w:cs="Arial"/>
          <w:sz w:val="24"/>
          <w:szCs w:val="24"/>
        </w:rPr>
        <w:t xml:space="preserve">• De reciprocidad: alude a la necesidad de comportarse de acuerdo con las demandas de la situación. </w:t>
      </w:r>
    </w:p>
    <w:p w:rsidR="00323755" w:rsidRPr="00AA3202" w:rsidRDefault="00323755" w:rsidP="008D0A4C">
      <w:pPr>
        <w:spacing w:line="360" w:lineRule="auto"/>
        <w:jc w:val="both"/>
        <w:rPr>
          <w:rFonts w:ascii="Arial Narrow" w:hAnsi="Arial Narrow" w:cs="Arial"/>
          <w:sz w:val="24"/>
          <w:szCs w:val="24"/>
        </w:rPr>
      </w:pPr>
      <w:r w:rsidRPr="00AA3202">
        <w:rPr>
          <w:rFonts w:ascii="Arial Narrow" w:hAnsi="Arial Narrow" w:cs="Arial"/>
          <w:sz w:val="24"/>
          <w:szCs w:val="24"/>
        </w:rPr>
        <w:t xml:space="preserve">Hay cuatro fuentes principales de motivación: </w:t>
      </w:r>
    </w:p>
    <w:p w:rsidR="00323755" w:rsidRPr="00AA3202" w:rsidRDefault="00323755" w:rsidP="008D0A4C">
      <w:pPr>
        <w:spacing w:line="360" w:lineRule="auto"/>
        <w:ind w:left="426"/>
        <w:jc w:val="both"/>
        <w:rPr>
          <w:rFonts w:ascii="Arial Narrow" w:hAnsi="Arial Narrow" w:cs="Arial"/>
          <w:sz w:val="24"/>
          <w:szCs w:val="24"/>
        </w:rPr>
      </w:pPr>
      <w:r w:rsidRPr="00AA3202">
        <w:rPr>
          <w:rFonts w:ascii="Arial Narrow" w:hAnsi="Arial Narrow" w:cs="Arial"/>
          <w:sz w:val="24"/>
          <w:szCs w:val="24"/>
        </w:rPr>
        <w:t xml:space="preserve">• Nosotros mismos (equilibrio emocional, pensamiento positivo, aplicación de buenas estrategias, seguimiento de rutinas razonables, etcétera). </w:t>
      </w:r>
    </w:p>
    <w:p w:rsidR="00323755" w:rsidRDefault="00323755" w:rsidP="008D0A4C">
      <w:pPr>
        <w:spacing w:line="360" w:lineRule="auto"/>
        <w:ind w:left="426"/>
        <w:jc w:val="both"/>
        <w:rPr>
          <w:rFonts w:ascii="Arial Narrow" w:hAnsi="Arial Narrow" w:cs="Arial"/>
          <w:sz w:val="24"/>
          <w:szCs w:val="24"/>
        </w:rPr>
      </w:pPr>
      <w:r w:rsidRPr="00AA3202">
        <w:rPr>
          <w:rFonts w:ascii="Arial Narrow" w:hAnsi="Arial Narrow" w:cs="Arial"/>
          <w:sz w:val="24"/>
          <w:szCs w:val="24"/>
        </w:rPr>
        <w:t xml:space="preserve">• Los amigos, la familia y los colegas, en realidad, nuestros soportes más relevantes. • Un mentor emocional (real o ficticio). </w:t>
      </w:r>
    </w:p>
    <w:p w:rsidR="00763CCA" w:rsidRPr="00AA3202" w:rsidRDefault="00763CCA" w:rsidP="008D0A4C">
      <w:pPr>
        <w:spacing w:line="360" w:lineRule="auto"/>
        <w:ind w:left="426"/>
        <w:jc w:val="both"/>
        <w:rPr>
          <w:rFonts w:ascii="Arial Narrow" w:hAnsi="Arial Narrow" w:cs="Arial"/>
          <w:sz w:val="24"/>
          <w:szCs w:val="24"/>
        </w:rPr>
      </w:pPr>
      <w:r w:rsidRPr="00763CCA">
        <w:rPr>
          <w:rFonts w:ascii="Arial Narrow" w:hAnsi="Arial Narrow" w:cs="Arial"/>
          <w:sz w:val="24"/>
          <w:szCs w:val="24"/>
        </w:rPr>
        <w:t>• Un mentor emocional (real o ficticio).</w:t>
      </w:r>
    </w:p>
    <w:p w:rsidR="00323755" w:rsidRPr="00AA3202" w:rsidRDefault="00323755" w:rsidP="008D0A4C">
      <w:pPr>
        <w:spacing w:line="360" w:lineRule="auto"/>
        <w:ind w:left="426"/>
        <w:jc w:val="both"/>
        <w:rPr>
          <w:rFonts w:ascii="Arial Narrow" w:hAnsi="Arial Narrow" w:cs="Arial"/>
          <w:sz w:val="24"/>
          <w:szCs w:val="24"/>
        </w:rPr>
      </w:pPr>
      <w:r w:rsidRPr="00AA3202">
        <w:rPr>
          <w:rFonts w:ascii="Arial Narrow" w:hAnsi="Arial Narrow" w:cs="Arial"/>
          <w:sz w:val="24"/>
          <w:szCs w:val="24"/>
        </w:rPr>
        <w:t>• El propio entorno (aire, luz, sonido, objetos motivacionales). Las diversas escuelas de la psicología</w:t>
      </w:r>
      <w:r w:rsidR="00F37E65" w:rsidRPr="00AA3202">
        <w:rPr>
          <w:rFonts w:ascii="Arial Narrow" w:hAnsi="Arial Narrow" w:cs="Arial"/>
          <w:sz w:val="24"/>
          <w:szCs w:val="24"/>
        </w:rPr>
        <w:t xml:space="preserve"> (7)</w:t>
      </w:r>
    </w:p>
    <w:p w:rsidR="002D2FC3" w:rsidRPr="00AA3202" w:rsidRDefault="002D2FC3" w:rsidP="008D0A4C">
      <w:pPr>
        <w:spacing w:line="360" w:lineRule="auto"/>
        <w:jc w:val="both"/>
        <w:rPr>
          <w:rFonts w:ascii="Arial Narrow" w:hAnsi="Arial Narrow" w:cs="Arial"/>
          <w:sz w:val="24"/>
          <w:szCs w:val="24"/>
        </w:rPr>
      </w:pPr>
      <w:r w:rsidRPr="00AA3202">
        <w:rPr>
          <w:rFonts w:ascii="Arial Narrow" w:hAnsi="Arial Narrow" w:cs="Arial"/>
          <w:sz w:val="24"/>
          <w:szCs w:val="24"/>
        </w:rPr>
        <w:t xml:space="preserve">Para Ausubel, uno de los principales exponentes de la pedagogía constructivista, los aprendizajes significativos son aquellos que se integran a la estructura cognitiva del sujeto que aprende; para que esto suceda se determinan unos mínimos requeridos tanto en el objeto a aprender como en el sujeto que aprende. Por su parte el objeto de aprendizaje debe ser funcional, integrable, potencialmente significativo e internamente coherente, mientras que el sujeto que aprende debe disponer de las estructuras cognitivas necesarias que le permitan establecer relaciones con el nuevo conocimiento, es decir conocimientos previos y presentar una actitud favorable frente al nuevo aprendizaje. La motivación es aquella actitud interna y positiva frente al nuevo aprendizaje, es lo que mueve al sujeto a aprender, es por tanto un proceso endógeno. Es indudable que en este proceso en que el cerebro humano adquiere nuevos aprendizajes, la motivación juega un papel fundamental. Pero, además de una actitud </w:t>
      </w:r>
      <w:r w:rsidRPr="00AA3202">
        <w:rPr>
          <w:rFonts w:ascii="Arial Narrow" w:hAnsi="Arial Narrow" w:cs="Arial"/>
          <w:sz w:val="24"/>
          <w:szCs w:val="24"/>
        </w:rPr>
        <w:lastRenderedPageBreak/>
        <w:t>favorable para aprender, el sujeto que aprende debe disponer, según los estudios de Ausubel, de las estructuras cognitivas necesarias para relacionar los conocimientos previos con los nuevos aprendizajes. El cerebro humano se encuentra programado para la supervivencia, por lo que está potencialmente preparado para aprender, este aprendizaje implica un proceso dual, por un lado necesita y registra lo familiar y, por el otro busca lo novedoso para aprender.</w:t>
      </w:r>
      <w:r w:rsidR="00A50837" w:rsidRPr="00AA3202">
        <w:rPr>
          <w:rFonts w:ascii="Arial Narrow" w:hAnsi="Arial Narrow" w:cs="Arial"/>
          <w:sz w:val="24"/>
          <w:szCs w:val="24"/>
        </w:rPr>
        <w:t xml:space="preserve"> Mediante el aprendizaje se da sentido a aquello que es nuevo en relación con lo ya conocido, en este proceso, los estímulos del medio juegan un papel fundamental. </w:t>
      </w:r>
      <w:r w:rsidRPr="00AA3202">
        <w:rPr>
          <w:rFonts w:ascii="Arial Narrow" w:hAnsi="Arial Narrow" w:cs="Arial"/>
          <w:sz w:val="24"/>
          <w:szCs w:val="24"/>
        </w:rPr>
        <w:t>(8)</w:t>
      </w:r>
    </w:p>
    <w:p w:rsidR="002D2FC3" w:rsidRPr="00AA3202" w:rsidRDefault="00A50837" w:rsidP="008D0A4C">
      <w:pPr>
        <w:spacing w:line="360" w:lineRule="auto"/>
        <w:jc w:val="both"/>
        <w:rPr>
          <w:rFonts w:ascii="Arial Narrow" w:hAnsi="Arial Narrow" w:cs="Arial"/>
          <w:sz w:val="24"/>
          <w:szCs w:val="24"/>
        </w:rPr>
      </w:pPr>
      <w:r w:rsidRPr="00AA3202">
        <w:rPr>
          <w:rFonts w:ascii="Arial Narrow" w:hAnsi="Arial Narrow" w:cs="Arial"/>
          <w:sz w:val="24"/>
          <w:szCs w:val="24"/>
        </w:rPr>
        <w:t xml:space="preserve">Es un hecho que la motivación influye en el aprendizaje, hasta el punto de llegar a ser uno de los principales objetivos de los profesores: motivar a sus estudiantes. Sin embargo, la falta de motivación es una de las causas importantes que se debe valorar en el fracaso de los estudiantes, especialmente cuando se fundamenta en la distancia establecida entre los actuantes del proceso. Así, se puede observar que la relación profesor estudiante, en el contexto universitario, se presenta, generalmente, en forma lejana, y la impersonalidad que se concibe no permite centralizar la atención en el sujeto que aprende, sino más bien la formación universitaria tiende a identificar el punto fundamental del aprendizaje en el sistema, entre el profesor y el contenido. Este modelo se introduce en una sociedad, cuya finalidad inmersa en un proceso globalizante, se ubica frente a intereses de carácter cuantitativo y sistemas técnicos de manejo de información, lo que desdeña el sistema de transmisión de conocimientos de forma </w:t>
      </w:r>
      <w:r w:rsidR="005A11F2" w:rsidRPr="00AA3202">
        <w:rPr>
          <w:rFonts w:ascii="Arial Narrow" w:hAnsi="Arial Narrow" w:cs="Arial"/>
          <w:sz w:val="24"/>
          <w:szCs w:val="24"/>
        </w:rPr>
        <w:t>humanizaste</w:t>
      </w:r>
      <w:r w:rsidRPr="00AA3202">
        <w:rPr>
          <w:rFonts w:ascii="Arial Narrow" w:hAnsi="Arial Narrow" w:cs="Arial"/>
          <w:sz w:val="24"/>
          <w:szCs w:val="24"/>
        </w:rPr>
        <w:t>, ya que deja de lado al sujeto que aprende</w:t>
      </w:r>
      <w:r w:rsidR="00675CD9" w:rsidRPr="00AA3202">
        <w:rPr>
          <w:rFonts w:ascii="Arial Narrow" w:hAnsi="Arial Narrow" w:cs="Arial"/>
          <w:sz w:val="24"/>
          <w:szCs w:val="24"/>
        </w:rPr>
        <w:t>. (9)</w:t>
      </w:r>
    </w:p>
    <w:p w:rsidR="00675CD9" w:rsidRPr="00AA3202" w:rsidRDefault="00675CD9" w:rsidP="008D0A4C">
      <w:pPr>
        <w:spacing w:line="360" w:lineRule="auto"/>
        <w:jc w:val="both"/>
        <w:rPr>
          <w:rFonts w:ascii="Arial Narrow" w:hAnsi="Arial Narrow" w:cs="Arial"/>
          <w:sz w:val="24"/>
          <w:szCs w:val="24"/>
        </w:rPr>
      </w:pPr>
      <w:r w:rsidRPr="00AA3202">
        <w:rPr>
          <w:rFonts w:ascii="Arial Narrow" w:hAnsi="Arial Narrow" w:cs="Arial"/>
          <w:sz w:val="24"/>
          <w:szCs w:val="24"/>
        </w:rPr>
        <w:t xml:space="preserve">En los últimos años han aparecido múltiples propuestas orientadas a hacer el aprendizaje más atractivo para los alumnos; desde el ya clásico Aprendizaje Basado en Problemas, incluyendo el </w:t>
      </w:r>
      <w:proofErr w:type="spellStart"/>
      <w:r w:rsidRPr="00AA3202">
        <w:rPr>
          <w:rFonts w:ascii="Arial Narrow" w:hAnsi="Arial Narrow" w:cs="Arial"/>
          <w:sz w:val="24"/>
          <w:szCs w:val="24"/>
        </w:rPr>
        <w:t>Scenario</w:t>
      </w:r>
      <w:proofErr w:type="spellEnd"/>
      <w:r w:rsidRPr="00AA3202">
        <w:rPr>
          <w:rFonts w:ascii="Arial Narrow" w:hAnsi="Arial Narrow" w:cs="Arial"/>
          <w:sz w:val="24"/>
          <w:szCs w:val="24"/>
        </w:rPr>
        <w:t xml:space="preserve"> </w:t>
      </w:r>
      <w:proofErr w:type="spellStart"/>
      <w:r w:rsidRPr="00AA3202">
        <w:rPr>
          <w:rFonts w:ascii="Arial Narrow" w:hAnsi="Arial Narrow" w:cs="Arial"/>
          <w:sz w:val="24"/>
          <w:szCs w:val="24"/>
        </w:rPr>
        <w:t>Centered</w:t>
      </w:r>
      <w:proofErr w:type="spellEnd"/>
      <w:r w:rsidRPr="00AA3202">
        <w:rPr>
          <w:rFonts w:ascii="Arial Narrow" w:hAnsi="Arial Narrow" w:cs="Arial"/>
          <w:sz w:val="24"/>
          <w:szCs w:val="24"/>
        </w:rPr>
        <w:t xml:space="preserve"> </w:t>
      </w:r>
      <w:proofErr w:type="spellStart"/>
      <w:r w:rsidRPr="00AA3202">
        <w:rPr>
          <w:rFonts w:ascii="Arial Narrow" w:hAnsi="Arial Narrow" w:cs="Arial"/>
          <w:sz w:val="24"/>
          <w:szCs w:val="24"/>
        </w:rPr>
        <w:t>Curriculum</w:t>
      </w:r>
      <w:proofErr w:type="spellEnd"/>
      <w:r w:rsidRPr="00AA3202">
        <w:rPr>
          <w:rFonts w:ascii="Arial Narrow" w:hAnsi="Arial Narrow" w:cs="Arial"/>
          <w:sz w:val="24"/>
          <w:szCs w:val="24"/>
        </w:rPr>
        <w:t xml:space="preserve">, hasta los innovadores planteamientos pedagógicos basados en la </w:t>
      </w:r>
      <w:proofErr w:type="spellStart"/>
      <w:r w:rsidRPr="00AA3202">
        <w:rPr>
          <w:rFonts w:ascii="Arial Narrow" w:hAnsi="Arial Narrow" w:cs="Arial"/>
          <w:sz w:val="24"/>
          <w:szCs w:val="24"/>
        </w:rPr>
        <w:t>gamificación</w:t>
      </w:r>
      <w:proofErr w:type="spellEnd"/>
      <w:r w:rsidRPr="00AA3202">
        <w:rPr>
          <w:rFonts w:ascii="Arial Narrow" w:hAnsi="Arial Narrow" w:cs="Arial"/>
          <w:sz w:val="24"/>
          <w:szCs w:val="24"/>
        </w:rPr>
        <w:t>. Todas estas aportaciones, aparte de mejorar la calidad de la enseñanza, persiguen un denominador común: despertar la motivación en el alumnado para el aprendizaje. Estas me</w:t>
      </w:r>
      <w:r w:rsidR="00D312D4">
        <w:rPr>
          <w:rFonts w:ascii="Arial Narrow" w:hAnsi="Arial Narrow" w:cs="Arial"/>
          <w:sz w:val="24"/>
          <w:szCs w:val="24"/>
        </w:rPr>
        <w:t>to</w:t>
      </w:r>
      <w:r w:rsidRPr="00AA3202">
        <w:rPr>
          <w:rFonts w:ascii="Arial Narrow" w:hAnsi="Arial Narrow" w:cs="Arial"/>
          <w:sz w:val="24"/>
          <w:szCs w:val="24"/>
        </w:rPr>
        <w:t>dologías han contribuido a mejorar sustancialmente los resultados específicos de las asignaturas en las que</w:t>
      </w:r>
      <w:r w:rsidR="00D312D4">
        <w:rPr>
          <w:rFonts w:ascii="Arial Narrow" w:hAnsi="Arial Narrow" w:cs="Arial"/>
          <w:sz w:val="24"/>
          <w:szCs w:val="24"/>
        </w:rPr>
        <w:t xml:space="preserve"> se han aplicado.  Sin embargo </w:t>
      </w:r>
      <w:r w:rsidRPr="00AA3202">
        <w:rPr>
          <w:rFonts w:ascii="Arial Narrow" w:hAnsi="Arial Narrow" w:cs="Arial"/>
          <w:sz w:val="24"/>
          <w:szCs w:val="24"/>
        </w:rPr>
        <w:t>se sugiere que estas nuevas metodologías docentes deben aplicarse de manera transversal en todas las asignaturas de un mismo curso</w:t>
      </w:r>
      <w:r w:rsidR="00D312D4">
        <w:rPr>
          <w:rFonts w:ascii="Arial Narrow" w:hAnsi="Arial Narrow" w:cs="Arial"/>
          <w:sz w:val="24"/>
          <w:szCs w:val="24"/>
        </w:rPr>
        <w:t>,</w:t>
      </w:r>
      <w:r w:rsidRPr="00AA3202">
        <w:rPr>
          <w:rFonts w:ascii="Arial Narrow" w:hAnsi="Arial Narrow" w:cs="Arial"/>
          <w:sz w:val="24"/>
          <w:szCs w:val="24"/>
        </w:rPr>
        <w:t xml:space="preserve"> con el fin de obtener un nivel de motivación uniforme y una mejora evidente en la asimilación de los contenidos de todo el plan de estudios</w:t>
      </w:r>
      <w:r w:rsidR="00FD1B2D" w:rsidRPr="00AA3202">
        <w:rPr>
          <w:rFonts w:ascii="Arial Narrow" w:hAnsi="Arial Narrow" w:cs="Arial"/>
          <w:sz w:val="24"/>
          <w:szCs w:val="24"/>
        </w:rPr>
        <w:t>. (</w:t>
      </w:r>
      <w:r w:rsidRPr="00AA3202">
        <w:rPr>
          <w:rFonts w:ascii="Arial Narrow" w:hAnsi="Arial Narrow" w:cs="Arial"/>
          <w:sz w:val="24"/>
          <w:szCs w:val="24"/>
        </w:rPr>
        <w:t>10)</w:t>
      </w:r>
    </w:p>
    <w:p w:rsidR="00F37E65" w:rsidRPr="00AA3202" w:rsidRDefault="00FD1B2D" w:rsidP="008D0A4C">
      <w:pPr>
        <w:spacing w:line="360" w:lineRule="auto"/>
        <w:jc w:val="both"/>
        <w:rPr>
          <w:rFonts w:ascii="Arial Narrow" w:hAnsi="Arial Narrow" w:cs="Arial"/>
          <w:sz w:val="24"/>
          <w:szCs w:val="24"/>
        </w:rPr>
      </w:pPr>
      <w:r w:rsidRPr="00AA3202">
        <w:rPr>
          <w:rFonts w:ascii="Arial Narrow" w:hAnsi="Arial Narrow" w:cs="Arial"/>
          <w:sz w:val="24"/>
          <w:szCs w:val="24"/>
        </w:rPr>
        <w:t>Motivaciones que generan aprendizajes</w:t>
      </w:r>
      <w:r w:rsidR="007B4A7F">
        <w:rPr>
          <w:rFonts w:ascii="Arial Narrow" w:hAnsi="Arial Narrow" w:cs="Arial"/>
          <w:sz w:val="24"/>
          <w:szCs w:val="24"/>
        </w:rPr>
        <w:t>: 1</w:t>
      </w:r>
      <w:r w:rsidRPr="00AA3202">
        <w:rPr>
          <w:rFonts w:ascii="Arial Narrow" w:hAnsi="Arial Narrow" w:cs="Arial"/>
          <w:sz w:val="24"/>
          <w:szCs w:val="24"/>
        </w:rPr>
        <w:t>. Interés por el tema de trabajo</w:t>
      </w:r>
      <w:r w:rsidR="00D312D4">
        <w:rPr>
          <w:rFonts w:ascii="Arial Narrow" w:hAnsi="Arial Narrow" w:cs="Arial"/>
          <w:sz w:val="24"/>
          <w:szCs w:val="24"/>
        </w:rPr>
        <w:t>.</w:t>
      </w:r>
      <w:r w:rsidRPr="00AA3202">
        <w:rPr>
          <w:rFonts w:ascii="Arial Narrow" w:hAnsi="Arial Narrow" w:cs="Arial"/>
          <w:sz w:val="24"/>
          <w:szCs w:val="24"/>
        </w:rPr>
        <w:t xml:space="preserve"> 2. El aprendizaje cooperativo. 3. Sentimiento de competencia. 4. Proyecto personal. </w:t>
      </w:r>
      <w:r w:rsidR="00F325C5" w:rsidRPr="00AA3202">
        <w:rPr>
          <w:rFonts w:ascii="Arial Narrow" w:hAnsi="Arial Narrow" w:cs="Arial"/>
          <w:sz w:val="24"/>
          <w:szCs w:val="24"/>
        </w:rPr>
        <w:t>5. Sentir ayuda del profesor. 6. Sentir ayuda de los compañeros. (11)</w:t>
      </w:r>
    </w:p>
    <w:p w:rsidR="00F325C5" w:rsidRPr="00AA3202" w:rsidRDefault="00F325C5" w:rsidP="008D0A4C">
      <w:pPr>
        <w:spacing w:line="360" w:lineRule="auto"/>
        <w:jc w:val="both"/>
        <w:rPr>
          <w:rFonts w:ascii="Arial Narrow" w:hAnsi="Arial Narrow" w:cs="Arial"/>
          <w:sz w:val="24"/>
          <w:szCs w:val="24"/>
        </w:rPr>
      </w:pPr>
      <w:r w:rsidRPr="00AA3202">
        <w:rPr>
          <w:rFonts w:ascii="Arial Narrow" w:hAnsi="Arial Narrow" w:cs="Arial"/>
          <w:sz w:val="24"/>
          <w:szCs w:val="24"/>
        </w:rPr>
        <w:lastRenderedPageBreak/>
        <w:t>Si bien es cierto, que los resultados del aprendizaje dependen en gran medida de los conocimientos, habilidades y valores adquiridos o desarrollados previamente por los educandos; es indudable que también obedecen a la calidad del docente; es decir que, tanto los aprendizajes previos, cuanto la calidad del profesor constituyen los fundamentos del aprendizaje. Por otra parte, psicólogos y educadores, sociólogos y pedagogos, entre otros especialistas relacionados directamente con el quehacer educativo coinciden en señalar que el desempeño escolar pende, en gran medida, del grado o nivel de motivación que posea el estudiante. (12)</w:t>
      </w:r>
    </w:p>
    <w:p w:rsidR="00FD1B2D" w:rsidRPr="00AA3202" w:rsidRDefault="00F325C5" w:rsidP="008D0A4C">
      <w:pPr>
        <w:spacing w:line="360" w:lineRule="auto"/>
        <w:jc w:val="both"/>
        <w:rPr>
          <w:rFonts w:ascii="Arial Narrow" w:hAnsi="Arial Narrow" w:cs="Arial"/>
          <w:sz w:val="24"/>
          <w:szCs w:val="24"/>
        </w:rPr>
      </w:pPr>
      <w:r w:rsidRPr="00AA3202">
        <w:rPr>
          <w:rFonts w:ascii="Arial Narrow" w:hAnsi="Arial Narrow" w:cs="Arial"/>
          <w:sz w:val="24"/>
          <w:szCs w:val="24"/>
        </w:rPr>
        <w:t>El docente debe recordar que el alumno, como ser humano, siente la necesidad de proteger su autoestima, por lo que es importante buscar experiencias que generen sentimientos de orgullo y de satisfacción. Además se debe ofrecer comentarios positivos para ayudarle a que preste atención a sus características individuales y a asumir la responsabilidad de sus propias acciones. Por último el docente debe tener presente que el alumno necesita la posibilidad de explorar opciones; recibir comentarios positivos de sus fortalezas y debilidades. (13)</w:t>
      </w:r>
    </w:p>
    <w:p w:rsidR="00D20E8F" w:rsidRPr="00AA3202" w:rsidRDefault="00F66CBF" w:rsidP="008D0A4C">
      <w:pPr>
        <w:spacing w:line="360" w:lineRule="auto"/>
        <w:rPr>
          <w:rFonts w:ascii="Arial Narrow" w:hAnsi="Arial Narrow" w:cs="Arial"/>
          <w:b/>
          <w:sz w:val="24"/>
          <w:szCs w:val="24"/>
          <w:u w:val="single"/>
        </w:rPr>
      </w:pPr>
      <w:r>
        <w:rPr>
          <w:rFonts w:ascii="Arial Narrow" w:hAnsi="Arial Narrow" w:cs="Arial"/>
          <w:b/>
          <w:sz w:val="24"/>
          <w:szCs w:val="24"/>
          <w:u w:val="single"/>
        </w:rPr>
        <w:t>4. Modelo del problema</w:t>
      </w:r>
    </w:p>
    <w:p w:rsidR="00A64703" w:rsidRDefault="00D20E8F" w:rsidP="008D0A4C">
      <w:pPr>
        <w:spacing w:line="360" w:lineRule="auto"/>
        <w:jc w:val="both"/>
        <w:rPr>
          <w:rFonts w:ascii="Arial Narrow" w:hAnsi="Arial Narrow" w:cs="Arial"/>
          <w:sz w:val="24"/>
          <w:szCs w:val="24"/>
        </w:rPr>
      </w:pPr>
      <w:r w:rsidRPr="00AA3202">
        <w:rPr>
          <w:rFonts w:ascii="Arial Narrow" w:hAnsi="Arial Narrow" w:cs="Arial"/>
          <w:sz w:val="24"/>
          <w:szCs w:val="24"/>
        </w:rPr>
        <w:t xml:space="preserve">Figura 4.1. </w:t>
      </w:r>
      <w:r w:rsidR="00EA68A3" w:rsidRPr="00AA3202">
        <w:rPr>
          <w:rFonts w:ascii="Arial Narrow" w:hAnsi="Arial Narrow" w:cs="Arial"/>
          <w:sz w:val="24"/>
          <w:szCs w:val="24"/>
        </w:rPr>
        <w:t xml:space="preserve">Presenta un modelo organizativo de </w:t>
      </w:r>
      <w:r w:rsidR="00A64703" w:rsidRPr="00AA3202">
        <w:rPr>
          <w:rFonts w:ascii="Arial Narrow" w:hAnsi="Arial Narrow" w:cs="Arial"/>
          <w:sz w:val="24"/>
          <w:szCs w:val="24"/>
        </w:rPr>
        <w:t xml:space="preserve">los conceptos y relaciones </w:t>
      </w:r>
      <w:r w:rsidR="00796346" w:rsidRPr="00AA3202">
        <w:rPr>
          <w:rFonts w:ascii="Arial Narrow" w:hAnsi="Arial Narrow" w:cs="Arial"/>
          <w:color w:val="C00000"/>
          <w:sz w:val="24"/>
          <w:szCs w:val="24"/>
        </w:rPr>
        <w:t xml:space="preserve"> </w:t>
      </w:r>
      <w:r w:rsidR="00EA68A3" w:rsidRPr="00AA3202">
        <w:rPr>
          <w:rFonts w:ascii="Arial Narrow" w:hAnsi="Arial Narrow" w:cs="Arial"/>
          <w:sz w:val="24"/>
          <w:szCs w:val="24"/>
        </w:rPr>
        <w:t>de significancia del proble</w:t>
      </w:r>
      <w:r w:rsidR="00A4031B" w:rsidRPr="00AA3202">
        <w:rPr>
          <w:rFonts w:ascii="Arial Narrow" w:hAnsi="Arial Narrow" w:cs="Arial"/>
          <w:sz w:val="24"/>
          <w:szCs w:val="24"/>
        </w:rPr>
        <w:t xml:space="preserve">ma  y sus posibles soluciones </w:t>
      </w:r>
      <w:r w:rsidR="00A64703" w:rsidRPr="00AA3202">
        <w:rPr>
          <w:rFonts w:ascii="Arial Narrow" w:hAnsi="Arial Narrow" w:cs="Arial"/>
          <w:sz w:val="24"/>
          <w:szCs w:val="24"/>
        </w:rPr>
        <w:t xml:space="preserve">de manera </w:t>
      </w:r>
      <w:proofErr w:type="spellStart"/>
      <w:r w:rsidR="00A64703" w:rsidRPr="00AA3202">
        <w:rPr>
          <w:rFonts w:ascii="Arial Narrow" w:hAnsi="Arial Narrow" w:cs="Arial"/>
          <w:sz w:val="24"/>
          <w:szCs w:val="24"/>
        </w:rPr>
        <w:t>autoexplicativa</w:t>
      </w:r>
      <w:proofErr w:type="spellEnd"/>
      <w:r w:rsidR="00A64703" w:rsidRPr="00AA3202">
        <w:rPr>
          <w:rFonts w:ascii="Arial Narrow" w:hAnsi="Arial Narrow" w:cs="Arial"/>
          <w:sz w:val="24"/>
          <w:szCs w:val="24"/>
        </w:rPr>
        <w:t xml:space="preserve">. </w:t>
      </w:r>
    </w:p>
    <w:p w:rsidR="005D765E" w:rsidRPr="00AA3202" w:rsidRDefault="005D765E" w:rsidP="008D0A4C">
      <w:pPr>
        <w:spacing w:line="360" w:lineRule="auto"/>
        <w:jc w:val="both"/>
        <w:rPr>
          <w:rFonts w:ascii="Arial Narrow" w:hAnsi="Arial Narrow" w:cs="Arial"/>
          <w:sz w:val="24"/>
          <w:szCs w:val="24"/>
        </w:rPr>
      </w:pPr>
      <w:bookmarkStart w:id="1" w:name="_GoBack"/>
      <w:bookmarkEnd w:id="1"/>
    </w:p>
    <w:p w:rsidR="00A4031B" w:rsidRDefault="005D765E" w:rsidP="008D0A4C">
      <w:pPr>
        <w:spacing w:line="360" w:lineRule="auto"/>
        <w:jc w:val="both"/>
        <w:rPr>
          <w:rFonts w:ascii="Arial Narrow" w:hAnsi="Arial Narrow" w:cs="Arial"/>
          <w:color w:val="C00000"/>
          <w:sz w:val="24"/>
          <w:szCs w:val="24"/>
        </w:rPr>
      </w:pPr>
      <w:r>
        <w:rPr>
          <w:rFonts w:ascii="Arial Narrow" w:hAnsi="Arial Narrow" w:cs="Arial"/>
          <w:noProof/>
          <w:color w:val="C00000"/>
          <w:sz w:val="24"/>
          <w:szCs w:val="24"/>
          <w:lang w:eastAsia="es-ES"/>
        </w:rPr>
        <w:drawing>
          <wp:inline distT="0" distB="0" distL="0" distR="0">
            <wp:extent cx="5760085" cy="262382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C965C.tmp"/>
                    <pic:cNvPicPr/>
                  </pic:nvPicPr>
                  <pic:blipFill>
                    <a:blip r:embed="rId10">
                      <a:extLst>
                        <a:ext uri="{28A0092B-C50C-407E-A947-70E740481C1C}">
                          <a14:useLocalDpi xmlns:a14="http://schemas.microsoft.com/office/drawing/2010/main" val="0"/>
                        </a:ext>
                      </a:extLst>
                    </a:blip>
                    <a:stretch>
                      <a:fillRect/>
                    </a:stretch>
                  </pic:blipFill>
                  <pic:spPr>
                    <a:xfrm>
                      <a:off x="0" y="0"/>
                      <a:ext cx="5760085" cy="2623820"/>
                    </a:xfrm>
                    <a:prstGeom prst="rect">
                      <a:avLst/>
                    </a:prstGeom>
                  </pic:spPr>
                </pic:pic>
              </a:graphicData>
            </a:graphic>
          </wp:inline>
        </w:drawing>
      </w:r>
    </w:p>
    <w:p w:rsidR="005D765E" w:rsidRPr="005D765E" w:rsidRDefault="005D765E" w:rsidP="008D0A4C">
      <w:pPr>
        <w:spacing w:line="360" w:lineRule="auto"/>
        <w:jc w:val="both"/>
        <w:rPr>
          <w:rFonts w:ascii="Arial Narrow" w:hAnsi="Arial Narrow" w:cs="Arial"/>
          <w:sz w:val="20"/>
          <w:szCs w:val="20"/>
        </w:rPr>
      </w:pPr>
      <w:r w:rsidRPr="005D765E">
        <w:rPr>
          <w:rFonts w:ascii="Arial Narrow" w:hAnsi="Arial Narrow" w:cs="Arial"/>
          <w:sz w:val="20"/>
          <w:szCs w:val="20"/>
        </w:rPr>
        <w:t xml:space="preserve">Fuente: </w:t>
      </w:r>
      <w:proofErr w:type="spellStart"/>
      <w:r w:rsidRPr="005D765E">
        <w:rPr>
          <w:rFonts w:ascii="Arial Narrow" w:hAnsi="Arial Narrow" w:cs="Arial"/>
          <w:sz w:val="20"/>
          <w:szCs w:val="20"/>
        </w:rPr>
        <w:t>Elaboracion</w:t>
      </w:r>
      <w:proofErr w:type="spellEnd"/>
      <w:r w:rsidRPr="005D765E">
        <w:rPr>
          <w:rFonts w:ascii="Arial Narrow" w:hAnsi="Arial Narrow" w:cs="Arial"/>
          <w:sz w:val="20"/>
          <w:szCs w:val="20"/>
        </w:rPr>
        <w:t xml:space="preserve"> propia.</w:t>
      </w:r>
    </w:p>
    <w:p w:rsidR="00734F67" w:rsidRPr="00AA3202" w:rsidRDefault="00734F67" w:rsidP="008D0A4C">
      <w:pPr>
        <w:spacing w:line="360" w:lineRule="auto"/>
        <w:jc w:val="both"/>
        <w:rPr>
          <w:rFonts w:ascii="Arial Narrow" w:hAnsi="Arial Narrow" w:cs="Arial"/>
          <w:color w:val="C00000"/>
          <w:sz w:val="24"/>
          <w:szCs w:val="24"/>
        </w:rPr>
      </w:pPr>
    </w:p>
    <w:p w:rsidR="00734F67" w:rsidRPr="00AA3202" w:rsidRDefault="005D765E" w:rsidP="008D0A4C">
      <w:pPr>
        <w:spacing w:line="360" w:lineRule="auto"/>
        <w:jc w:val="both"/>
        <w:rPr>
          <w:rFonts w:ascii="Arial Narrow" w:hAnsi="Arial Narrow" w:cs="Arial"/>
          <w:color w:val="C00000"/>
          <w:sz w:val="24"/>
          <w:szCs w:val="24"/>
        </w:rPr>
      </w:pPr>
      <w:r>
        <w:rPr>
          <w:rFonts w:ascii="Arial Narrow" w:hAnsi="Arial Narrow" w:cs="Arial"/>
          <w:noProof/>
          <w:color w:val="C00000"/>
          <w:sz w:val="24"/>
          <w:szCs w:val="24"/>
          <w:lang w:eastAsia="es-ES"/>
        </w:rPr>
        <w:lastRenderedPageBreak/>
        <w:drawing>
          <wp:inline distT="0" distB="0" distL="0" distR="0">
            <wp:extent cx="5760085" cy="3806190"/>
            <wp:effectExtent l="0" t="0" r="0" b="38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CF3AD.tmp"/>
                    <pic:cNvPicPr/>
                  </pic:nvPicPr>
                  <pic:blipFill>
                    <a:blip r:embed="rId11">
                      <a:extLst>
                        <a:ext uri="{28A0092B-C50C-407E-A947-70E740481C1C}">
                          <a14:useLocalDpi xmlns:a14="http://schemas.microsoft.com/office/drawing/2010/main" val="0"/>
                        </a:ext>
                      </a:extLst>
                    </a:blip>
                    <a:stretch>
                      <a:fillRect/>
                    </a:stretch>
                  </pic:blipFill>
                  <pic:spPr>
                    <a:xfrm>
                      <a:off x="0" y="0"/>
                      <a:ext cx="5760085" cy="3806190"/>
                    </a:xfrm>
                    <a:prstGeom prst="rect">
                      <a:avLst/>
                    </a:prstGeom>
                  </pic:spPr>
                </pic:pic>
              </a:graphicData>
            </a:graphic>
          </wp:inline>
        </w:drawing>
      </w:r>
    </w:p>
    <w:p w:rsidR="00D20E8F" w:rsidRDefault="005D765E" w:rsidP="008D0A4C">
      <w:pPr>
        <w:spacing w:line="360" w:lineRule="auto"/>
        <w:rPr>
          <w:rFonts w:ascii="Arial Narrow" w:hAnsi="Arial Narrow" w:cs="Arial"/>
          <w:sz w:val="20"/>
          <w:szCs w:val="20"/>
        </w:rPr>
      </w:pPr>
      <w:r w:rsidRPr="005D765E">
        <w:rPr>
          <w:rFonts w:ascii="Arial Narrow" w:hAnsi="Arial Narrow" w:cs="Arial"/>
          <w:sz w:val="20"/>
          <w:szCs w:val="20"/>
        </w:rPr>
        <w:t xml:space="preserve">Fuente: </w:t>
      </w:r>
      <w:proofErr w:type="spellStart"/>
      <w:r w:rsidRPr="005D765E">
        <w:rPr>
          <w:rFonts w:ascii="Arial Narrow" w:hAnsi="Arial Narrow" w:cs="Arial"/>
          <w:sz w:val="20"/>
          <w:szCs w:val="20"/>
        </w:rPr>
        <w:t>CmapTools</w:t>
      </w:r>
      <w:proofErr w:type="spellEnd"/>
      <w:r w:rsidRPr="005D765E">
        <w:rPr>
          <w:rFonts w:ascii="Arial Narrow" w:hAnsi="Arial Narrow" w:cs="Arial"/>
          <w:sz w:val="20"/>
          <w:szCs w:val="20"/>
        </w:rPr>
        <w:t xml:space="preserve"> – </w:t>
      </w:r>
      <w:proofErr w:type="spellStart"/>
      <w:r w:rsidRPr="005D765E">
        <w:rPr>
          <w:rFonts w:ascii="Arial Narrow" w:hAnsi="Arial Narrow" w:cs="Arial"/>
          <w:sz w:val="20"/>
          <w:szCs w:val="20"/>
        </w:rPr>
        <w:t>Elaboracion</w:t>
      </w:r>
      <w:proofErr w:type="spellEnd"/>
      <w:r w:rsidRPr="005D765E">
        <w:rPr>
          <w:rFonts w:ascii="Arial Narrow" w:hAnsi="Arial Narrow" w:cs="Arial"/>
          <w:sz w:val="20"/>
          <w:szCs w:val="20"/>
        </w:rPr>
        <w:t xml:space="preserve"> propia.</w:t>
      </w:r>
    </w:p>
    <w:p w:rsidR="005D765E" w:rsidRPr="005D765E" w:rsidRDefault="005D765E" w:rsidP="008D0A4C">
      <w:pPr>
        <w:spacing w:line="360" w:lineRule="auto"/>
        <w:rPr>
          <w:rFonts w:ascii="Arial Narrow" w:hAnsi="Arial Narrow" w:cs="Arial"/>
          <w:sz w:val="20"/>
          <w:szCs w:val="20"/>
        </w:rPr>
      </w:pPr>
    </w:p>
    <w:p w:rsidR="00D20E8F" w:rsidRPr="00AA3202" w:rsidRDefault="00D20E8F" w:rsidP="008D0A4C">
      <w:pPr>
        <w:spacing w:line="360" w:lineRule="auto"/>
        <w:rPr>
          <w:rFonts w:ascii="Arial Narrow" w:hAnsi="Arial Narrow" w:cs="Arial"/>
          <w:b/>
          <w:sz w:val="24"/>
          <w:szCs w:val="24"/>
          <w:u w:val="single"/>
        </w:rPr>
      </w:pPr>
      <w:r w:rsidRPr="00AA3202">
        <w:rPr>
          <w:rFonts w:ascii="Arial Narrow" w:hAnsi="Arial Narrow" w:cs="Arial"/>
          <w:b/>
          <w:sz w:val="24"/>
          <w:szCs w:val="24"/>
          <w:u w:val="single"/>
        </w:rPr>
        <w:t xml:space="preserve">5. </w:t>
      </w:r>
      <w:r w:rsidR="00EB194A">
        <w:rPr>
          <w:rFonts w:ascii="Arial Narrow" w:hAnsi="Arial Narrow" w:cs="Arial"/>
          <w:b/>
          <w:sz w:val="24"/>
          <w:szCs w:val="24"/>
          <w:u w:val="single"/>
        </w:rPr>
        <w:t>Conclusiones</w:t>
      </w:r>
    </w:p>
    <w:p w:rsidR="00D20E8F" w:rsidRDefault="00D20E8F" w:rsidP="008D0A4C">
      <w:pPr>
        <w:spacing w:line="360" w:lineRule="auto"/>
        <w:jc w:val="both"/>
        <w:rPr>
          <w:rFonts w:ascii="Arial Narrow" w:hAnsi="Arial Narrow" w:cs="Arial"/>
          <w:sz w:val="24"/>
          <w:szCs w:val="24"/>
        </w:rPr>
      </w:pPr>
      <w:r w:rsidRPr="00AA3202">
        <w:rPr>
          <w:rFonts w:ascii="Arial Narrow" w:hAnsi="Arial Narrow" w:cs="Arial"/>
          <w:sz w:val="24"/>
          <w:szCs w:val="24"/>
        </w:rPr>
        <w:t>1.</w:t>
      </w:r>
      <w:r w:rsidR="007411E3" w:rsidRPr="00AA3202">
        <w:rPr>
          <w:rFonts w:ascii="Arial Narrow" w:hAnsi="Arial Narrow" w:cs="Arial"/>
          <w:color w:val="C00000"/>
          <w:sz w:val="24"/>
          <w:szCs w:val="24"/>
        </w:rPr>
        <w:t xml:space="preserve"> </w:t>
      </w:r>
      <w:r w:rsidR="00F1390A">
        <w:rPr>
          <w:rFonts w:ascii="Arial Narrow" w:hAnsi="Arial Narrow" w:cs="Arial"/>
          <w:sz w:val="24"/>
          <w:szCs w:val="24"/>
        </w:rPr>
        <w:t>Se debe asociar las emociones a la enseñanza para crear un aprendizaje a largo plazo.</w:t>
      </w:r>
    </w:p>
    <w:p w:rsidR="008D1825" w:rsidRDefault="00F1390A" w:rsidP="008D0A4C">
      <w:pPr>
        <w:spacing w:line="360" w:lineRule="auto"/>
        <w:jc w:val="both"/>
        <w:rPr>
          <w:rFonts w:ascii="Arial Narrow" w:hAnsi="Arial Narrow" w:cs="Arial"/>
          <w:sz w:val="24"/>
          <w:szCs w:val="24"/>
        </w:rPr>
      </w:pPr>
      <w:r>
        <w:rPr>
          <w:rFonts w:ascii="Arial Narrow" w:hAnsi="Arial Narrow" w:cs="Arial"/>
          <w:sz w:val="24"/>
          <w:szCs w:val="24"/>
        </w:rPr>
        <w:t xml:space="preserve">2. Para aprender las cosas </w:t>
      </w:r>
      <w:r w:rsidR="007E22F4">
        <w:rPr>
          <w:rFonts w:ascii="Arial Narrow" w:hAnsi="Arial Narrow" w:cs="Arial"/>
          <w:sz w:val="24"/>
          <w:szCs w:val="24"/>
        </w:rPr>
        <w:t>se debe hacerlas</w:t>
      </w:r>
    </w:p>
    <w:p w:rsidR="00F1390A" w:rsidRDefault="008D1825" w:rsidP="008D0A4C">
      <w:pPr>
        <w:spacing w:line="360" w:lineRule="auto"/>
        <w:jc w:val="both"/>
        <w:rPr>
          <w:rFonts w:ascii="Arial Narrow" w:hAnsi="Arial Narrow" w:cs="Arial"/>
          <w:sz w:val="24"/>
          <w:szCs w:val="24"/>
        </w:rPr>
      </w:pPr>
      <w:r>
        <w:rPr>
          <w:rFonts w:ascii="Arial Narrow" w:hAnsi="Arial Narrow" w:cs="Arial"/>
          <w:sz w:val="24"/>
          <w:szCs w:val="24"/>
        </w:rPr>
        <w:t>3</w:t>
      </w:r>
      <w:r w:rsidR="00F1390A">
        <w:rPr>
          <w:rFonts w:ascii="Arial Narrow" w:hAnsi="Arial Narrow" w:cs="Arial"/>
          <w:sz w:val="24"/>
          <w:szCs w:val="24"/>
        </w:rPr>
        <w:t xml:space="preserve">. </w:t>
      </w:r>
      <w:r>
        <w:rPr>
          <w:rFonts w:ascii="Arial Narrow" w:hAnsi="Arial Narrow" w:cs="Arial"/>
          <w:sz w:val="24"/>
          <w:szCs w:val="24"/>
        </w:rPr>
        <w:t>Debe llevarse adelante un aprendizaje significativo.</w:t>
      </w:r>
    </w:p>
    <w:p w:rsidR="008D1825" w:rsidRDefault="008D1825" w:rsidP="008D0A4C">
      <w:pPr>
        <w:spacing w:line="360" w:lineRule="auto"/>
        <w:jc w:val="both"/>
        <w:rPr>
          <w:rFonts w:ascii="Arial Narrow" w:hAnsi="Arial Narrow" w:cs="Arial"/>
          <w:sz w:val="24"/>
          <w:szCs w:val="24"/>
        </w:rPr>
      </w:pPr>
      <w:r>
        <w:rPr>
          <w:rFonts w:ascii="Arial Narrow" w:hAnsi="Arial Narrow" w:cs="Arial"/>
          <w:sz w:val="24"/>
          <w:szCs w:val="24"/>
        </w:rPr>
        <w:t>4. La nueva forma de educar debe basarse en el enfoque por competencias, el modelo constructivista.</w:t>
      </w:r>
    </w:p>
    <w:p w:rsidR="008D1825" w:rsidRDefault="008D1825" w:rsidP="008D0A4C">
      <w:pPr>
        <w:spacing w:line="360" w:lineRule="auto"/>
        <w:jc w:val="both"/>
        <w:rPr>
          <w:rFonts w:ascii="Arial Narrow" w:hAnsi="Arial Narrow" w:cs="Arial"/>
          <w:sz w:val="24"/>
          <w:szCs w:val="24"/>
        </w:rPr>
      </w:pPr>
      <w:r>
        <w:rPr>
          <w:rFonts w:ascii="Arial Narrow" w:hAnsi="Arial Narrow" w:cs="Arial"/>
          <w:sz w:val="24"/>
          <w:szCs w:val="24"/>
        </w:rPr>
        <w:t>5. Utilizar como herramienta a la neurociencia, que permite saber cómo es que el cerebro aprende.</w:t>
      </w:r>
    </w:p>
    <w:p w:rsidR="008D1825" w:rsidRPr="00AA3202" w:rsidRDefault="008D1825" w:rsidP="008D0A4C">
      <w:pPr>
        <w:spacing w:line="360" w:lineRule="auto"/>
        <w:jc w:val="both"/>
        <w:rPr>
          <w:rFonts w:ascii="Arial Narrow" w:hAnsi="Arial Narrow" w:cs="Arial"/>
          <w:color w:val="C00000"/>
          <w:sz w:val="24"/>
          <w:szCs w:val="24"/>
        </w:rPr>
      </w:pPr>
      <w:r>
        <w:rPr>
          <w:rFonts w:ascii="Arial Narrow" w:hAnsi="Arial Narrow" w:cs="Arial"/>
          <w:sz w:val="24"/>
          <w:szCs w:val="24"/>
        </w:rPr>
        <w:t xml:space="preserve">6. Todas las anteriores conclusiones </w:t>
      </w:r>
      <w:r w:rsidR="006862B1">
        <w:rPr>
          <w:rFonts w:ascii="Arial Narrow" w:hAnsi="Arial Narrow" w:cs="Arial"/>
          <w:sz w:val="24"/>
          <w:szCs w:val="24"/>
        </w:rPr>
        <w:t>permitirán mantener al estudiante de pregrado motivado dentro del aula.</w:t>
      </w:r>
    </w:p>
    <w:p w:rsidR="00D20E8F" w:rsidRPr="00AA3202" w:rsidRDefault="00BD7B95" w:rsidP="008D0A4C">
      <w:pPr>
        <w:spacing w:line="360" w:lineRule="auto"/>
        <w:jc w:val="both"/>
        <w:rPr>
          <w:rFonts w:ascii="Arial Narrow" w:hAnsi="Arial Narrow" w:cs="Arial"/>
          <w:color w:val="C00000"/>
          <w:sz w:val="24"/>
          <w:szCs w:val="24"/>
        </w:rPr>
      </w:pPr>
      <w:r>
        <w:rPr>
          <w:rFonts w:ascii="Arial Narrow" w:hAnsi="Arial Narrow" w:cs="Arial"/>
          <w:sz w:val="24"/>
          <w:szCs w:val="24"/>
        </w:rPr>
        <w:t>7</w:t>
      </w:r>
      <w:r w:rsidR="00D20E8F" w:rsidRPr="00AA3202">
        <w:rPr>
          <w:rFonts w:ascii="Arial Narrow" w:hAnsi="Arial Narrow" w:cs="Arial"/>
          <w:sz w:val="24"/>
          <w:szCs w:val="24"/>
        </w:rPr>
        <w:t xml:space="preserve">. </w:t>
      </w:r>
      <w:r w:rsidR="007E22F4">
        <w:rPr>
          <w:rFonts w:ascii="Arial Narrow" w:hAnsi="Arial Narrow" w:cs="Arial"/>
          <w:sz w:val="24"/>
          <w:szCs w:val="24"/>
        </w:rPr>
        <w:t>Se debe realizar una evaluación del proceso enseñanza- aprendizaje, que indique cómo está la calidad del aprendizaje, con esta se sabrá si persiste o no el problema.</w:t>
      </w:r>
    </w:p>
    <w:p w:rsidR="00B915EE" w:rsidRPr="00AA3202" w:rsidRDefault="00D20E8F" w:rsidP="003F18FC">
      <w:pPr>
        <w:spacing w:line="360" w:lineRule="auto"/>
        <w:rPr>
          <w:rFonts w:ascii="Arial Narrow" w:hAnsi="Arial Narrow" w:cs="Arial"/>
          <w:sz w:val="24"/>
          <w:szCs w:val="24"/>
        </w:rPr>
      </w:pPr>
      <w:r w:rsidRPr="00AA3202">
        <w:rPr>
          <w:rFonts w:ascii="Arial Narrow" w:hAnsi="Arial Narrow" w:cs="Arial"/>
          <w:b/>
          <w:sz w:val="24"/>
          <w:szCs w:val="24"/>
        </w:rPr>
        <w:lastRenderedPageBreak/>
        <w:t>REFERENC</w:t>
      </w:r>
      <w:r w:rsidR="00FD1B2D" w:rsidRPr="00AA3202">
        <w:rPr>
          <w:rFonts w:ascii="Arial Narrow" w:hAnsi="Arial Narrow" w:cs="Arial"/>
          <w:b/>
          <w:sz w:val="24"/>
          <w:szCs w:val="24"/>
        </w:rPr>
        <w:t>IAS</w:t>
      </w:r>
    </w:p>
    <w:p w:rsidR="003F18FC" w:rsidRPr="003F18FC" w:rsidRDefault="00C73F3C" w:rsidP="00C73F3C">
      <w:pPr>
        <w:pStyle w:val="Prrafodelista"/>
        <w:jc w:val="both"/>
        <w:rPr>
          <w:rFonts w:ascii="Arial Narrow" w:hAnsi="Arial Narrow"/>
          <w:b/>
          <w:sz w:val="24"/>
          <w:szCs w:val="24"/>
        </w:rPr>
      </w:pPr>
      <w:r>
        <w:rPr>
          <w:rFonts w:ascii="Arial Narrow" w:hAnsi="Arial Narrow"/>
          <w:sz w:val="24"/>
          <w:szCs w:val="24"/>
        </w:rPr>
        <w:t>(1)</w:t>
      </w:r>
      <w:r w:rsidR="003F18FC" w:rsidRPr="003F18FC">
        <w:rPr>
          <w:rFonts w:ascii="Arial Narrow" w:hAnsi="Arial Narrow"/>
          <w:sz w:val="24"/>
          <w:szCs w:val="24"/>
        </w:rPr>
        <w:t xml:space="preserve">Montes de Oca Aguilar P., Medina Valdez J. L., González </w:t>
      </w:r>
      <w:proofErr w:type="spellStart"/>
      <w:r w:rsidR="003F18FC" w:rsidRPr="003F18FC">
        <w:rPr>
          <w:rFonts w:ascii="Arial Narrow" w:hAnsi="Arial Narrow"/>
          <w:sz w:val="24"/>
          <w:szCs w:val="24"/>
        </w:rPr>
        <w:t>Arratia</w:t>
      </w:r>
      <w:proofErr w:type="spellEnd"/>
      <w:r w:rsidR="003F18FC" w:rsidRPr="003F18FC">
        <w:rPr>
          <w:rFonts w:ascii="Arial Narrow" w:hAnsi="Arial Narrow"/>
          <w:sz w:val="24"/>
          <w:szCs w:val="24"/>
        </w:rPr>
        <w:t xml:space="preserve"> N. I., López Fuentes, Rivera Aragón S., Carrasco Díaz C, Alma </w:t>
      </w:r>
      <w:proofErr w:type="spellStart"/>
      <w:r w:rsidR="003F18FC" w:rsidRPr="003F18FC">
        <w:rPr>
          <w:rFonts w:ascii="Arial Narrow" w:hAnsi="Arial Narrow"/>
          <w:sz w:val="24"/>
          <w:szCs w:val="24"/>
        </w:rPr>
        <w:t>Gómora</w:t>
      </w:r>
      <w:proofErr w:type="spellEnd"/>
      <w:r w:rsidR="003F18FC" w:rsidRPr="003F18FC">
        <w:rPr>
          <w:rFonts w:ascii="Arial Narrow" w:hAnsi="Arial Narrow"/>
          <w:sz w:val="24"/>
          <w:szCs w:val="24"/>
        </w:rPr>
        <w:t xml:space="preserve"> Bernal A., Pérez Leal A., y Vidal Mendoza S. (2015). </w:t>
      </w:r>
      <w:r w:rsidR="003F18FC" w:rsidRPr="003F18FC">
        <w:rPr>
          <w:rFonts w:ascii="Arial Narrow" w:hAnsi="Arial Narrow"/>
          <w:i/>
          <w:sz w:val="24"/>
          <w:szCs w:val="24"/>
        </w:rPr>
        <w:t>Apatía, desmotivación, desinterés, desgano y falta de participación en adolescentes mexicanos. Enseñanza e Investigación en Psicología, 20 (3),</w:t>
      </w:r>
      <w:r w:rsidR="003F18FC" w:rsidRPr="003F18FC">
        <w:rPr>
          <w:rFonts w:ascii="Arial Narrow" w:hAnsi="Arial Narrow"/>
          <w:sz w:val="24"/>
          <w:szCs w:val="24"/>
        </w:rPr>
        <w:t xml:space="preserve"> 326-336. Recuperado de: http://www.redalyc.org/articulo.oa?id=29242800010</w:t>
      </w:r>
    </w:p>
    <w:p w:rsidR="003F18FC" w:rsidRPr="003F18FC" w:rsidRDefault="003F18FC" w:rsidP="003F18FC">
      <w:pPr>
        <w:pStyle w:val="Prrafodelista"/>
        <w:spacing w:line="360" w:lineRule="auto"/>
        <w:rPr>
          <w:rFonts w:ascii="Arial Narrow" w:hAnsi="Arial Narrow" w:cs="Arial"/>
          <w:sz w:val="24"/>
          <w:szCs w:val="24"/>
        </w:rPr>
      </w:pPr>
    </w:p>
    <w:p w:rsidR="002C5125" w:rsidRPr="003C6DD3" w:rsidRDefault="003F18FC" w:rsidP="00CB5877">
      <w:pPr>
        <w:pStyle w:val="Prrafodelista"/>
        <w:spacing w:line="360" w:lineRule="auto"/>
        <w:rPr>
          <w:rFonts w:ascii="Arial Narrow" w:hAnsi="Arial Narrow" w:cs="Arial"/>
          <w:sz w:val="24"/>
          <w:szCs w:val="24"/>
        </w:rPr>
      </w:pPr>
      <w:r>
        <w:rPr>
          <w:rFonts w:ascii="Arial Narrow" w:hAnsi="Arial Narrow" w:cs="Arial"/>
          <w:sz w:val="24"/>
          <w:szCs w:val="24"/>
        </w:rPr>
        <w:t>(2)</w:t>
      </w:r>
      <w:r w:rsidR="00A50837" w:rsidRPr="00AA3202">
        <w:rPr>
          <w:rFonts w:ascii="Arial Narrow" w:hAnsi="Arial Narrow" w:cs="Arial"/>
          <w:sz w:val="24"/>
          <w:szCs w:val="24"/>
        </w:rPr>
        <w:t xml:space="preserve">(7) (8) </w:t>
      </w:r>
      <w:r w:rsidR="00F325C5" w:rsidRPr="00AA3202">
        <w:rPr>
          <w:rFonts w:ascii="Arial Narrow" w:hAnsi="Arial Narrow" w:cs="Arial"/>
          <w:sz w:val="24"/>
          <w:szCs w:val="24"/>
        </w:rPr>
        <w:t>(11) (12)</w:t>
      </w:r>
      <w:r w:rsidR="00663A93">
        <w:rPr>
          <w:rFonts w:ascii="Arial Narrow" w:hAnsi="Arial Narrow" w:cs="Arial"/>
          <w:sz w:val="24"/>
          <w:szCs w:val="24"/>
        </w:rPr>
        <w:t xml:space="preserve"> </w:t>
      </w:r>
      <w:r w:rsidR="00CB5877" w:rsidRPr="003C6DD3">
        <w:rPr>
          <w:rFonts w:ascii="Arial Narrow" w:hAnsi="Arial Narrow"/>
          <w:sz w:val="24"/>
          <w:szCs w:val="24"/>
        </w:rPr>
        <w:t>Carrillo, M., Padilla J., Rosero T. y Villagómez, M. S., (2009</w:t>
      </w:r>
      <w:r w:rsidR="00CB5877" w:rsidRPr="003C6DD3">
        <w:rPr>
          <w:rFonts w:ascii="Arial Narrow" w:hAnsi="Arial Narrow"/>
          <w:i/>
          <w:sz w:val="24"/>
          <w:szCs w:val="24"/>
        </w:rPr>
        <w:t>). La motivación y el aprendizaje</w:t>
      </w:r>
      <w:r w:rsidR="00334764">
        <w:rPr>
          <w:rFonts w:ascii="Arial Narrow" w:hAnsi="Arial Narrow"/>
          <w:i/>
          <w:sz w:val="24"/>
          <w:szCs w:val="24"/>
        </w:rPr>
        <w:t>.</w:t>
      </w:r>
      <w:r w:rsidR="00CB5877" w:rsidRPr="003C6DD3">
        <w:rPr>
          <w:rFonts w:ascii="Arial Narrow" w:hAnsi="Arial Narrow"/>
          <w:i/>
          <w:sz w:val="24"/>
          <w:szCs w:val="24"/>
        </w:rPr>
        <w:t xml:space="preserve"> Alteridad, 4 (2)</w:t>
      </w:r>
      <w:r w:rsidR="00CB5877" w:rsidRPr="003C6DD3">
        <w:rPr>
          <w:rFonts w:ascii="Arial Narrow" w:hAnsi="Arial Narrow"/>
          <w:sz w:val="24"/>
          <w:szCs w:val="24"/>
        </w:rPr>
        <w:t>, 20-32 .Recuperado de: http://www.redalyc.org/articulo.oa?id=467746249004</w:t>
      </w:r>
    </w:p>
    <w:p w:rsidR="00B915EE" w:rsidRPr="003F18FC" w:rsidRDefault="003F18FC" w:rsidP="003F18FC">
      <w:pPr>
        <w:pStyle w:val="Piedepgina"/>
        <w:spacing w:line="360" w:lineRule="auto"/>
        <w:ind w:left="709" w:hanging="425"/>
        <w:rPr>
          <w:rFonts w:ascii="Arial Narrow" w:hAnsi="Arial Narrow" w:cs="Arial"/>
          <w:sz w:val="24"/>
          <w:szCs w:val="24"/>
        </w:rPr>
      </w:pPr>
      <w:r>
        <w:rPr>
          <w:rFonts w:ascii="Arial Narrow" w:hAnsi="Arial Narrow" w:cs="Arial"/>
          <w:sz w:val="24"/>
          <w:szCs w:val="24"/>
        </w:rPr>
        <w:tab/>
      </w:r>
      <w:r w:rsidR="00B915EE" w:rsidRPr="00AA3202">
        <w:rPr>
          <w:rFonts w:ascii="Arial Narrow" w:hAnsi="Arial Narrow" w:cs="Arial"/>
          <w:sz w:val="24"/>
          <w:szCs w:val="24"/>
        </w:rPr>
        <w:t xml:space="preserve">(3)(4) </w:t>
      </w:r>
      <w:proofErr w:type="spellStart"/>
      <w:r w:rsidRPr="003F18FC">
        <w:rPr>
          <w:rFonts w:ascii="Arial Narrow" w:hAnsi="Arial Narrow" w:cs="Arial"/>
          <w:sz w:val="24"/>
          <w:szCs w:val="24"/>
        </w:rPr>
        <w:t>Ecured</w:t>
      </w:r>
      <w:proofErr w:type="spellEnd"/>
      <w:r w:rsidRPr="003F18FC">
        <w:rPr>
          <w:rFonts w:ascii="Arial Narrow" w:hAnsi="Arial Narrow" w:cs="Arial"/>
          <w:sz w:val="24"/>
          <w:szCs w:val="24"/>
        </w:rPr>
        <w:t xml:space="preserve">. (2018). </w:t>
      </w:r>
      <w:r w:rsidRPr="003F18FC">
        <w:rPr>
          <w:rFonts w:ascii="Arial Narrow" w:hAnsi="Arial Narrow" w:cs="Arial"/>
          <w:i/>
          <w:sz w:val="24"/>
          <w:szCs w:val="24"/>
        </w:rPr>
        <w:t>Constructivismo (Pedagogía)</w:t>
      </w:r>
      <w:r w:rsidRPr="003F18FC">
        <w:rPr>
          <w:rFonts w:ascii="Arial Narrow" w:hAnsi="Arial Narrow" w:cs="Arial"/>
          <w:sz w:val="24"/>
          <w:szCs w:val="24"/>
        </w:rPr>
        <w:t>.Recuperado de: https://www.ecured.cu/Constructivismo_(Pedagog%C3%ADa)</w:t>
      </w:r>
    </w:p>
    <w:p w:rsidR="00DD3266" w:rsidRPr="00D52C54" w:rsidRDefault="00DD3266" w:rsidP="008D0A4C">
      <w:pPr>
        <w:pStyle w:val="Piedepgina"/>
        <w:spacing w:line="360" w:lineRule="auto"/>
        <w:ind w:left="709" w:hanging="425"/>
        <w:rPr>
          <w:rFonts w:ascii="Arial Narrow" w:hAnsi="Arial Narrow" w:cs="Arial"/>
          <w:iCs/>
          <w:sz w:val="24"/>
          <w:szCs w:val="24"/>
        </w:rPr>
      </w:pPr>
    </w:p>
    <w:p w:rsidR="00DD3266" w:rsidRPr="00D52C54" w:rsidRDefault="003F18FC" w:rsidP="00663A93">
      <w:pPr>
        <w:pStyle w:val="Piedepgina"/>
        <w:spacing w:line="360" w:lineRule="auto"/>
        <w:ind w:left="709" w:hanging="425"/>
        <w:rPr>
          <w:rFonts w:ascii="Arial Narrow" w:hAnsi="Arial Narrow" w:cs="Arial"/>
          <w:iCs/>
          <w:sz w:val="24"/>
          <w:szCs w:val="24"/>
        </w:rPr>
      </w:pPr>
      <w:r w:rsidRPr="00D52C54">
        <w:rPr>
          <w:rFonts w:ascii="Arial Narrow" w:hAnsi="Arial Narrow" w:cs="Arial"/>
          <w:iCs/>
          <w:sz w:val="24"/>
          <w:szCs w:val="24"/>
        </w:rPr>
        <w:tab/>
      </w:r>
      <w:r w:rsidR="007B4A7F" w:rsidRPr="007B4A7F">
        <w:rPr>
          <w:rFonts w:ascii="Arial Narrow" w:hAnsi="Arial Narrow" w:cs="Arial"/>
          <w:iCs/>
          <w:sz w:val="24"/>
          <w:szCs w:val="24"/>
        </w:rPr>
        <w:t xml:space="preserve">(5)  </w:t>
      </w:r>
      <w:proofErr w:type="spellStart"/>
      <w:r w:rsidR="007B4A7F" w:rsidRPr="007B4A7F">
        <w:rPr>
          <w:rFonts w:ascii="Arial Narrow" w:hAnsi="Arial Narrow" w:cs="Arial"/>
          <w:iCs/>
          <w:sz w:val="24"/>
          <w:szCs w:val="24"/>
        </w:rPr>
        <w:t>Barberousse</w:t>
      </w:r>
      <w:proofErr w:type="spellEnd"/>
      <w:r w:rsidR="007B4A7F" w:rsidRPr="007B4A7F">
        <w:rPr>
          <w:rFonts w:ascii="Arial Narrow" w:hAnsi="Arial Narrow" w:cs="Arial"/>
          <w:iCs/>
          <w:sz w:val="24"/>
          <w:szCs w:val="24"/>
        </w:rPr>
        <w:t xml:space="preserve">, P. (2008). </w:t>
      </w:r>
      <w:r w:rsidR="007B4A7F" w:rsidRPr="007B4A7F">
        <w:rPr>
          <w:rFonts w:ascii="Arial Narrow" w:hAnsi="Arial Narrow" w:cs="Arial"/>
          <w:i/>
          <w:iCs/>
          <w:sz w:val="24"/>
          <w:szCs w:val="24"/>
        </w:rPr>
        <w:t>F</w:t>
      </w:r>
      <w:r w:rsidR="007B4A7F" w:rsidRPr="007B4A7F">
        <w:rPr>
          <w:rFonts w:ascii="Arial Narrow" w:hAnsi="Arial Narrow" w:cs="Arial"/>
          <w:bCs/>
          <w:i/>
          <w:iCs/>
          <w:sz w:val="24"/>
          <w:szCs w:val="24"/>
        </w:rPr>
        <w:t xml:space="preserve">undamentos teóricos del pensamiento complejo de Edgar </w:t>
      </w:r>
      <w:proofErr w:type="spellStart"/>
      <w:r w:rsidR="007B4A7F" w:rsidRPr="007B4A7F">
        <w:rPr>
          <w:rFonts w:ascii="Arial Narrow" w:hAnsi="Arial Narrow" w:cs="Arial"/>
          <w:bCs/>
          <w:i/>
          <w:iCs/>
          <w:sz w:val="24"/>
          <w:szCs w:val="24"/>
        </w:rPr>
        <w:t>Morin</w:t>
      </w:r>
      <w:proofErr w:type="spellEnd"/>
      <w:r w:rsidR="007B4A7F" w:rsidRPr="007B4A7F">
        <w:rPr>
          <w:rFonts w:ascii="Arial Narrow" w:hAnsi="Arial Narrow" w:cs="Arial"/>
          <w:b/>
          <w:bCs/>
          <w:iCs/>
          <w:sz w:val="24"/>
          <w:szCs w:val="24"/>
        </w:rPr>
        <w:t xml:space="preserve">. </w:t>
      </w:r>
      <w:r w:rsidR="007B4A7F" w:rsidRPr="007B4A7F">
        <w:rPr>
          <w:rFonts w:ascii="Arial Narrow" w:hAnsi="Arial Narrow" w:cs="Arial"/>
          <w:i/>
          <w:iCs/>
          <w:sz w:val="24"/>
          <w:szCs w:val="24"/>
        </w:rPr>
        <w:t>Educare</w:t>
      </w:r>
      <w:r w:rsidR="007B4A7F" w:rsidRPr="007B4A7F">
        <w:rPr>
          <w:rFonts w:ascii="Arial Narrow" w:hAnsi="Arial Narrow" w:cs="Arial"/>
          <w:iCs/>
          <w:sz w:val="24"/>
          <w:szCs w:val="24"/>
        </w:rPr>
        <w:t xml:space="preserve">, </w:t>
      </w:r>
      <w:r w:rsidR="007B4A7F" w:rsidRPr="007B4A7F">
        <w:rPr>
          <w:rFonts w:ascii="Arial Narrow" w:hAnsi="Arial Narrow" w:cs="Arial"/>
          <w:i/>
          <w:iCs/>
          <w:sz w:val="24"/>
          <w:szCs w:val="24"/>
        </w:rPr>
        <w:t>XII (2)</w:t>
      </w:r>
      <w:r w:rsidR="007B4A7F" w:rsidRPr="007B4A7F">
        <w:rPr>
          <w:rFonts w:ascii="Arial Narrow" w:hAnsi="Arial Narrow" w:cs="Arial"/>
          <w:iCs/>
          <w:sz w:val="24"/>
          <w:szCs w:val="24"/>
        </w:rPr>
        <w:t>, 95</w:t>
      </w:r>
      <w:r w:rsidR="007B4A7F" w:rsidRPr="007B4A7F">
        <w:rPr>
          <w:rFonts w:ascii="Cambria Math" w:hAnsi="Cambria Math" w:cs="Cambria Math"/>
          <w:iCs/>
          <w:sz w:val="24"/>
          <w:szCs w:val="24"/>
        </w:rPr>
        <w:t>‐</w:t>
      </w:r>
      <w:r w:rsidR="007B4A7F" w:rsidRPr="007B4A7F">
        <w:rPr>
          <w:rFonts w:ascii="Arial Narrow" w:hAnsi="Arial Narrow" w:cs="Arial"/>
          <w:iCs/>
          <w:sz w:val="24"/>
          <w:szCs w:val="24"/>
        </w:rPr>
        <w:t>113. Recuperado de: http://www.revistas.una.ac.cr/index.php/EDUCARE/article/view/1437</w:t>
      </w:r>
    </w:p>
    <w:p w:rsidR="00AA63F6" w:rsidRDefault="00AA63F6" w:rsidP="003F18FC">
      <w:pPr>
        <w:pStyle w:val="Prrafodelista"/>
        <w:spacing w:line="360" w:lineRule="auto"/>
        <w:ind w:left="708"/>
        <w:rPr>
          <w:rFonts w:ascii="Arial Narrow" w:hAnsi="Arial Narrow" w:cs="Arial"/>
          <w:sz w:val="24"/>
          <w:szCs w:val="24"/>
        </w:rPr>
      </w:pPr>
    </w:p>
    <w:p w:rsidR="007B4A7F" w:rsidRPr="007B4A7F" w:rsidRDefault="007B4A7F" w:rsidP="007B4A7F">
      <w:pPr>
        <w:pStyle w:val="Prrafodelista"/>
        <w:ind w:left="709"/>
        <w:rPr>
          <w:rFonts w:ascii="Arial Narrow" w:hAnsi="Arial Narrow" w:cs="Arial"/>
          <w:sz w:val="24"/>
          <w:szCs w:val="24"/>
        </w:rPr>
      </w:pPr>
      <w:r w:rsidRPr="007B4A7F">
        <w:rPr>
          <w:rFonts w:ascii="Arial Narrow" w:hAnsi="Arial Narrow" w:cs="Arial"/>
          <w:sz w:val="24"/>
          <w:szCs w:val="24"/>
        </w:rPr>
        <w:t xml:space="preserve">(6)(9)(13) Polanco Hernández, A. (2005). </w:t>
      </w:r>
      <w:r w:rsidRPr="007B4A7F">
        <w:rPr>
          <w:rFonts w:ascii="Arial Narrow" w:hAnsi="Arial Narrow" w:cs="Arial"/>
          <w:i/>
          <w:sz w:val="24"/>
          <w:szCs w:val="24"/>
        </w:rPr>
        <w:t>La motivación en los estudiantes universitarios</w:t>
      </w:r>
      <w:r w:rsidRPr="007B4A7F">
        <w:rPr>
          <w:rFonts w:ascii="Arial Narrow" w:hAnsi="Arial Narrow" w:cs="Arial"/>
          <w:sz w:val="24"/>
          <w:szCs w:val="24"/>
        </w:rPr>
        <w:t xml:space="preserve">. </w:t>
      </w:r>
      <w:r w:rsidRPr="007B4A7F">
        <w:rPr>
          <w:rFonts w:ascii="Arial Narrow" w:hAnsi="Arial Narrow" w:cs="Arial"/>
          <w:i/>
          <w:sz w:val="24"/>
          <w:szCs w:val="24"/>
        </w:rPr>
        <w:t>Actualidades investigativas en educación</w:t>
      </w:r>
      <w:r w:rsidRPr="007B4A7F">
        <w:rPr>
          <w:rFonts w:ascii="Arial Narrow" w:hAnsi="Arial Narrow" w:cs="Arial"/>
          <w:sz w:val="24"/>
          <w:szCs w:val="24"/>
        </w:rPr>
        <w:t>, 5(2). Recuperado de: https://revistas.ucr.ac.cr/index.php/aie/article/view/9157</w:t>
      </w:r>
    </w:p>
    <w:p w:rsidR="00A50837" w:rsidRPr="00AA3202" w:rsidRDefault="00A50837" w:rsidP="008D0A4C">
      <w:pPr>
        <w:pStyle w:val="Prrafodelista"/>
        <w:spacing w:line="360" w:lineRule="auto"/>
        <w:ind w:left="567"/>
        <w:rPr>
          <w:rFonts w:ascii="Arial Narrow" w:hAnsi="Arial Narrow" w:cs="Arial"/>
          <w:sz w:val="24"/>
          <w:szCs w:val="24"/>
        </w:rPr>
      </w:pPr>
    </w:p>
    <w:p w:rsidR="007B4A7F" w:rsidRPr="007B4A7F" w:rsidRDefault="007B4A7F" w:rsidP="007B4A7F">
      <w:pPr>
        <w:pStyle w:val="Prrafodelista"/>
        <w:rPr>
          <w:rFonts w:ascii="Arial Narrow" w:hAnsi="Arial Narrow" w:cs="Arial"/>
          <w:sz w:val="24"/>
          <w:szCs w:val="24"/>
        </w:rPr>
      </w:pPr>
      <w:r w:rsidRPr="007B4A7F">
        <w:rPr>
          <w:rFonts w:ascii="Arial Narrow" w:hAnsi="Arial Narrow" w:cs="Arial"/>
          <w:sz w:val="24"/>
          <w:szCs w:val="24"/>
        </w:rPr>
        <w:t xml:space="preserve">(10)  Navarro, J., Canaleta, X., Vernet, D.,  Solé, X., Jiménez, V., Costa, N. (2014). </w:t>
      </w:r>
      <w:r w:rsidRPr="007B4A7F">
        <w:rPr>
          <w:rFonts w:ascii="Arial Narrow" w:hAnsi="Arial Narrow" w:cs="Arial"/>
          <w:i/>
          <w:sz w:val="24"/>
          <w:szCs w:val="24"/>
        </w:rPr>
        <w:t xml:space="preserve">Motivación, desmotivación, </w:t>
      </w:r>
      <w:proofErr w:type="spellStart"/>
      <w:r w:rsidRPr="007B4A7F">
        <w:rPr>
          <w:rFonts w:ascii="Arial Narrow" w:hAnsi="Arial Narrow" w:cs="Arial"/>
          <w:i/>
          <w:sz w:val="24"/>
          <w:szCs w:val="24"/>
        </w:rPr>
        <w:t>sobremotivación</w:t>
      </w:r>
      <w:proofErr w:type="spellEnd"/>
      <w:r w:rsidRPr="007B4A7F">
        <w:rPr>
          <w:rFonts w:ascii="Arial Narrow" w:hAnsi="Arial Narrow" w:cs="Arial"/>
          <w:i/>
          <w:sz w:val="24"/>
          <w:szCs w:val="24"/>
        </w:rPr>
        <w:t xml:space="preserve"> y daños colaterales</w:t>
      </w:r>
      <w:r w:rsidRPr="007B4A7F">
        <w:rPr>
          <w:rFonts w:ascii="Arial Narrow" w:hAnsi="Arial Narrow" w:cs="Arial"/>
          <w:sz w:val="24"/>
          <w:szCs w:val="24"/>
        </w:rPr>
        <w:t>. Actas de las XX JENUI. Oviedo, 467-474.  Recuperado de:</w:t>
      </w:r>
    </w:p>
    <w:p w:rsidR="007B4A7F" w:rsidRPr="007B4A7F" w:rsidRDefault="007B4A7F" w:rsidP="007B4A7F">
      <w:pPr>
        <w:pStyle w:val="Prrafodelista"/>
        <w:rPr>
          <w:rFonts w:ascii="Arial Narrow" w:hAnsi="Arial Narrow" w:cs="Arial"/>
          <w:sz w:val="24"/>
          <w:szCs w:val="24"/>
        </w:rPr>
      </w:pPr>
      <w:r w:rsidRPr="007B4A7F">
        <w:rPr>
          <w:rFonts w:ascii="Arial Narrow" w:hAnsi="Arial Narrow" w:cs="Arial"/>
          <w:sz w:val="24"/>
          <w:szCs w:val="24"/>
        </w:rPr>
        <w:t>https://upcommons.upc.edu/bitstream/handle/2099/15510/Ps467na_moti.pdf</w:t>
      </w:r>
    </w:p>
    <w:p w:rsidR="00AA63F6" w:rsidRDefault="00AA63F6" w:rsidP="003F18FC">
      <w:pPr>
        <w:pStyle w:val="Prrafodelista"/>
        <w:spacing w:line="360" w:lineRule="auto"/>
        <w:ind w:left="708" w:firstLine="60"/>
        <w:rPr>
          <w:rFonts w:ascii="Arial Narrow" w:hAnsi="Arial Narrow" w:cs="Arial"/>
          <w:sz w:val="24"/>
          <w:szCs w:val="24"/>
        </w:rPr>
      </w:pPr>
    </w:p>
    <w:p w:rsidR="00FD1B2D" w:rsidRDefault="00AA63F6" w:rsidP="001C5B66">
      <w:pPr>
        <w:pStyle w:val="Prrafodelista"/>
        <w:spacing w:line="360" w:lineRule="auto"/>
        <w:ind w:left="708" w:firstLine="60"/>
        <w:rPr>
          <w:rFonts w:ascii="Arial Narrow" w:hAnsi="Arial Narrow" w:cs="Arial"/>
          <w:sz w:val="24"/>
          <w:szCs w:val="24"/>
        </w:rPr>
      </w:pPr>
      <w:r>
        <w:rPr>
          <w:rFonts w:ascii="Arial Narrow" w:hAnsi="Arial Narrow" w:cs="Arial"/>
          <w:sz w:val="24"/>
          <w:szCs w:val="24"/>
        </w:rPr>
        <w:t>(14) Wikipedia</w:t>
      </w:r>
      <w:r w:rsidR="00512219">
        <w:rPr>
          <w:rFonts w:ascii="Arial Narrow" w:hAnsi="Arial Narrow" w:cs="Arial"/>
          <w:sz w:val="24"/>
          <w:szCs w:val="24"/>
        </w:rPr>
        <w:t xml:space="preserve">. Recuperado de: </w:t>
      </w:r>
      <w:r w:rsidR="001B578E" w:rsidRPr="007B4A7F">
        <w:rPr>
          <w:rFonts w:ascii="Arial Narrow" w:hAnsi="Arial Narrow" w:cs="Arial"/>
          <w:sz w:val="24"/>
          <w:szCs w:val="24"/>
        </w:rPr>
        <w:t>https://es.wikipedia.org/wiki/Ense%C3%B1anza_orientada_a_la_acci%C3%B3n</w:t>
      </w:r>
    </w:p>
    <w:p w:rsidR="001B578E" w:rsidRDefault="001B578E" w:rsidP="001C5B66">
      <w:pPr>
        <w:pStyle w:val="Prrafodelista"/>
        <w:spacing w:line="360" w:lineRule="auto"/>
        <w:ind w:left="708" w:firstLine="60"/>
        <w:rPr>
          <w:rFonts w:ascii="Arial Narrow" w:hAnsi="Arial Narrow" w:cs="Arial"/>
          <w:sz w:val="24"/>
          <w:szCs w:val="24"/>
        </w:rPr>
      </w:pPr>
    </w:p>
    <w:p w:rsidR="001B578E" w:rsidRPr="001B578E" w:rsidRDefault="001B578E" w:rsidP="005A11F2">
      <w:pPr>
        <w:pStyle w:val="Prrafodelista"/>
        <w:spacing w:after="0" w:line="360" w:lineRule="auto"/>
        <w:ind w:left="708"/>
        <w:contextualSpacing w:val="0"/>
        <w:rPr>
          <w:rFonts w:ascii="Arial Narrow" w:hAnsi="Arial Narrow" w:cs="Arial"/>
          <w:sz w:val="24"/>
          <w:szCs w:val="24"/>
        </w:rPr>
      </w:pPr>
      <w:r w:rsidRPr="001B578E">
        <w:rPr>
          <w:rFonts w:ascii="Arial Narrow" w:hAnsi="Arial Narrow" w:cs="Arial"/>
          <w:sz w:val="24"/>
          <w:szCs w:val="24"/>
        </w:rPr>
        <w:t xml:space="preserve">(15) </w:t>
      </w:r>
      <w:r w:rsidRPr="001B578E">
        <w:rPr>
          <w:rFonts w:ascii="Arial Narrow" w:hAnsi="Arial Narrow"/>
          <w:sz w:val="24"/>
          <w:szCs w:val="24"/>
        </w:rPr>
        <w:t xml:space="preserve">CS, M. (13 marzo 2018). </w:t>
      </w:r>
      <w:r w:rsidRPr="001B578E">
        <w:rPr>
          <w:rFonts w:ascii="Arial Narrow" w:hAnsi="Arial Narrow"/>
          <w:i/>
          <w:sz w:val="24"/>
          <w:szCs w:val="24"/>
        </w:rPr>
        <w:t>¿Qué aporta la neurociencia a la educación?</w:t>
      </w:r>
      <w:r w:rsidRPr="001B578E">
        <w:rPr>
          <w:rFonts w:ascii="Arial Narrow" w:hAnsi="Arial Narrow"/>
          <w:sz w:val="24"/>
          <w:szCs w:val="24"/>
        </w:rPr>
        <w:t xml:space="preserve"> [Mensaje en blog]. Recuperado de http://www.trespuntoelearning.com/neurociencia-educacion/</w:t>
      </w:r>
    </w:p>
    <w:sectPr w:rsidR="001B578E" w:rsidRPr="001B578E" w:rsidSect="0067662D">
      <w:headerReference w:type="default" r:id="rId12"/>
      <w:pgSz w:w="11907" w:h="16840"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DB" w:rsidRDefault="008B0BDB" w:rsidP="009B080C">
      <w:pPr>
        <w:spacing w:after="0" w:line="240" w:lineRule="auto"/>
      </w:pPr>
      <w:r>
        <w:separator/>
      </w:r>
    </w:p>
  </w:endnote>
  <w:endnote w:type="continuationSeparator" w:id="0">
    <w:p w:rsidR="008B0BDB" w:rsidRDefault="008B0BDB" w:rsidP="009B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4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DB" w:rsidRDefault="008B0BDB" w:rsidP="009B080C">
      <w:pPr>
        <w:spacing w:after="0" w:line="240" w:lineRule="auto"/>
      </w:pPr>
      <w:r>
        <w:separator/>
      </w:r>
    </w:p>
  </w:footnote>
  <w:footnote w:type="continuationSeparator" w:id="0">
    <w:p w:rsidR="008B0BDB" w:rsidRDefault="008B0BDB" w:rsidP="009B0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2D" w:rsidRDefault="0067662D" w:rsidP="0067662D">
    <w:pPr>
      <w:pStyle w:val="Encabezado"/>
      <w:ind w:firstLine="708"/>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675FB"/>
    <w:multiLevelType w:val="hybridMultilevel"/>
    <w:tmpl w:val="48680B22"/>
    <w:lvl w:ilvl="0" w:tplc="7086486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87"/>
    <w:rsid w:val="00004A88"/>
    <w:rsid w:val="0001245B"/>
    <w:rsid w:val="00047B0D"/>
    <w:rsid w:val="0005374B"/>
    <w:rsid w:val="000A376D"/>
    <w:rsid w:val="000D049B"/>
    <w:rsid w:val="000E0875"/>
    <w:rsid w:val="00131767"/>
    <w:rsid w:val="00135543"/>
    <w:rsid w:val="00142C89"/>
    <w:rsid w:val="00156E3E"/>
    <w:rsid w:val="00191F5C"/>
    <w:rsid w:val="001B578E"/>
    <w:rsid w:val="001C5B66"/>
    <w:rsid w:val="00267FF6"/>
    <w:rsid w:val="002B58E8"/>
    <w:rsid w:val="002C5125"/>
    <w:rsid w:val="002D2FC3"/>
    <w:rsid w:val="002E53B8"/>
    <w:rsid w:val="0031228E"/>
    <w:rsid w:val="00323755"/>
    <w:rsid w:val="00334764"/>
    <w:rsid w:val="00344BEB"/>
    <w:rsid w:val="0039168A"/>
    <w:rsid w:val="003A215F"/>
    <w:rsid w:val="003B33C0"/>
    <w:rsid w:val="003C6DD3"/>
    <w:rsid w:val="003F18FC"/>
    <w:rsid w:val="003F6717"/>
    <w:rsid w:val="00402A78"/>
    <w:rsid w:val="0041712E"/>
    <w:rsid w:val="00425480"/>
    <w:rsid w:val="00451396"/>
    <w:rsid w:val="004B3640"/>
    <w:rsid w:val="004B38A5"/>
    <w:rsid w:val="004F5574"/>
    <w:rsid w:val="004F6240"/>
    <w:rsid w:val="00512219"/>
    <w:rsid w:val="005565D8"/>
    <w:rsid w:val="00570AB3"/>
    <w:rsid w:val="00595377"/>
    <w:rsid w:val="005A11F2"/>
    <w:rsid w:val="005D765E"/>
    <w:rsid w:val="00612792"/>
    <w:rsid w:val="00663A93"/>
    <w:rsid w:val="00675CD9"/>
    <w:rsid w:val="0067662D"/>
    <w:rsid w:val="00676BC6"/>
    <w:rsid w:val="006820A9"/>
    <w:rsid w:val="006862B1"/>
    <w:rsid w:val="006A56D8"/>
    <w:rsid w:val="006D5C31"/>
    <w:rsid w:val="00722B71"/>
    <w:rsid w:val="007305DA"/>
    <w:rsid w:val="00734F67"/>
    <w:rsid w:val="007411E3"/>
    <w:rsid w:val="007543F6"/>
    <w:rsid w:val="00763CCA"/>
    <w:rsid w:val="0076568B"/>
    <w:rsid w:val="00775687"/>
    <w:rsid w:val="0077784E"/>
    <w:rsid w:val="00796346"/>
    <w:rsid w:val="007A2A9A"/>
    <w:rsid w:val="007B4A7F"/>
    <w:rsid w:val="007E22F4"/>
    <w:rsid w:val="00816112"/>
    <w:rsid w:val="00830E99"/>
    <w:rsid w:val="00854A92"/>
    <w:rsid w:val="00884B1E"/>
    <w:rsid w:val="008A49A2"/>
    <w:rsid w:val="008B0BDB"/>
    <w:rsid w:val="008C65C7"/>
    <w:rsid w:val="008D0A4C"/>
    <w:rsid w:val="008D1825"/>
    <w:rsid w:val="008E5407"/>
    <w:rsid w:val="0090323E"/>
    <w:rsid w:val="00980497"/>
    <w:rsid w:val="00994DCD"/>
    <w:rsid w:val="009B080C"/>
    <w:rsid w:val="009F002E"/>
    <w:rsid w:val="00A0709D"/>
    <w:rsid w:val="00A27D68"/>
    <w:rsid w:val="00A4031B"/>
    <w:rsid w:val="00A45686"/>
    <w:rsid w:val="00A50837"/>
    <w:rsid w:val="00A64703"/>
    <w:rsid w:val="00A77F50"/>
    <w:rsid w:val="00A97FDD"/>
    <w:rsid w:val="00AA3202"/>
    <w:rsid w:val="00AA63F6"/>
    <w:rsid w:val="00AB1E85"/>
    <w:rsid w:val="00AB2526"/>
    <w:rsid w:val="00AF4970"/>
    <w:rsid w:val="00B915EE"/>
    <w:rsid w:val="00B95B66"/>
    <w:rsid w:val="00BC360B"/>
    <w:rsid w:val="00BD1A7E"/>
    <w:rsid w:val="00BD7B95"/>
    <w:rsid w:val="00C264F2"/>
    <w:rsid w:val="00C40E59"/>
    <w:rsid w:val="00C57DB2"/>
    <w:rsid w:val="00C73F3C"/>
    <w:rsid w:val="00CA0000"/>
    <w:rsid w:val="00CB4688"/>
    <w:rsid w:val="00CB5877"/>
    <w:rsid w:val="00CC4D47"/>
    <w:rsid w:val="00D074CE"/>
    <w:rsid w:val="00D13135"/>
    <w:rsid w:val="00D168F4"/>
    <w:rsid w:val="00D20E8F"/>
    <w:rsid w:val="00D22939"/>
    <w:rsid w:val="00D312D4"/>
    <w:rsid w:val="00D35A1E"/>
    <w:rsid w:val="00D5169B"/>
    <w:rsid w:val="00D52C54"/>
    <w:rsid w:val="00D5688E"/>
    <w:rsid w:val="00D633AB"/>
    <w:rsid w:val="00D90B8D"/>
    <w:rsid w:val="00DD3266"/>
    <w:rsid w:val="00E02424"/>
    <w:rsid w:val="00E04320"/>
    <w:rsid w:val="00E1658B"/>
    <w:rsid w:val="00E165D6"/>
    <w:rsid w:val="00E45573"/>
    <w:rsid w:val="00EA2C4D"/>
    <w:rsid w:val="00EA68A3"/>
    <w:rsid w:val="00EB194A"/>
    <w:rsid w:val="00EC5BF1"/>
    <w:rsid w:val="00F0413F"/>
    <w:rsid w:val="00F1390A"/>
    <w:rsid w:val="00F325C5"/>
    <w:rsid w:val="00F34586"/>
    <w:rsid w:val="00F37E65"/>
    <w:rsid w:val="00F53106"/>
    <w:rsid w:val="00F66CBF"/>
    <w:rsid w:val="00F74AAC"/>
    <w:rsid w:val="00F764C4"/>
    <w:rsid w:val="00FD1833"/>
    <w:rsid w:val="00FD1B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02"/>
  </w:style>
  <w:style w:type="paragraph" w:styleId="Ttulo1">
    <w:name w:val="heading 1"/>
    <w:basedOn w:val="Normal"/>
    <w:next w:val="Normal"/>
    <w:link w:val="Ttulo1Car"/>
    <w:uiPriority w:val="9"/>
    <w:qFormat/>
    <w:rsid w:val="00B91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0E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8F"/>
    <w:rPr>
      <w:rFonts w:ascii="Tahoma" w:hAnsi="Tahoma" w:cs="Tahoma"/>
      <w:sz w:val="16"/>
      <w:szCs w:val="16"/>
    </w:rPr>
  </w:style>
  <w:style w:type="paragraph" w:styleId="Encabezado">
    <w:name w:val="header"/>
    <w:basedOn w:val="Normal"/>
    <w:link w:val="EncabezadoCar"/>
    <w:uiPriority w:val="99"/>
    <w:unhideWhenUsed/>
    <w:rsid w:val="009B0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080C"/>
  </w:style>
  <w:style w:type="paragraph" w:styleId="Piedepgina">
    <w:name w:val="footer"/>
    <w:basedOn w:val="Normal"/>
    <w:link w:val="PiedepginaCar"/>
    <w:uiPriority w:val="99"/>
    <w:unhideWhenUsed/>
    <w:rsid w:val="009B08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080C"/>
  </w:style>
  <w:style w:type="paragraph" w:styleId="Prrafodelista">
    <w:name w:val="List Paragraph"/>
    <w:basedOn w:val="Normal"/>
    <w:uiPriority w:val="34"/>
    <w:qFormat/>
    <w:rsid w:val="00F764C4"/>
    <w:pPr>
      <w:ind w:left="720"/>
      <w:contextualSpacing/>
    </w:pPr>
  </w:style>
  <w:style w:type="character" w:styleId="Hipervnculo">
    <w:name w:val="Hyperlink"/>
    <w:basedOn w:val="Fuentedeprrafopredeter"/>
    <w:uiPriority w:val="99"/>
    <w:unhideWhenUsed/>
    <w:rsid w:val="00402A78"/>
    <w:rPr>
      <w:color w:val="0000FF" w:themeColor="hyperlink"/>
      <w:u w:val="single"/>
    </w:rPr>
  </w:style>
  <w:style w:type="paragraph" w:styleId="NormalWeb">
    <w:name w:val="Normal (Web)"/>
    <w:basedOn w:val="Normal"/>
    <w:uiPriority w:val="99"/>
    <w:semiHidden/>
    <w:unhideWhenUsed/>
    <w:rsid w:val="00CC4D47"/>
    <w:rPr>
      <w:rFonts w:ascii="Times New Roman" w:hAnsi="Times New Roman" w:cs="Times New Roman"/>
      <w:sz w:val="24"/>
      <w:szCs w:val="24"/>
    </w:rPr>
  </w:style>
  <w:style w:type="character" w:customStyle="1" w:styleId="Ttulo1Car">
    <w:name w:val="Título 1 Car"/>
    <w:basedOn w:val="Fuentedeprrafopredeter"/>
    <w:link w:val="Ttulo1"/>
    <w:uiPriority w:val="9"/>
    <w:rsid w:val="00B915E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02"/>
  </w:style>
  <w:style w:type="paragraph" w:styleId="Ttulo1">
    <w:name w:val="heading 1"/>
    <w:basedOn w:val="Normal"/>
    <w:next w:val="Normal"/>
    <w:link w:val="Ttulo1Car"/>
    <w:uiPriority w:val="9"/>
    <w:qFormat/>
    <w:rsid w:val="00B91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0E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8F"/>
    <w:rPr>
      <w:rFonts w:ascii="Tahoma" w:hAnsi="Tahoma" w:cs="Tahoma"/>
      <w:sz w:val="16"/>
      <w:szCs w:val="16"/>
    </w:rPr>
  </w:style>
  <w:style w:type="paragraph" w:styleId="Encabezado">
    <w:name w:val="header"/>
    <w:basedOn w:val="Normal"/>
    <w:link w:val="EncabezadoCar"/>
    <w:uiPriority w:val="99"/>
    <w:unhideWhenUsed/>
    <w:rsid w:val="009B0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080C"/>
  </w:style>
  <w:style w:type="paragraph" w:styleId="Piedepgina">
    <w:name w:val="footer"/>
    <w:basedOn w:val="Normal"/>
    <w:link w:val="PiedepginaCar"/>
    <w:uiPriority w:val="99"/>
    <w:unhideWhenUsed/>
    <w:rsid w:val="009B08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080C"/>
  </w:style>
  <w:style w:type="paragraph" w:styleId="Prrafodelista">
    <w:name w:val="List Paragraph"/>
    <w:basedOn w:val="Normal"/>
    <w:uiPriority w:val="34"/>
    <w:qFormat/>
    <w:rsid w:val="00F764C4"/>
    <w:pPr>
      <w:ind w:left="720"/>
      <w:contextualSpacing/>
    </w:pPr>
  </w:style>
  <w:style w:type="character" w:styleId="Hipervnculo">
    <w:name w:val="Hyperlink"/>
    <w:basedOn w:val="Fuentedeprrafopredeter"/>
    <w:uiPriority w:val="99"/>
    <w:unhideWhenUsed/>
    <w:rsid w:val="00402A78"/>
    <w:rPr>
      <w:color w:val="0000FF" w:themeColor="hyperlink"/>
      <w:u w:val="single"/>
    </w:rPr>
  </w:style>
  <w:style w:type="paragraph" w:styleId="NormalWeb">
    <w:name w:val="Normal (Web)"/>
    <w:basedOn w:val="Normal"/>
    <w:uiPriority w:val="99"/>
    <w:semiHidden/>
    <w:unhideWhenUsed/>
    <w:rsid w:val="00CC4D47"/>
    <w:rPr>
      <w:rFonts w:ascii="Times New Roman" w:hAnsi="Times New Roman" w:cs="Times New Roman"/>
      <w:sz w:val="24"/>
      <w:szCs w:val="24"/>
    </w:rPr>
  </w:style>
  <w:style w:type="character" w:customStyle="1" w:styleId="Ttulo1Car">
    <w:name w:val="Título 1 Car"/>
    <w:basedOn w:val="Fuentedeprrafopredeter"/>
    <w:link w:val="Ttulo1"/>
    <w:uiPriority w:val="9"/>
    <w:rsid w:val="00B915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3414">
      <w:bodyDiv w:val="1"/>
      <w:marLeft w:val="0"/>
      <w:marRight w:val="0"/>
      <w:marTop w:val="0"/>
      <w:marBottom w:val="0"/>
      <w:divBdr>
        <w:top w:val="none" w:sz="0" w:space="0" w:color="auto"/>
        <w:left w:val="none" w:sz="0" w:space="0" w:color="auto"/>
        <w:bottom w:val="none" w:sz="0" w:space="0" w:color="auto"/>
        <w:right w:val="none" w:sz="0" w:space="0" w:color="auto"/>
      </w:divBdr>
    </w:div>
    <w:div w:id="582378476">
      <w:bodyDiv w:val="1"/>
      <w:marLeft w:val="0"/>
      <w:marRight w:val="0"/>
      <w:marTop w:val="0"/>
      <w:marBottom w:val="0"/>
      <w:divBdr>
        <w:top w:val="none" w:sz="0" w:space="0" w:color="auto"/>
        <w:left w:val="none" w:sz="0" w:space="0" w:color="auto"/>
        <w:bottom w:val="none" w:sz="0" w:space="0" w:color="auto"/>
        <w:right w:val="none" w:sz="0" w:space="0" w:color="auto"/>
      </w:divBdr>
      <w:divsChild>
        <w:div w:id="135270488">
          <w:marLeft w:val="0"/>
          <w:marRight w:val="0"/>
          <w:marTop w:val="0"/>
          <w:marBottom w:val="0"/>
          <w:divBdr>
            <w:top w:val="none" w:sz="0" w:space="0" w:color="auto"/>
            <w:left w:val="none" w:sz="0" w:space="0" w:color="auto"/>
            <w:bottom w:val="none" w:sz="0" w:space="0" w:color="auto"/>
            <w:right w:val="none" w:sz="0" w:space="0" w:color="auto"/>
          </w:divBdr>
          <w:divsChild>
            <w:div w:id="2009794757">
              <w:marLeft w:val="0"/>
              <w:marRight w:val="60"/>
              <w:marTop w:val="0"/>
              <w:marBottom w:val="0"/>
              <w:divBdr>
                <w:top w:val="none" w:sz="0" w:space="0" w:color="auto"/>
                <w:left w:val="none" w:sz="0" w:space="0" w:color="auto"/>
                <w:bottom w:val="none" w:sz="0" w:space="0" w:color="auto"/>
                <w:right w:val="none" w:sz="0" w:space="0" w:color="auto"/>
              </w:divBdr>
              <w:divsChild>
                <w:div w:id="1156218268">
                  <w:marLeft w:val="0"/>
                  <w:marRight w:val="0"/>
                  <w:marTop w:val="0"/>
                  <w:marBottom w:val="120"/>
                  <w:divBdr>
                    <w:top w:val="single" w:sz="6" w:space="0" w:color="C0C0C0"/>
                    <w:left w:val="single" w:sz="6" w:space="0" w:color="D9D9D9"/>
                    <w:bottom w:val="single" w:sz="6" w:space="0" w:color="D9D9D9"/>
                    <w:right w:val="single" w:sz="6" w:space="0" w:color="D9D9D9"/>
                  </w:divBdr>
                  <w:divsChild>
                    <w:div w:id="104430179">
                      <w:marLeft w:val="0"/>
                      <w:marRight w:val="0"/>
                      <w:marTop w:val="0"/>
                      <w:marBottom w:val="0"/>
                      <w:divBdr>
                        <w:top w:val="none" w:sz="0" w:space="0" w:color="auto"/>
                        <w:left w:val="none" w:sz="0" w:space="0" w:color="auto"/>
                        <w:bottom w:val="none" w:sz="0" w:space="0" w:color="auto"/>
                        <w:right w:val="none" w:sz="0" w:space="0" w:color="auto"/>
                      </w:divBdr>
                    </w:div>
                    <w:div w:id="1411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038">
          <w:marLeft w:val="0"/>
          <w:marRight w:val="0"/>
          <w:marTop w:val="0"/>
          <w:marBottom w:val="0"/>
          <w:divBdr>
            <w:top w:val="none" w:sz="0" w:space="0" w:color="auto"/>
            <w:left w:val="none" w:sz="0" w:space="0" w:color="auto"/>
            <w:bottom w:val="none" w:sz="0" w:space="0" w:color="auto"/>
            <w:right w:val="none" w:sz="0" w:space="0" w:color="auto"/>
          </w:divBdr>
          <w:divsChild>
            <w:div w:id="541213015">
              <w:marLeft w:val="60"/>
              <w:marRight w:val="0"/>
              <w:marTop w:val="0"/>
              <w:marBottom w:val="0"/>
              <w:divBdr>
                <w:top w:val="none" w:sz="0" w:space="0" w:color="auto"/>
                <w:left w:val="none" w:sz="0" w:space="0" w:color="auto"/>
                <w:bottom w:val="none" w:sz="0" w:space="0" w:color="auto"/>
                <w:right w:val="none" w:sz="0" w:space="0" w:color="auto"/>
              </w:divBdr>
              <w:divsChild>
                <w:div w:id="793400603">
                  <w:marLeft w:val="0"/>
                  <w:marRight w:val="0"/>
                  <w:marTop w:val="0"/>
                  <w:marBottom w:val="0"/>
                  <w:divBdr>
                    <w:top w:val="none" w:sz="0" w:space="0" w:color="auto"/>
                    <w:left w:val="none" w:sz="0" w:space="0" w:color="auto"/>
                    <w:bottom w:val="none" w:sz="0" w:space="0" w:color="auto"/>
                    <w:right w:val="none" w:sz="0" w:space="0" w:color="auto"/>
                  </w:divBdr>
                  <w:divsChild>
                    <w:div w:id="164517131">
                      <w:marLeft w:val="0"/>
                      <w:marRight w:val="0"/>
                      <w:marTop w:val="0"/>
                      <w:marBottom w:val="120"/>
                      <w:divBdr>
                        <w:top w:val="single" w:sz="6" w:space="0" w:color="F5F5F5"/>
                        <w:left w:val="single" w:sz="6" w:space="0" w:color="F5F5F5"/>
                        <w:bottom w:val="single" w:sz="6" w:space="0" w:color="F5F5F5"/>
                        <w:right w:val="single" w:sz="6" w:space="0" w:color="F5F5F5"/>
                      </w:divBdr>
                      <w:divsChild>
                        <w:div w:id="563563105">
                          <w:marLeft w:val="0"/>
                          <w:marRight w:val="0"/>
                          <w:marTop w:val="0"/>
                          <w:marBottom w:val="0"/>
                          <w:divBdr>
                            <w:top w:val="none" w:sz="0" w:space="0" w:color="auto"/>
                            <w:left w:val="none" w:sz="0" w:space="0" w:color="auto"/>
                            <w:bottom w:val="none" w:sz="0" w:space="0" w:color="auto"/>
                            <w:right w:val="none" w:sz="0" w:space="0" w:color="auto"/>
                          </w:divBdr>
                          <w:divsChild>
                            <w:div w:id="85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00658">
      <w:bodyDiv w:val="1"/>
      <w:marLeft w:val="0"/>
      <w:marRight w:val="0"/>
      <w:marTop w:val="0"/>
      <w:marBottom w:val="0"/>
      <w:divBdr>
        <w:top w:val="none" w:sz="0" w:space="0" w:color="auto"/>
        <w:left w:val="none" w:sz="0" w:space="0" w:color="auto"/>
        <w:bottom w:val="none" w:sz="0" w:space="0" w:color="auto"/>
        <w:right w:val="none" w:sz="0" w:space="0" w:color="auto"/>
      </w:divBdr>
    </w:div>
    <w:div w:id="9290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550C-3155-4DC2-B9B6-9168AC36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10</Pages>
  <Words>2981</Words>
  <Characters>16401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Alva</dc:creator>
  <cp:lastModifiedBy>Dan Alva</cp:lastModifiedBy>
  <cp:revision>29</cp:revision>
  <dcterms:created xsi:type="dcterms:W3CDTF">2018-11-01T23:54:00Z</dcterms:created>
  <dcterms:modified xsi:type="dcterms:W3CDTF">2018-11-03T03:48:00Z</dcterms:modified>
</cp:coreProperties>
</file>