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Default="00785737" w:rsidP="00785737">
      <w:pPr>
        <w:jc w:val="center"/>
        <w:rPr>
          <w:rFonts w:ascii="Arial Rounded MT Bold" w:hAnsi="Arial Rounded MT Bold"/>
          <w:color w:val="0070C0"/>
          <w:sz w:val="32"/>
          <w:u w:val="single"/>
        </w:rPr>
      </w:pPr>
      <w:r w:rsidRPr="00785737">
        <w:rPr>
          <w:rFonts w:ascii="Arial Rounded MT Bold" w:hAnsi="Arial Rounded MT Bold"/>
          <w:color w:val="0070C0"/>
          <w:sz w:val="32"/>
          <w:u w:val="single"/>
        </w:rPr>
        <w:t xml:space="preserve">How Wounds </w:t>
      </w:r>
      <w:bookmarkStart w:id="0" w:name="_GoBack"/>
      <w:r w:rsidRPr="00785737">
        <w:rPr>
          <w:rFonts w:ascii="Arial Rounded MT Bold" w:hAnsi="Arial Rounded MT Bold"/>
          <w:color w:val="0070C0"/>
          <w:sz w:val="32"/>
          <w:u w:val="single"/>
        </w:rPr>
        <w:t>He</w:t>
      </w:r>
      <w:bookmarkEnd w:id="0"/>
      <w:r w:rsidRPr="00785737">
        <w:rPr>
          <w:rFonts w:ascii="Arial Rounded MT Bold" w:hAnsi="Arial Rounded MT Bold"/>
          <w:color w:val="0070C0"/>
          <w:sz w:val="32"/>
          <w:u w:val="single"/>
        </w:rPr>
        <w:t>al</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Woun</w:t>
      </w:r>
      <w:r>
        <w:rPr>
          <w:rFonts w:ascii="Arial Rounded MT Bold" w:hAnsi="Arial Rounded MT Bold"/>
          <w:sz w:val="24"/>
        </w:rPr>
        <w:t>ds can be observed to heal in stages. The following are the stages a wound undergoes healing:</w:t>
      </w:r>
    </w:p>
    <w:p w:rsidR="00785737" w:rsidRPr="00785737" w:rsidRDefault="00785737" w:rsidP="00785737">
      <w:pPr>
        <w:rPr>
          <w:rFonts w:ascii="Arial Rounded MT Bold" w:hAnsi="Arial Rounded MT Bold"/>
          <w:color w:val="7030A0"/>
          <w:sz w:val="24"/>
        </w:rPr>
      </w:pPr>
      <w:r w:rsidRPr="00785737">
        <w:rPr>
          <w:rFonts w:ascii="Arial Rounded MT Bold" w:hAnsi="Arial Rounded MT Bold"/>
          <w:b/>
          <w:bCs/>
          <w:color w:val="7030A0"/>
          <w:sz w:val="24"/>
        </w:rPr>
        <w:t>The Inflammatory Phase</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The horse’s body begins reacting as soon as an injury occurs with the</w:t>
      </w:r>
      <w:r>
        <w:rPr>
          <w:rFonts w:ascii="Arial Rounded MT Bold" w:hAnsi="Arial Rounded MT Bold"/>
          <w:sz w:val="24"/>
        </w:rPr>
        <w:t xml:space="preserve"> inflammatory phase</w:t>
      </w:r>
      <w:r w:rsidRPr="00785737">
        <w:rPr>
          <w:rFonts w:ascii="Arial Rounded MT Bold" w:hAnsi="Arial Rounded MT Bold"/>
          <w:sz w:val="24"/>
        </w:rPr>
        <w:t xml:space="preserve">. The skin around the wound begins retracting due to tension; immobilizing the wound can </w:t>
      </w:r>
      <w:r>
        <w:rPr>
          <w:rFonts w:ascii="Arial Rounded MT Bold" w:hAnsi="Arial Rounded MT Bold"/>
          <w:sz w:val="24"/>
        </w:rPr>
        <w:t>help reduce this effect</w:t>
      </w:r>
      <w:r w:rsidRPr="00785737">
        <w:rPr>
          <w:rFonts w:ascii="Arial Rounded MT Bold" w:hAnsi="Arial Rounded MT Bold"/>
          <w:sz w:val="24"/>
        </w:rPr>
        <w:t>. Skin retraction can continue for up to 15 day</w:t>
      </w:r>
      <w:r>
        <w:rPr>
          <w:rFonts w:ascii="Arial Rounded MT Bold" w:hAnsi="Arial Rounded MT Bold"/>
          <w:sz w:val="24"/>
        </w:rPr>
        <w:t>s post-injury</w:t>
      </w:r>
      <w:r w:rsidRPr="00785737">
        <w:rPr>
          <w:rFonts w:ascii="Arial Rounded MT Bold" w:hAnsi="Arial Rounded MT Bold"/>
          <w:sz w:val="24"/>
        </w:rPr>
        <w:t>.</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Within five to 10 minutes after the hor</w:t>
      </w:r>
      <w:r>
        <w:rPr>
          <w:rFonts w:ascii="Arial Rounded MT Bold" w:hAnsi="Arial Rounded MT Bold"/>
          <w:sz w:val="24"/>
        </w:rPr>
        <w:t>se sustains a wound</w:t>
      </w:r>
      <w:r w:rsidRPr="00785737">
        <w:rPr>
          <w:rFonts w:ascii="Arial Rounded MT Bold" w:hAnsi="Arial Rounded MT Bold"/>
          <w:sz w:val="24"/>
        </w:rPr>
        <w:t>, a vessel response occurs. During this response, "intense vasoconstriction" (narrowing of the blood vessels) occurs at the wound site, followed by vasodilation. It’s during this response that fibrin—an insoluble protein that forms the nucleus of a blood clot—arrives at the wound site.</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Within 30 minutes of injury, the body’s cellula</w:t>
      </w:r>
      <w:r>
        <w:rPr>
          <w:rFonts w:ascii="Arial Rounded MT Bold" w:hAnsi="Arial Rounded MT Bold"/>
          <w:sz w:val="24"/>
        </w:rPr>
        <w:t>r response kicks in</w:t>
      </w:r>
      <w:r w:rsidRPr="00785737">
        <w:rPr>
          <w:rFonts w:ascii="Arial Rounded MT Bold" w:hAnsi="Arial Rounded MT Bold"/>
          <w:sz w:val="24"/>
        </w:rPr>
        <w:t>. Blood platelets and leukocytes (white blood cells) "line up" at the wound site to begin cleaning it. These cells a</w:t>
      </w:r>
      <w:r>
        <w:rPr>
          <w:rFonts w:ascii="Arial Rounded MT Bold" w:hAnsi="Arial Rounded MT Bold"/>
          <w:sz w:val="24"/>
        </w:rPr>
        <w:t>re required for healing</w:t>
      </w:r>
      <w:r w:rsidRPr="00785737">
        <w:rPr>
          <w:rFonts w:ascii="Arial Rounded MT Bold" w:hAnsi="Arial Rounded MT Bold"/>
          <w:sz w:val="24"/>
        </w:rPr>
        <w:t>, and their presence activates the fibrin, allowing clotting to begin.</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And finally, within an hour of injury, the localization response takes place. At this point, a fibrin clot has localized damage to just the affected area; the clot also prevents contaminants from getting into the horse’s bloodstream or surrounding</w:t>
      </w:r>
      <w:r>
        <w:rPr>
          <w:rFonts w:ascii="Arial Rounded MT Bold" w:hAnsi="Arial Rounded MT Bold"/>
          <w:sz w:val="24"/>
        </w:rPr>
        <w:t xml:space="preserve"> undamaged tissues,</w:t>
      </w:r>
      <w:r w:rsidRPr="00785737">
        <w:rPr>
          <w:rFonts w:ascii="Arial Rounded MT Bold" w:hAnsi="Arial Rounded MT Bold"/>
          <w:sz w:val="24"/>
        </w:rPr>
        <w:t xml:space="preserve"> and forms the framework needed to repair the defect.</w:t>
      </w:r>
    </w:p>
    <w:p w:rsidR="00785737" w:rsidRPr="00785737" w:rsidRDefault="00785737" w:rsidP="00785737">
      <w:pPr>
        <w:rPr>
          <w:rFonts w:ascii="Arial Rounded MT Bold" w:hAnsi="Arial Rounded MT Bold"/>
          <w:color w:val="FF0000"/>
          <w:sz w:val="24"/>
        </w:rPr>
      </w:pPr>
      <w:r w:rsidRPr="00785737">
        <w:rPr>
          <w:rFonts w:ascii="Arial Rounded MT Bold" w:hAnsi="Arial Rounded MT Bold"/>
          <w:sz w:val="24"/>
        </w:rPr>
        <w:t>Unfortunately, the localization response co</w:t>
      </w:r>
      <w:r>
        <w:rPr>
          <w:rFonts w:ascii="Arial Rounded MT Bold" w:hAnsi="Arial Rounded MT Bold"/>
          <w:sz w:val="24"/>
        </w:rPr>
        <w:t>mes with a downside</w:t>
      </w:r>
      <w:r w:rsidRPr="00785737">
        <w:rPr>
          <w:rFonts w:ascii="Arial Rounded MT Bold" w:hAnsi="Arial Rounded MT Bold"/>
          <w:sz w:val="24"/>
        </w:rPr>
        <w:t xml:space="preserve">. Because the contaminants have been localized to one central area, inflammation (including swelling, redness, heat, and pain) develops. </w:t>
      </w:r>
      <w:r w:rsidRPr="00785737">
        <w:rPr>
          <w:rFonts w:ascii="Arial Rounded MT Bold" w:hAnsi="Arial Rounded MT Bold"/>
          <w:color w:val="FF0000"/>
          <w:sz w:val="24"/>
        </w:rPr>
        <w:t>Excessive inflammation delays healing, and can lead to pressure necrosis, pain, scarring, and bacteria development.</w:t>
      </w:r>
    </w:p>
    <w:p w:rsidR="00785737" w:rsidRPr="00785737" w:rsidRDefault="00785737" w:rsidP="00785737">
      <w:pPr>
        <w:rPr>
          <w:rFonts w:ascii="Arial Rounded MT Bold" w:hAnsi="Arial Rounded MT Bold"/>
          <w:color w:val="00B050"/>
          <w:sz w:val="24"/>
        </w:rPr>
      </w:pPr>
      <w:r w:rsidRPr="00785737">
        <w:rPr>
          <w:rFonts w:ascii="Arial Rounded MT Bold" w:hAnsi="Arial Rounded MT Bold"/>
          <w:b/>
          <w:bCs/>
          <w:color w:val="00B050"/>
          <w:sz w:val="24"/>
        </w:rPr>
        <w:t>The Debridement Phase</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The next phase is debridement, which is critical fo</w:t>
      </w:r>
      <w:r>
        <w:rPr>
          <w:rFonts w:ascii="Arial Rounded MT Bold" w:hAnsi="Arial Rounded MT Bold"/>
          <w:sz w:val="24"/>
        </w:rPr>
        <w:t>r all wounds and injury healing.</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The debridement phase takes place when neutrophils (a type of white blood cell capable of engulfing and destroying bacteria and other disease agents, immune complexes, and cell debris) enter the wound defect and kill bacteria, break down debris, and enhance the inflammatory response; unfortunately, when too many neutrophils enter the wound</w:t>
      </w:r>
      <w:r>
        <w:rPr>
          <w:rFonts w:ascii="Arial Rounded MT Bold" w:hAnsi="Arial Rounded MT Bold"/>
          <w:sz w:val="24"/>
        </w:rPr>
        <w:t>, the healing process slows</w:t>
      </w:r>
      <w:r w:rsidRPr="00785737">
        <w:rPr>
          <w:rFonts w:ascii="Arial Rounded MT Bold" w:hAnsi="Arial Rounded MT Bold"/>
          <w:sz w:val="24"/>
        </w:rPr>
        <w:t xml:space="preserve">. At that point, pus develops, which further slows the healing process by breaking down fibrin working to fill the defect. To prevent excessive neutrophils </w:t>
      </w:r>
      <w:r>
        <w:rPr>
          <w:rFonts w:ascii="Arial Rounded MT Bold" w:hAnsi="Arial Rounded MT Bold"/>
          <w:sz w:val="24"/>
        </w:rPr>
        <w:t>from inhibiting healing</w:t>
      </w:r>
      <w:r w:rsidRPr="00785737">
        <w:rPr>
          <w:rFonts w:ascii="Arial Rounded MT Bold" w:hAnsi="Arial Rounded MT Bold"/>
          <w:sz w:val="24"/>
        </w:rPr>
        <w:t>, keep the wound clean and administer antibiotics.</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Some infl</w:t>
      </w:r>
      <w:r>
        <w:rPr>
          <w:rFonts w:ascii="Arial Rounded MT Bold" w:hAnsi="Arial Rounded MT Bold"/>
          <w:sz w:val="24"/>
        </w:rPr>
        <w:t>ammation is good</w:t>
      </w:r>
      <w:r w:rsidRPr="00785737">
        <w:rPr>
          <w:rFonts w:ascii="Arial Rounded MT Bold" w:hAnsi="Arial Rounded MT Bold"/>
          <w:sz w:val="24"/>
        </w:rPr>
        <w:t>, but excessive inflammation slows healing.</w:t>
      </w:r>
    </w:p>
    <w:p w:rsidR="00785737" w:rsidRDefault="00785737" w:rsidP="00785737">
      <w:pPr>
        <w:rPr>
          <w:rFonts w:ascii="Arial Rounded MT Bold" w:hAnsi="Arial Rounded MT Bold"/>
          <w:sz w:val="24"/>
        </w:rPr>
      </w:pPr>
      <w:r w:rsidRPr="00785737">
        <w:rPr>
          <w:rFonts w:ascii="Arial Rounded MT Bold" w:hAnsi="Arial Rounded MT Bold"/>
          <w:sz w:val="24"/>
        </w:rPr>
        <w:t>Epithelia</w:t>
      </w:r>
      <w:r>
        <w:rPr>
          <w:rFonts w:ascii="Arial Rounded MT Bold" w:hAnsi="Arial Rounded MT Bold"/>
          <w:sz w:val="24"/>
        </w:rPr>
        <w:t>lization—</w:t>
      </w:r>
      <w:r w:rsidRPr="00785737">
        <w:rPr>
          <w:rFonts w:ascii="Arial Rounded MT Bold" w:hAnsi="Arial Rounded MT Bold"/>
          <w:sz w:val="24"/>
        </w:rPr>
        <w:t xml:space="preserve">as the first sign of defect repair—begins between eight and 10 hours after a wound occurs. During this stage epithelial cells "migrate" under the scab at a rate of 0.2 </w:t>
      </w:r>
      <w:proofErr w:type="spellStart"/>
      <w:r w:rsidRPr="00785737">
        <w:rPr>
          <w:rFonts w:ascii="Arial Rounded MT Bold" w:hAnsi="Arial Rounded MT Bold"/>
          <w:sz w:val="24"/>
        </w:rPr>
        <w:t>millimeters</w:t>
      </w:r>
      <w:proofErr w:type="spellEnd"/>
      <w:r w:rsidRPr="00785737">
        <w:rPr>
          <w:rFonts w:ascii="Arial Rounded MT Bold" w:hAnsi="Arial Rounded MT Bold"/>
          <w:sz w:val="24"/>
        </w:rPr>
        <w:t xml:space="preserve"> per day on the horse’s upper body and 0.09 </w:t>
      </w:r>
      <w:proofErr w:type="spellStart"/>
      <w:r w:rsidRPr="00785737">
        <w:rPr>
          <w:rFonts w:ascii="Arial Rounded MT Bold" w:hAnsi="Arial Rounded MT Bold"/>
          <w:sz w:val="24"/>
        </w:rPr>
        <w:t>millimeters</w:t>
      </w:r>
      <w:proofErr w:type="spellEnd"/>
      <w:r w:rsidRPr="00785737">
        <w:rPr>
          <w:rFonts w:ascii="Arial Rounded MT Bold" w:hAnsi="Arial Rounded MT Bold"/>
          <w:sz w:val="24"/>
        </w:rPr>
        <w:t xml:space="preserve"> per day on the animal’s </w:t>
      </w:r>
      <w:r>
        <w:rPr>
          <w:rFonts w:ascii="Arial Rounded MT Bold" w:hAnsi="Arial Rounded MT Bold"/>
          <w:sz w:val="24"/>
        </w:rPr>
        <w:t>limbs or lower body</w:t>
      </w:r>
      <w:r w:rsidRPr="00785737">
        <w:rPr>
          <w:rFonts w:ascii="Arial Rounded MT Bold" w:hAnsi="Arial Rounded MT Bold"/>
          <w:sz w:val="24"/>
        </w:rPr>
        <w:t xml:space="preserve">. Factors that inhibit or </w:t>
      </w:r>
      <w:r>
        <w:rPr>
          <w:rFonts w:ascii="Arial Rounded MT Bold" w:hAnsi="Arial Rounded MT Bold"/>
          <w:sz w:val="24"/>
        </w:rPr>
        <w:t>delay epithelialization</w:t>
      </w:r>
      <w:r w:rsidRPr="00785737">
        <w:rPr>
          <w:rFonts w:ascii="Arial Rounded MT Bold" w:hAnsi="Arial Rounded MT Bold"/>
          <w:sz w:val="24"/>
        </w:rPr>
        <w:t xml:space="preserve">, include infection, excessive granulation tissue (commonly known as proud flesh), repeated bandage changes, extreme hypothermia, and </w:t>
      </w:r>
      <w:proofErr w:type="spellStart"/>
      <w:r w:rsidRPr="00785737">
        <w:rPr>
          <w:rFonts w:ascii="Arial Rounded MT Bold" w:hAnsi="Arial Rounded MT Bold"/>
          <w:sz w:val="24"/>
        </w:rPr>
        <w:t>dessication</w:t>
      </w:r>
      <w:proofErr w:type="spellEnd"/>
      <w:r w:rsidRPr="00785737">
        <w:rPr>
          <w:rFonts w:ascii="Arial Rounded MT Bold" w:hAnsi="Arial Rounded MT Bold"/>
          <w:sz w:val="24"/>
        </w:rPr>
        <w:t xml:space="preserve"> (the wound drying out).</w:t>
      </w:r>
    </w:p>
    <w:p w:rsidR="00785737" w:rsidRPr="00785737" w:rsidRDefault="00785737" w:rsidP="00785737">
      <w:pPr>
        <w:rPr>
          <w:rFonts w:ascii="Arial Rounded MT Bold" w:hAnsi="Arial Rounded MT Bold"/>
          <w:sz w:val="24"/>
        </w:rPr>
      </w:pPr>
    </w:p>
    <w:p w:rsidR="00785737" w:rsidRPr="00785737" w:rsidRDefault="00785737" w:rsidP="00785737">
      <w:pPr>
        <w:rPr>
          <w:rFonts w:ascii="Arial Rounded MT Bold" w:hAnsi="Arial Rounded MT Bold"/>
          <w:color w:val="2E74B5" w:themeColor="accent5" w:themeShade="BF"/>
          <w:sz w:val="24"/>
        </w:rPr>
      </w:pPr>
      <w:r w:rsidRPr="00785737">
        <w:rPr>
          <w:rFonts w:ascii="Arial Rounded MT Bold" w:hAnsi="Arial Rounded MT Bold"/>
          <w:b/>
          <w:bCs/>
          <w:color w:val="2E74B5" w:themeColor="accent5" w:themeShade="BF"/>
          <w:sz w:val="24"/>
        </w:rPr>
        <w:lastRenderedPageBreak/>
        <w:t>The Repair Phase</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By the fourth or fifth day after a wound occur, fibroblasts (cells responsible for forming connective tissues) move into the area and begin tying the wound edges together to fill the defect. The fibroblasts will continue moving over the defect until they contact other fibr</w:t>
      </w:r>
      <w:r>
        <w:rPr>
          <w:rFonts w:ascii="Arial Rounded MT Bold" w:hAnsi="Arial Rounded MT Bold"/>
          <w:sz w:val="24"/>
        </w:rPr>
        <w:t>oblasts. F</w:t>
      </w:r>
      <w:r w:rsidRPr="00785737">
        <w:rPr>
          <w:rFonts w:ascii="Arial Rounded MT Bold" w:hAnsi="Arial Rounded MT Bold"/>
          <w:sz w:val="24"/>
        </w:rPr>
        <w:t>ibroblasts produce a substance that enhances the fibrin matrix before producing collagen, which essentially serves as a glue holding the layers of skin (or in this case, new epithelial tissue) together.</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In the third to si</w:t>
      </w:r>
      <w:r>
        <w:rPr>
          <w:rFonts w:ascii="Arial Rounded MT Bold" w:hAnsi="Arial Rounded MT Bold"/>
          <w:sz w:val="24"/>
        </w:rPr>
        <w:t>xth day post-injury</w:t>
      </w:r>
      <w:r w:rsidRPr="00785737">
        <w:rPr>
          <w:rFonts w:ascii="Arial Rounded MT Bold" w:hAnsi="Arial Rounded MT Bold"/>
          <w:sz w:val="24"/>
        </w:rPr>
        <w:t xml:space="preserve">, granulation tissue begins to form and subsequently allows wound contraction to occur (more on </w:t>
      </w:r>
      <w:r>
        <w:rPr>
          <w:rFonts w:ascii="Arial Rounded MT Bold" w:hAnsi="Arial Rounded MT Bold"/>
          <w:sz w:val="24"/>
        </w:rPr>
        <w:t>that in a moment). G</w:t>
      </w:r>
      <w:r w:rsidRPr="00785737">
        <w:rPr>
          <w:rFonts w:ascii="Arial Rounded MT Bold" w:hAnsi="Arial Rounded MT Bold"/>
          <w:sz w:val="24"/>
        </w:rPr>
        <w:t xml:space="preserve">ranulation tissue is an important part of wound healing: It provides a surface for the epithelial cells to migrate over, it’s resistant to infection, wound contraction </w:t>
      </w:r>
      <w:proofErr w:type="spellStart"/>
      <w:r w:rsidRPr="00785737">
        <w:rPr>
          <w:rFonts w:ascii="Arial Rounded MT Bold" w:hAnsi="Arial Rounded MT Bold"/>
          <w:sz w:val="24"/>
        </w:rPr>
        <w:t>centers</w:t>
      </w:r>
      <w:proofErr w:type="spellEnd"/>
      <w:r w:rsidRPr="00785737">
        <w:rPr>
          <w:rFonts w:ascii="Arial Rounded MT Bold" w:hAnsi="Arial Rounded MT Bold"/>
          <w:sz w:val="24"/>
        </w:rPr>
        <w:t xml:space="preserve"> around it, and it carries the fibroblasts responsible for collagen formation. But granulation tissue can cause problems in some cases.</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 xml:space="preserve">"Horses are overachievers and can keep producing excessive </w:t>
      </w:r>
      <w:r>
        <w:rPr>
          <w:rFonts w:ascii="Arial Rounded MT Bold" w:hAnsi="Arial Rounded MT Bold"/>
          <w:sz w:val="24"/>
        </w:rPr>
        <w:t xml:space="preserve">granulation tissue." </w:t>
      </w:r>
      <w:r w:rsidRPr="00785737">
        <w:rPr>
          <w:rFonts w:ascii="Arial Rounded MT Bold" w:hAnsi="Arial Rounded MT Bold"/>
          <w:sz w:val="24"/>
        </w:rPr>
        <w:t>"This is when it becomes a problem."</w:t>
      </w:r>
    </w:p>
    <w:p w:rsidR="00785737" w:rsidRPr="00785737" w:rsidRDefault="00785737" w:rsidP="00785737">
      <w:pPr>
        <w:rPr>
          <w:rFonts w:ascii="Arial Rounded MT Bold" w:hAnsi="Arial Rounded MT Bold"/>
          <w:sz w:val="24"/>
        </w:rPr>
      </w:pPr>
      <w:r>
        <w:rPr>
          <w:rFonts w:ascii="Arial Rounded MT Bold" w:hAnsi="Arial Rounded MT Bold"/>
          <w:sz w:val="24"/>
        </w:rPr>
        <w:t>W</w:t>
      </w:r>
      <w:r w:rsidRPr="00785737">
        <w:rPr>
          <w:rFonts w:ascii="Arial Rounded MT Bold" w:hAnsi="Arial Rounded MT Bold"/>
          <w:sz w:val="24"/>
        </w:rPr>
        <w:t>ound contraction, the process by which open skin wounds reduce in size due to the movement of surrounding fu</w:t>
      </w:r>
      <w:r>
        <w:rPr>
          <w:rFonts w:ascii="Arial Rounded MT Bold" w:hAnsi="Arial Rounded MT Bold"/>
          <w:sz w:val="24"/>
        </w:rPr>
        <w:t>ll-thickness skin. S</w:t>
      </w:r>
      <w:r w:rsidRPr="00785737">
        <w:rPr>
          <w:rFonts w:ascii="Arial Rounded MT Bold" w:hAnsi="Arial Rounded MT Bold"/>
          <w:sz w:val="24"/>
        </w:rPr>
        <w:t xml:space="preserve">pecial cells on the surface of the granulation tissue bed–modified fibroblasts called myofibroblasts–draw the full-thickness skin toward the </w:t>
      </w:r>
      <w:proofErr w:type="spellStart"/>
      <w:r w:rsidRPr="00785737">
        <w:rPr>
          <w:rFonts w:ascii="Arial Rounded MT Bold" w:hAnsi="Arial Rounded MT Bold"/>
          <w:sz w:val="24"/>
        </w:rPr>
        <w:t>center</w:t>
      </w:r>
      <w:proofErr w:type="spellEnd"/>
      <w:r w:rsidRPr="00785737">
        <w:rPr>
          <w:rFonts w:ascii="Arial Rounded MT Bold" w:hAnsi="Arial Rounded MT Bold"/>
          <w:sz w:val="24"/>
        </w:rPr>
        <w:t xml:space="preserve"> of the wound.</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Wound contraction works best in areas where the skin is relatively loose (upper body), but where skin is relatively tight (lower limb) contraction is much less efficient and will res</w:t>
      </w:r>
      <w:r w:rsidR="00156C6A">
        <w:rPr>
          <w:rFonts w:ascii="Arial Rounded MT Bold" w:hAnsi="Arial Rounded MT Bold"/>
          <w:sz w:val="24"/>
        </w:rPr>
        <w:t>ult in wider scars</w:t>
      </w:r>
      <w:r w:rsidRPr="00785737">
        <w:rPr>
          <w:rFonts w:ascii="Arial Rounded MT Bold" w:hAnsi="Arial Rounded MT Bold"/>
          <w:sz w:val="24"/>
        </w:rPr>
        <w:t>.</w:t>
      </w:r>
    </w:p>
    <w:p w:rsidR="00785737" w:rsidRPr="00156C6A" w:rsidRDefault="00785737" w:rsidP="00785737">
      <w:pPr>
        <w:rPr>
          <w:rFonts w:ascii="Arial Rounded MT Bold" w:hAnsi="Arial Rounded MT Bold"/>
          <w:color w:val="FF0066"/>
          <w:sz w:val="24"/>
        </w:rPr>
      </w:pPr>
      <w:r w:rsidRPr="00156C6A">
        <w:rPr>
          <w:rFonts w:ascii="Arial Rounded MT Bold" w:hAnsi="Arial Rounded MT Bold"/>
          <w:b/>
          <w:bCs/>
          <w:color w:val="FF0066"/>
          <w:sz w:val="24"/>
        </w:rPr>
        <w:t>The Maturation Stage</w:t>
      </w:r>
    </w:p>
    <w:p w:rsidR="00785737" w:rsidRPr="00785737" w:rsidRDefault="00785737" w:rsidP="00785737">
      <w:pPr>
        <w:rPr>
          <w:rFonts w:ascii="Arial Rounded MT Bold" w:hAnsi="Arial Rounded MT Bold"/>
          <w:sz w:val="24"/>
        </w:rPr>
      </w:pPr>
      <w:r w:rsidRPr="00785737">
        <w:rPr>
          <w:rFonts w:ascii="Arial Rounded MT Bold" w:hAnsi="Arial Rounded MT Bold"/>
          <w:sz w:val="24"/>
        </w:rPr>
        <w:t>The final stage in wound he</w:t>
      </w:r>
      <w:r w:rsidR="00156C6A">
        <w:rPr>
          <w:rFonts w:ascii="Arial Rounded MT Bold" w:hAnsi="Arial Rounded MT Bold"/>
          <w:sz w:val="24"/>
        </w:rPr>
        <w:t>aling is maturation</w:t>
      </w:r>
      <w:r w:rsidRPr="00785737">
        <w:rPr>
          <w:rFonts w:ascii="Arial Rounded MT Bold" w:hAnsi="Arial Rounded MT Bold"/>
          <w:sz w:val="24"/>
        </w:rPr>
        <w:t>, and it can last for months to a year or more, depending on wound severity. In this phase, the number of fibroblasts in the area decreases while collagen production and lysis (</w:t>
      </w:r>
      <w:r w:rsidR="00156C6A">
        <w:rPr>
          <w:rFonts w:ascii="Arial Rounded MT Bold" w:hAnsi="Arial Rounded MT Bold"/>
          <w:sz w:val="24"/>
        </w:rPr>
        <w:t>decomposition) continue</w:t>
      </w:r>
      <w:r w:rsidRPr="00785737">
        <w:rPr>
          <w:rFonts w:ascii="Arial Rounded MT Bold" w:hAnsi="Arial Rounded MT Bold"/>
          <w:sz w:val="24"/>
        </w:rPr>
        <w:t>. Also</w:t>
      </w:r>
      <w:r w:rsidR="00156C6A">
        <w:rPr>
          <w:rFonts w:ascii="Arial Rounded MT Bold" w:hAnsi="Arial Rounded MT Bold"/>
          <w:sz w:val="24"/>
        </w:rPr>
        <w:t>,</w:t>
      </w:r>
      <w:r w:rsidRPr="00785737">
        <w:rPr>
          <w:rFonts w:ascii="Arial Rounded MT Bold" w:hAnsi="Arial Rounded MT Bold"/>
          <w:sz w:val="24"/>
        </w:rPr>
        <w:t xml:space="preserve"> in this phase, the wound’s tensile strength in</w:t>
      </w:r>
      <w:r w:rsidR="00156C6A">
        <w:rPr>
          <w:rFonts w:ascii="Arial Rounded MT Bold" w:hAnsi="Arial Rounded MT Bold"/>
          <w:sz w:val="24"/>
        </w:rPr>
        <w:t>creases. O</w:t>
      </w:r>
      <w:r w:rsidRPr="00785737">
        <w:rPr>
          <w:rFonts w:ascii="Arial Rounded MT Bold" w:hAnsi="Arial Rounded MT Bold"/>
          <w:sz w:val="24"/>
        </w:rPr>
        <w:t>nce a wound heals fully, the defect’s tensile strength will always be 15-20% weaker than the surrounding areas.</w:t>
      </w:r>
    </w:p>
    <w:p w:rsidR="00785737" w:rsidRPr="00785737" w:rsidRDefault="00785737" w:rsidP="00785737">
      <w:pPr>
        <w:rPr>
          <w:rFonts w:ascii="Arial Rounded MT Bold" w:hAnsi="Arial Rounded MT Bold"/>
          <w:sz w:val="24"/>
        </w:rPr>
      </w:pPr>
    </w:p>
    <w:sectPr w:rsidR="00785737" w:rsidRPr="00785737"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37"/>
    <w:rsid w:val="000B719E"/>
    <w:rsid w:val="00156C6A"/>
    <w:rsid w:val="00785737"/>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80E1"/>
  <w15:chartTrackingRefBased/>
  <w15:docId w15:val="{058913F9-416F-4028-818E-B3C862BF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2018-10-20T13:00:00Z</dcterms:created>
  <dcterms:modified xsi:type="dcterms:W3CDTF">2018-10-20T13:12:00Z</dcterms:modified>
</cp:coreProperties>
</file>