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1" w:rsidRDefault="00701962">
      <w:r>
        <w:t>A kid around the age of 3 months was presented to the SVM, with the history of a medium size swelling on the ventral abdominal region. Upon clinical examination, a ring of about 2.5 inches was felt on pushing the content in to the abdominal cavity. The case was diagnosed as a ventral abdominal hernia.</w:t>
      </w:r>
      <w:bookmarkStart w:id="0" w:name="_GoBack"/>
      <w:bookmarkEnd w:id="0"/>
    </w:p>
    <w:sectPr w:rsidR="00F247E1" w:rsidSect="00F247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62"/>
    <w:rsid w:val="00701962"/>
    <w:rsid w:val="00F2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BAAF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Nowbut</dc:creator>
  <cp:keywords/>
  <dc:description/>
  <cp:lastModifiedBy>Sangeeta Nowbut</cp:lastModifiedBy>
  <cp:revision>1</cp:revision>
  <dcterms:created xsi:type="dcterms:W3CDTF">2018-10-13T13:52:00Z</dcterms:created>
  <dcterms:modified xsi:type="dcterms:W3CDTF">2018-10-13T13:56:00Z</dcterms:modified>
</cp:coreProperties>
</file>