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DE" w:rsidRDefault="00793D4D">
      <w:pPr>
        <w:rPr>
          <w:b/>
          <w:u w:val="single"/>
        </w:rPr>
      </w:pPr>
      <w:r>
        <w:rPr>
          <w:b/>
          <w:u w:val="single"/>
        </w:rPr>
        <w:t>Post</w:t>
      </w:r>
      <w:r w:rsidR="00B3439A" w:rsidRPr="00B3439A">
        <w:rPr>
          <w:b/>
          <w:u w:val="single"/>
        </w:rPr>
        <w:t>-</w:t>
      </w:r>
      <w:proofErr w:type="spellStart"/>
      <w:r w:rsidR="00B3439A" w:rsidRPr="00B3439A">
        <w:rPr>
          <w:b/>
          <w:u w:val="single"/>
        </w:rPr>
        <w:t>Oprerative</w:t>
      </w:r>
      <w:proofErr w:type="spellEnd"/>
      <w:r w:rsidR="00B3439A" w:rsidRPr="00B3439A">
        <w:rPr>
          <w:b/>
          <w:u w:val="single"/>
        </w:rPr>
        <w:t xml:space="preserve"> Considerations</w:t>
      </w:r>
    </w:p>
    <w:p w:rsidR="003741A7" w:rsidRPr="005A6B16" w:rsidRDefault="005A6B16" w:rsidP="005A6B16">
      <w:pPr>
        <w:pStyle w:val="ListParagraph"/>
        <w:numPr>
          <w:ilvl w:val="0"/>
          <w:numId w:val="3"/>
        </w:numPr>
        <w:rPr>
          <w:b/>
          <w:u w:val="single"/>
        </w:rPr>
      </w:pPr>
      <w:r>
        <w:t>After the operation, allow the patient to stand on its own. In the case of animals under general anaesthetic, some may try to get up early but they should be held in place until they are fully alert and can stand properly.</w:t>
      </w:r>
    </w:p>
    <w:p w:rsidR="005A6B16" w:rsidRPr="005A6B16" w:rsidRDefault="005A6B16" w:rsidP="005A6B16">
      <w:pPr>
        <w:pStyle w:val="ListParagraph"/>
        <w:numPr>
          <w:ilvl w:val="0"/>
          <w:numId w:val="3"/>
        </w:numPr>
        <w:rPr>
          <w:b/>
          <w:u w:val="single"/>
        </w:rPr>
      </w:pPr>
      <w:r>
        <w:t>Keep flies away from the wound with an insecticide</w:t>
      </w:r>
    </w:p>
    <w:p w:rsidR="005A6B16" w:rsidRPr="005A6B16" w:rsidRDefault="005A6B16" w:rsidP="005A6B16">
      <w:pPr>
        <w:pStyle w:val="ListParagraph"/>
        <w:numPr>
          <w:ilvl w:val="0"/>
          <w:numId w:val="3"/>
        </w:numPr>
        <w:rPr>
          <w:b/>
          <w:u w:val="single"/>
        </w:rPr>
      </w:pPr>
      <w:r>
        <w:t>Check that there is no bleeding from the wound of an open castration. If there is a constant stream of blood flowing from it then it is likely that there wasn’t proper clot formation and the bleeding has to be stopped</w:t>
      </w:r>
    </w:p>
    <w:p w:rsidR="005A6B16" w:rsidRPr="005A6B16" w:rsidRDefault="005A6B16" w:rsidP="005A6B16">
      <w:pPr>
        <w:pStyle w:val="ListParagraph"/>
        <w:numPr>
          <w:ilvl w:val="0"/>
          <w:numId w:val="3"/>
        </w:numPr>
        <w:rPr>
          <w:b/>
          <w:u w:val="single"/>
        </w:rPr>
      </w:pPr>
      <w:r>
        <w:t>Manage pain with an NSAID</w:t>
      </w:r>
    </w:p>
    <w:p w:rsidR="005A6B16" w:rsidRPr="00BB3253" w:rsidRDefault="005A6B16" w:rsidP="005A6B16">
      <w:pPr>
        <w:pStyle w:val="ListParagraph"/>
        <w:numPr>
          <w:ilvl w:val="0"/>
          <w:numId w:val="3"/>
        </w:numPr>
        <w:rPr>
          <w:b/>
          <w:u w:val="single"/>
        </w:rPr>
      </w:pPr>
      <w:r>
        <w:t xml:space="preserve">The wound should be sprayed everyday for a week with a topical antibiotic such as </w:t>
      </w:r>
      <w:proofErr w:type="spellStart"/>
      <w:r>
        <w:t>Oxytetracycline</w:t>
      </w:r>
      <w:proofErr w:type="spellEnd"/>
      <w:r>
        <w:t>. For the next week, every 3 days an intramuscular injection of antibiotics should be given.</w:t>
      </w:r>
    </w:p>
    <w:p w:rsidR="00BB3253" w:rsidRPr="005A6B16" w:rsidRDefault="00BB3253" w:rsidP="005A6B16">
      <w:pPr>
        <w:pStyle w:val="ListParagraph"/>
        <w:numPr>
          <w:ilvl w:val="0"/>
          <w:numId w:val="3"/>
        </w:numPr>
        <w:rPr>
          <w:b/>
          <w:u w:val="single"/>
        </w:rPr>
      </w:pPr>
      <w:r>
        <w:t>There will be some amount of swelling days after the procedure. This should be monitored until it goes down</w:t>
      </w:r>
    </w:p>
    <w:sectPr w:rsidR="00BB3253" w:rsidRPr="005A6B16" w:rsidSect="00143C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9616B"/>
    <w:multiLevelType w:val="hybridMultilevel"/>
    <w:tmpl w:val="357E925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nsid w:val="4B781027"/>
    <w:multiLevelType w:val="hybridMultilevel"/>
    <w:tmpl w:val="C49AF19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nsid w:val="70BE6F79"/>
    <w:multiLevelType w:val="hybridMultilevel"/>
    <w:tmpl w:val="ACB892C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39A"/>
    <w:rsid w:val="00143CDE"/>
    <w:rsid w:val="0025321B"/>
    <w:rsid w:val="0034689B"/>
    <w:rsid w:val="003741A7"/>
    <w:rsid w:val="005A6B16"/>
    <w:rsid w:val="00793D4D"/>
    <w:rsid w:val="00AB0365"/>
    <w:rsid w:val="00AC79F6"/>
    <w:rsid w:val="00B0244A"/>
    <w:rsid w:val="00B3439A"/>
    <w:rsid w:val="00BB3253"/>
    <w:rsid w:val="00C05210"/>
    <w:rsid w:val="00C05C25"/>
    <w:rsid w:val="00D26366"/>
    <w:rsid w:val="00E75F60"/>
    <w:rsid w:val="00F15F52"/>
  </w:rsids>
  <m:mathPr>
    <m:mathFont m:val="Cambria Math"/>
    <m:brkBin m:val="before"/>
    <m:brkBinSub m:val="--"/>
    <m:smallFrac m:val="off"/>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3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Hall</dc:creator>
  <cp:lastModifiedBy>Gavin Hall</cp:lastModifiedBy>
  <cp:revision>4</cp:revision>
  <dcterms:created xsi:type="dcterms:W3CDTF">2018-10-07T19:02:00Z</dcterms:created>
  <dcterms:modified xsi:type="dcterms:W3CDTF">2018-10-07T19:58:00Z</dcterms:modified>
</cp:coreProperties>
</file>