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CBE" w:rsidRPr="00E37EE8" w:rsidRDefault="00C57CBE" w:rsidP="00A93351">
      <w:pPr>
        <w:jc w:val="center"/>
        <w:rPr>
          <w:u w:val="double"/>
        </w:rPr>
      </w:pPr>
      <w:r w:rsidRPr="00E37EE8">
        <w:rPr>
          <w:u w:val="double"/>
        </w:rPr>
        <w:t>CASTRATION TECHNIQUES IN CATTLE</w:t>
      </w:r>
    </w:p>
    <w:p w:rsidR="00A93351" w:rsidRDefault="00A93351">
      <w:pPr>
        <w:rPr>
          <w:u w:val="single"/>
        </w:rPr>
      </w:pPr>
      <w:r w:rsidRPr="00AE57A5">
        <w:rPr>
          <w:u w:val="single"/>
        </w:rPr>
        <w:t>Open-Open Castration:</w:t>
      </w:r>
    </w:p>
    <w:p w:rsidR="00AE57A5" w:rsidRPr="00AE57A5" w:rsidRDefault="00AE57A5">
      <w:pPr>
        <w:rPr>
          <w:u w:val="single"/>
        </w:rPr>
      </w:pPr>
      <w:r>
        <w:rPr>
          <w:u w:val="single"/>
        </w:rPr>
        <w:t>Note: Consider the pre</w:t>
      </w:r>
      <w:r w:rsidR="0074676B">
        <w:rPr>
          <w:u w:val="single"/>
        </w:rPr>
        <w:t xml:space="preserve">-op applications of NSAIDS, Antibiotics and Analgesics before attempting the following. </w:t>
      </w:r>
    </w:p>
    <w:p w:rsidR="00E37EE8" w:rsidRDefault="00E37EE8" w:rsidP="00E37EE8">
      <w:pPr>
        <w:numPr>
          <w:ilvl w:val="0"/>
          <w:numId w:val="2"/>
        </w:numPr>
        <w:spacing w:after="0" w:line="360" w:lineRule="auto"/>
        <w:ind w:left="780"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 xml:space="preserve">Wash and clean </w:t>
      </w:r>
      <w:r w:rsidRPr="00E37EE8"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>hands and surgical equipment using an antiseptic solution. Position yourself at the side or rear of the calf and reach forward between the hind legs.</w:t>
      </w:r>
    </w:p>
    <w:p w:rsidR="00E37EE8" w:rsidRPr="00E37EE8" w:rsidRDefault="00E37EE8" w:rsidP="00E37EE8">
      <w:pPr>
        <w:spacing w:after="0" w:line="360" w:lineRule="auto"/>
        <w:ind w:left="780"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</w:p>
    <w:p w:rsidR="00E37EE8" w:rsidRDefault="00E37EE8" w:rsidP="00E37EE8">
      <w:pPr>
        <w:numPr>
          <w:ilvl w:val="0"/>
          <w:numId w:val="2"/>
        </w:numPr>
        <w:spacing w:after="0" w:line="360" w:lineRule="auto"/>
        <w:ind w:left="780"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  <w:r w:rsidRPr="00E37EE8"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 xml:space="preserve">Make sure the scrotum is clean.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>A</w:t>
      </w:r>
      <w:r w:rsidRPr="00E37EE8"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 xml:space="preserve"> mild surface disinfectant (such as iodine) to prepare the incision sites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 xml:space="preserve"> may be used</w:t>
      </w:r>
      <w:r w:rsidRPr="00E37EE8"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>.</w:t>
      </w:r>
      <w:r w:rsidR="00AE57A5"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 xml:space="preserve"> In this lab we used an antiseptic, savlon (cetrimide &amp; chlorhexidine gluconate).</w:t>
      </w:r>
    </w:p>
    <w:p w:rsidR="00E37EE8" w:rsidRDefault="00E37EE8" w:rsidP="00E37EE8">
      <w:pPr>
        <w:spacing w:after="0" w:line="360" w:lineRule="auto"/>
        <w:ind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</w:p>
    <w:p w:rsidR="00E37EE8" w:rsidRPr="00E37EE8" w:rsidRDefault="00E37EE8" w:rsidP="00E37EE8">
      <w:pPr>
        <w:numPr>
          <w:ilvl w:val="0"/>
          <w:numId w:val="2"/>
        </w:numPr>
        <w:spacing w:after="0" w:line="360" w:lineRule="auto"/>
        <w:ind w:left="780"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Make an incision to open the skin of the scrotum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This may be done by using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one incision to remove the bottom third of the scrotum.</w:t>
      </w:r>
      <w:r w:rsidR="00AE57A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scalpel bade was used for the incision. </w:t>
      </w:r>
    </w:p>
    <w:p w:rsidR="00E37EE8" w:rsidRPr="00E37EE8" w:rsidRDefault="00E37EE8" w:rsidP="00E37EE8">
      <w:pPr>
        <w:spacing w:after="0" w:line="360" w:lineRule="auto"/>
        <w:ind w:left="780"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</w:p>
    <w:p w:rsidR="00E37EE8" w:rsidRPr="00E37EE8" w:rsidRDefault="00E37EE8" w:rsidP="00E37EE8">
      <w:pPr>
        <w:numPr>
          <w:ilvl w:val="0"/>
          <w:numId w:val="2"/>
        </w:numPr>
        <w:spacing w:after="0" w:line="360" w:lineRule="auto"/>
        <w:ind w:left="780"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T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his cut will completely remove the tip of the scrotum and the testicles will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fall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or can be pulled down by reaching up into the open scrotum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E37EE8" w:rsidRPr="00E37EE8" w:rsidRDefault="00E37EE8" w:rsidP="00E37EE8">
      <w:pPr>
        <w:spacing w:after="0" w:line="360" w:lineRule="auto"/>
        <w:ind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</w:p>
    <w:p w:rsidR="00E37EE8" w:rsidRDefault="00E37EE8" w:rsidP="00E37EE8">
      <w:pPr>
        <w:pStyle w:val="ListParagraph"/>
        <w:numPr>
          <w:ilvl w:val="0"/>
          <w:numId w:val="2"/>
        </w:numPr>
        <w:spacing w:after="0" w:line="360" w:lineRule="auto"/>
        <w:ind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  <w:r w:rsidRPr="00E37EE8"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>Pull the testicle through the incision. It will be covered with a thin, but tough, white membrane. Separate this from the testicle by pulling it away near the tip of the testicle.</w:t>
      </w:r>
    </w:p>
    <w:p w:rsidR="00E37EE8" w:rsidRPr="00E37EE8" w:rsidRDefault="00E37EE8" w:rsidP="00E37EE8">
      <w:pPr>
        <w:spacing w:after="0" w:line="360" w:lineRule="auto"/>
        <w:ind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</w:p>
    <w:p w:rsidR="00E37EE8" w:rsidRDefault="00E37EE8" w:rsidP="00E37EE8">
      <w:pPr>
        <w:pStyle w:val="ListParagraph"/>
        <w:numPr>
          <w:ilvl w:val="0"/>
          <w:numId w:val="2"/>
        </w:numPr>
        <w:spacing w:after="0" w:line="360" w:lineRule="auto"/>
        <w:ind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  <w:r w:rsidRPr="00E37EE8"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>The remaining tough cord contains the artery, veins and spermatic cord.</w:t>
      </w:r>
    </w:p>
    <w:p w:rsidR="00E37EE8" w:rsidRPr="00E37EE8" w:rsidRDefault="00E37EE8" w:rsidP="00E37EE8">
      <w:pPr>
        <w:spacing w:after="0" w:line="360" w:lineRule="auto"/>
        <w:ind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</w:p>
    <w:p w:rsidR="00E37EE8" w:rsidRDefault="00E37EE8" w:rsidP="00E37EE8">
      <w:pPr>
        <w:pStyle w:val="ListParagraph"/>
        <w:numPr>
          <w:ilvl w:val="0"/>
          <w:numId w:val="2"/>
        </w:numPr>
        <w:spacing w:after="0" w:line="360" w:lineRule="auto"/>
        <w:ind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  <w:r w:rsidRPr="00E37EE8"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 xml:space="preserve">In older calves, use an </w:t>
      </w:r>
      <w:r w:rsidRPr="006F11C1">
        <w:rPr>
          <w:rFonts w:ascii="Verdana" w:eastAsia="Times New Roman" w:hAnsi="Verdana" w:cs="Times New Roman"/>
          <w:b/>
          <w:color w:val="000000"/>
          <w:sz w:val="20"/>
          <w:szCs w:val="20"/>
          <w:lang w:eastAsia="en-JM"/>
        </w:rPr>
        <w:t>emasculator</w:t>
      </w:r>
      <w:r w:rsidRPr="00E37EE8"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 xml:space="preserve"> to crush and cut both blood vessels and spermatic cord at the same time. An emasculator lessens the risk of bleeding. (The emasculator must be placed on the cord correctly </w:t>
      </w:r>
      <w:proofErr w:type="gramStart"/>
      <w:r w:rsidRPr="00E37EE8"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>in order to</w:t>
      </w:r>
      <w:proofErr w:type="gramEnd"/>
      <w:r w:rsidRPr="00E37EE8"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 xml:space="preserve"> crush the cord properly).</w:t>
      </w:r>
    </w:p>
    <w:p w:rsidR="00FE56FC" w:rsidRPr="00FE56FC" w:rsidRDefault="00FE56FC" w:rsidP="00FE56FC">
      <w:pPr>
        <w:pStyle w:val="ListParagraph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</w:p>
    <w:p w:rsidR="00FE56FC" w:rsidRDefault="00FE56FC" w:rsidP="00E37EE8">
      <w:pPr>
        <w:pStyle w:val="ListParagraph"/>
        <w:numPr>
          <w:ilvl w:val="0"/>
          <w:numId w:val="2"/>
        </w:numPr>
        <w:spacing w:after="0" w:line="360" w:lineRule="auto"/>
        <w:ind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>A strangle knot is made proximal to the emasculator before it’s application.</w:t>
      </w:r>
      <w:bookmarkStart w:id="0" w:name="_GoBack"/>
      <w:bookmarkEnd w:id="0"/>
    </w:p>
    <w:p w:rsidR="00E37EE8" w:rsidRPr="00E37EE8" w:rsidRDefault="00E37EE8" w:rsidP="00E37EE8">
      <w:pPr>
        <w:spacing w:after="0" w:line="360" w:lineRule="auto"/>
        <w:ind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</w:p>
    <w:p w:rsidR="00E37EE8" w:rsidRDefault="00E37EE8" w:rsidP="00E37EE8">
      <w:pPr>
        <w:numPr>
          <w:ilvl w:val="0"/>
          <w:numId w:val="2"/>
        </w:numPr>
        <w:spacing w:after="0" w:line="360" w:lineRule="auto"/>
        <w:ind w:left="780"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  <w:r w:rsidRPr="00E37EE8"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>In younger calves (&lt;3 months), it is common to se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 xml:space="preserve">parate the blood </w:t>
      </w:r>
      <w:r w:rsidRPr="00E37EE8"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>vessels from the vas deferens. Shave through the vas with the scalpel. Gently pull the vessels until the strand breaks.</w:t>
      </w:r>
    </w:p>
    <w:p w:rsidR="00E37EE8" w:rsidRPr="00E37EE8" w:rsidRDefault="00E37EE8" w:rsidP="00E37EE8">
      <w:pPr>
        <w:spacing w:after="0" w:line="360" w:lineRule="auto"/>
        <w:ind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</w:p>
    <w:p w:rsidR="00E37EE8" w:rsidRPr="00E37EE8" w:rsidRDefault="00E37EE8" w:rsidP="00E37EE8">
      <w:pPr>
        <w:numPr>
          <w:ilvl w:val="0"/>
          <w:numId w:val="2"/>
        </w:numPr>
        <w:spacing w:after="0" w:line="360" w:lineRule="auto"/>
        <w:ind w:left="780"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  <w:r w:rsidRPr="00E37EE8"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>Repeat on the other side.</w:t>
      </w:r>
    </w:p>
    <w:p w:rsidR="00E37EE8" w:rsidRPr="00AE57A5" w:rsidRDefault="00E37EE8" w:rsidP="00E37EE8">
      <w:pPr>
        <w:spacing w:after="0" w:line="240" w:lineRule="auto"/>
        <w:ind w:right="720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n-JM"/>
        </w:rPr>
      </w:pPr>
    </w:p>
    <w:p w:rsidR="00371744" w:rsidRPr="00AE57A5" w:rsidRDefault="00371744">
      <w:pPr>
        <w:rPr>
          <w:u w:val="single"/>
        </w:rPr>
      </w:pPr>
      <w:r w:rsidRPr="00AE57A5">
        <w:rPr>
          <w:u w:val="single"/>
        </w:rPr>
        <w:t xml:space="preserve">Advantages &amp; Disadvantages </w:t>
      </w:r>
    </w:p>
    <w:p w:rsidR="00AE57A5" w:rsidRPr="00AE57A5" w:rsidRDefault="00AE57A5" w:rsidP="00AE57A5">
      <w:pPr>
        <w:numPr>
          <w:ilvl w:val="0"/>
          <w:numId w:val="4"/>
        </w:numPr>
        <w:spacing w:after="0" w:line="293" w:lineRule="atLeast"/>
        <w:ind w:left="600"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  <w:r w:rsidRPr="00AE57A5"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>not bloodless, bleeding is a risk</w:t>
      </w:r>
    </w:p>
    <w:p w:rsidR="00AE57A5" w:rsidRPr="00AE57A5" w:rsidRDefault="00AE57A5" w:rsidP="00AE57A5">
      <w:pPr>
        <w:numPr>
          <w:ilvl w:val="0"/>
          <w:numId w:val="4"/>
        </w:numPr>
        <w:spacing w:after="0" w:line="293" w:lineRule="atLeast"/>
        <w:ind w:left="600"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  <w:r w:rsidRPr="00AE57A5"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>sure castration because the testicles are removed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 xml:space="preserve"> (cannot miss a testicle)</w:t>
      </w:r>
    </w:p>
    <w:p w:rsidR="00AE57A5" w:rsidRPr="00AE57A5" w:rsidRDefault="00AE57A5" w:rsidP="00AE57A5">
      <w:pPr>
        <w:numPr>
          <w:ilvl w:val="0"/>
          <w:numId w:val="4"/>
        </w:numPr>
        <w:spacing w:after="0" w:line="293" w:lineRule="atLeast"/>
        <w:ind w:left="600"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  <w:r w:rsidRPr="00AE57A5"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>more time to perform than banding</w:t>
      </w:r>
    </w:p>
    <w:p w:rsidR="00AE57A5" w:rsidRPr="00AE57A5" w:rsidRDefault="00AE57A5" w:rsidP="00AE57A5">
      <w:pPr>
        <w:numPr>
          <w:ilvl w:val="0"/>
          <w:numId w:val="4"/>
        </w:numPr>
        <w:spacing w:after="0" w:line="293" w:lineRule="atLeast"/>
        <w:ind w:left="600"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  <w:r w:rsidRPr="00AE57A5"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>risk of infections because of open wounds</w:t>
      </w:r>
    </w:p>
    <w:p w:rsidR="00AE57A5" w:rsidRPr="00AE57A5" w:rsidRDefault="00AE57A5" w:rsidP="00AE57A5">
      <w:pPr>
        <w:numPr>
          <w:ilvl w:val="0"/>
          <w:numId w:val="4"/>
        </w:numPr>
        <w:spacing w:after="0" w:line="293" w:lineRule="atLeast"/>
        <w:ind w:left="600"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  <w:r w:rsidRPr="00AE57A5"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>not recommended for castrating bull calves at a feedlot with wet, muddy conditions</w:t>
      </w:r>
    </w:p>
    <w:p w:rsidR="00AE57A5" w:rsidRPr="00AE57A5" w:rsidRDefault="00AE57A5" w:rsidP="00AE57A5">
      <w:pPr>
        <w:numPr>
          <w:ilvl w:val="0"/>
          <w:numId w:val="4"/>
        </w:numPr>
        <w:spacing w:after="0" w:line="293" w:lineRule="atLeast"/>
        <w:ind w:left="600"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  <w:r w:rsidRPr="00AE57A5"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>greater reduction in weight gain after castration compared to Burdizzo</w:t>
      </w:r>
    </w:p>
    <w:p w:rsidR="00AE57A5" w:rsidRPr="00AE57A5" w:rsidRDefault="00AE57A5" w:rsidP="00AE57A5">
      <w:pPr>
        <w:numPr>
          <w:ilvl w:val="0"/>
          <w:numId w:val="4"/>
        </w:numPr>
        <w:spacing w:after="0" w:line="293" w:lineRule="atLeast"/>
        <w:ind w:left="600"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  <w:r w:rsidRPr="00AE57A5"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>surgical wounds heal more quickly than those from rubber ring</w:t>
      </w:r>
    </w:p>
    <w:p w:rsidR="00AE57A5" w:rsidRPr="00AE57A5" w:rsidRDefault="00AE57A5" w:rsidP="00AE57A5">
      <w:pPr>
        <w:numPr>
          <w:ilvl w:val="0"/>
          <w:numId w:val="4"/>
        </w:numPr>
        <w:spacing w:after="0" w:line="293" w:lineRule="atLeast"/>
        <w:ind w:left="600" w:right="720"/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</w:pPr>
      <w:r w:rsidRPr="00AE57A5">
        <w:rPr>
          <w:rFonts w:ascii="Verdana" w:eastAsia="Times New Roman" w:hAnsi="Verdana" w:cs="Times New Roman"/>
          <w:color w:val="000000"/>
          <w:sz w:val="20"/>
          <w:szCs w:val="20"/>
          <w:lang w:eastAsia="en-JM"/>
        </w:rPr>
        <w:t>risk of injury to the surgeon</w:t>
      </w:r>
    </w:p>
    <w:p w:rsidR="00AE57A5" w:rsidRDefault="00AE57A5"/>
    <w:p w:rsidR="00371744" w:rsidRDefault="00371744" w:rsidP="00A93351">
      <w:pPr>
        <w:jc w:val="center"/>
      </w:pPr>
    </w:p>
    <w:sectPr w:rsidR="00371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1485"/>
    <w:multiLevelType w:val="multilevel"/>
    <w:tmpl w:val="BBDA5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8947B94"/>
    <w:multiLevelType w:val="multilevel"/>
    <w:tmpl w:val="8AFE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1637B"/>
    <w:multiLevelType w:val="multilevel"/>
    <w:tmpl w:val="45B21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B00BD5"/>
    <w:multiLevelType w:val="multilevel"/>
    <w:tmpl w:val="2B66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44"/>
    <w:rsid w:val="00371744"/>
    <w:rsid w:val="006F11C1"/>
    <w:rsid w:val="0074676B"/>
    <w:rsid w:val="00A93351"/>
    <w:rsid w:val="00AE57A5"/>
    <w:rsid w:val="00C21881"/>
    <w:rsid w:val="00C57CBE"/>
    <w:rsid w:val="00E37EE8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39AC"/>
  <w15:chartTrackingRefBased/>
  <w15:docId w15:val="{E0ECFE4D-ED7F-44BB-A195-52275B3E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lydia.hutchinson</dc:creator>
  <cp:keywords/>
  <dc:description/>
  <cp:lastModifiedBy>lydia.hutchinson</cp:lastModifiedBy>
  <cp:revision>2</cp:revision>
  <dcterms:created xsi:type="dcterms:W3CDTF">2018-10-07T13:41:00Z</dcterms:created>
  <dcterms:modified xsi:type="dcterms:W3CDTF">2018-10-07T13:41:00Z</dcterms:modified>
</cp:coreProperties>
</file>