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0E" w:rsidRPr="00FF500E" w:rsidRDefault="00FF500E" w:rsidP="00FF500E">
      <w:pPr>
        <w:spacing w:after="0" w:line="240" w:lineRule="auto"/>
        <w:ind w:right="720"/>
        <w:rPr>
          <w:rFonts w:ascii="Times New Roman" w:eastAsia="Times New Roman" w:hAnsi="Times New Roman" w:cs="Times New Roman"/>
          <w:b/>
          <w:color w:val="000000"/>
          <w:sz w:val="32"/>
          <w:szCs w:val="32"/>
          <w:u w:val="single"/>
          <w:lang w:eastAsia="en-JM"/>
        </w:rPr>
      </w:pPr>
      <w:bookmarkStart w:id="0" w:name="_GoBack"/>
      <w:r w:rsidRPr="00FF500E">
        <w:rPr>
          <w:rFonts w:ascii="Times New Roman" w:eastAsia="Times New Roman" w:hAnsi="Times New Roman" w:cs="Times New Roman"/>
          <w:b/>
          <w:color w:val="000000"/>
          <w:sz w:val="32"/>
          <w:szCs w:val="32"/>
          <w:u w:val="single"/>
          <w:lang w:eastAsia="en-JM"/>
        </w:rPr>
        <w:t>Procedure for Disbudding Using a Hot Iron</w:t>
      </w:r>
    </w:p>
    <w:bookmarkEnd w:id="0"/>
    <w:p w:rsidR="00FF500E" w:rsidRDefault="00FF500E" w:rsidP="00FF500E">
      <w:pPr>
        <w:pStyle w:val="ListParagraph"/>
        <w:spacing w:after="0" w:line="240" w:lineRule="auto"/>
        <w:ind w:right="720"/>
        <w:rPr>
          <w:rFonts w:ascii="Times New Roman" w:eastAsia="Times New Roman" w:hAnsi="Times New Roman" w:cs="Times New Roman"/>
          <w:color w:val="000000"/>
          <w:sz w:val="24"/>
          <w:szCs w:val="24"/>
          <w:lang w:eastAsia="en-JM"/>
        </w:rPr>
      </w:pPr>
    </w:p>
    <w:p w:rsidR="00FF500E" w:rsidRPr="00F961C6" w:rsidRDefault="00FF500E" w:rsidP="00FF500E">
      <w:pPr>
        <w:pStyle w:val="ListParagraph"/>
        <w:numPr>
          <w:ilvl w:val="0"/>
          <w:numId w:val="1"/>
        </w:numPr>
        <w:spacing w:after="0" w:line="240" w:lineRule="auto"/>
        <w:ind w:right="720"/>
        <w:rPr>
          <w:rFonts w:ascii="Times New Roman" w:eastAsia="Times New Roman" w:hAnsi="Times New Roman" w:cs="Times New Roman"/>
          <w:color w:val="000000"/>
          <w:sz w:val="24"/>
          <w:szCs w:val="24"/>
          <w:lang w:eastAsia="en-JM"/>
        </w:rPr>
      </w:pPr>
      <w:r w:rsidRPr="00F961C6">
        <w:rPr>
          <w:rFonts w:ascii="Times New Roman" w:eastAsia="Times New Roman" w:hAnsi="Times New Roman" w:cs="Times New Roman"/>
          <w:color w:val="000000"/>
          <w:sz w:val="24"/>
          <w:szCs w:val="24"/>
          <w:lang w:eastAsia="en-JM"/>
        </w:rPr>
        <w:t>Preheat the dehorning iron to a red colour.</w:t>
      </w:r>
    </w:p>
    <w:p w:rsidR="00FF500E" w:rsidRDefault="00FF500E" w:rsidP="00FF500E">
      <w:pPr>
        <w:spacing w:after="0" w:line="240" w:lineRule="auto"/>
        <w:ind w:right="720"/>
        <w:rPr>
          <w:rFonts w:ascii="Times New Roman" w:hAnsi="Times New Roman" w:cs="Times New Roman"/>
          <w:sz w:val="24"/>
          <w:szCs w:val="24"/>
        </w:rPr>
      </w:pPr>
    </w:p>
    <w:p w:rsidR="00FF500E" w:rsidRPr="00F961C6" w:rsidRDefault="00FF500E" w:rsidP="00FF500E">
      <w:pPr>
        <w:pStyle w:val="ListParagraph"/>
        <w:numPr>
          <w:ilvl w:val="0"/>
          <w:numId w:val="1"/>
        </w:numPr>
        <w:spacing w:after="0" w:line="240" w:lineRule="auto"/>
        <w:ind w:right="720"/>
        <w:rPr>
          <w:rFonts w:ascii="Times New Roman" w:hAnsi="Times New Roman" w:cs="Times New Roman"/>
          <w:sz w:val="24"/>
          <w:szCs w:val="24"/>
        </w:rPr>
      </w:pPr>
      <w:r w:rsidRPr="00F961C6">
        <w:rPr>
          <w:rFonts w:ascii="Times New Roman" w:hAnsi="Times New Roman" w:cs="Times New Roman"/>
          <w:sz w:val="24"/>
          <w:szCs w:val="24"/>
        </w:rPr>
        <w:t>The hair surrounding the horn is clipped, to ensure there is adequate contact between the iron and skin. (1cm of skin surrounding the base of the horn bud is heated to ensure all germinal cells are killed)</w:t>
      </w:r>
    </w:p>
    <w:p w:rsidR="00FF500E" w:rsidRDefault="00FF500E" w:rsidP="00FF500E">
      <w:pPr>
        <w:pStyle w:val="ListParagraph"/>
        <w:spacing w:after="0" w:line="240" w:lineRule="auto"/>
        <w:ind w:right="720"/>
        <w:rPr>
          <w:rFonts w:ascii="Times New Roman" w:eastAsia="Times New Roman" w:hAnsi="Times New Roman" w:cs="Times New Roman"/>
          <w:color w:val="000000"/>
          <w:sz w:val="24"/>
          <w:szCs w:val="24"/>
          <w:lang w:eastAsia="en-JM"/>
        </w:rPr>
      </w:pPr>
    </w:p>
    <w:p w:rsidR="00FF500E" w:rsidRPr="00F961C6" w:rsidRDefault="00FF500E" w:rsidP="00FF500E">
      <w:pPr>
        <w:pStyle w:val="ListParagraph"/>
        <w:numPr>
          <w:ilvl w:val="0"/>
          <w:numId w:val="1"/>
        </w:numPr>
        <w:spacing w:after="0" w:line="240" w:lineRule="auto"/>
        <w:ind w:right="720"/>
        <w:rPr>
          <w:rFonts w:ascii="Times New Roman" w:eastAsia="Times New Roman" w:hAnsi="Times New Roman" w:cs="Times New Roman"/>
          <w:color w:val="000000"/>
          <w:sz w:val="24"/>
          <w:szCs w:val="24"/>
          <w:lang w:eastAsia="en-JM"/>
        </w:rPr>
      </w:pPr>
      <w:r w:rsidRPr="00F961C6">
        <w:rPr>
          <w:rFonts w:ascii="Times New Roman" w:eastAsia="Times New Roman" w:hAnsi="Times New Roman" w:cs="Times New Roman"/>
          <w:color w:val="000000"/>
          <w:sz w:val="24"/>
          <w:szCs w:val="24"/>
          <w:lang w:eastAsia="en-JM"/>
        </w:rPr>
        <w:t>Hold the calf's ear out of the way to keep it from being burned.</w:t>
      </w:r>
    </w:p>
    <w:p w:rsidR="00FF500E" w:rsidRDefault="00FF500E" w:rsidP="00FF500E">
      <w:pPr>
        <w:pStyle w:val="ListParagraph"/>
        <w:spacing w:after="0" w:line="240" w:lineRule="auto"/>
        <w:ind w:right="720"/>
        <w:rPr>
          <w:rFonts w:ascii="Times New Roman" w:eastAsia="Times New Roman" w:hAnsi="Times New Roman" w:cs="Times New Roman"/>
          <w:color w:val="000000"/>
          <w:sz w:val="24"/>
          <w:szCs w:val="24"/>
          <w:lang w:eastAsia="en-JM"/>
        </w:rPr>
      </w:pPr>
    </w:p>
    <w:p w:rsidR="00FF500E" w:rsidRPr="00F961C6" w:rsidRDefault="00FF500E" w:rsidP="00FF500E">
      <w:pPr>
        <w:pStyle w:val="ListParagraph"/>
        <w:numPr>
          <w:ilvl w:val="0"/>
          <w:numId w:val="1"/>
        </w:numPr>
        <w:spacing w:after="0" w:line="240" w:lineRule="auto"/>
        <w:ind w:right="720"/>
        <w:rPr>
          <w:rFonts w:ascii="Times New Roman" w:eastAsia="Times New Roman" w:hAnsi="Times New Roman" w:cs="Times New Roman"/>
          <w:color w:val="000000"/>
          <w:sz w:val="24"/>
          <w:szCs w:val="24"/>
          <w:lang w:eastAsia="en-JM"/>
        </w:rPr>
      </w:pPr>
      <w:r w:rsidRPr="00F961C6">
        <w:rPr>
          <w:rFonts w:ascii="Times New Roman" w:eastAsia="Times New Roman" w:hAnsi="Times New Roman" w:cs="Times New Roman"/>
          <w:color w:val="000000"/>
          <w:sz w:val="24"/>
          <w:szCs w:val="24"/>
          <w:lang w:eastAsia="en-JM"/>
        </w:rPr>
        <w:t>Place the tip of the iron over the horn bud and apply pr</w:t>
      </w:r>
      <w:r>
        <w:rPr>
          <w:rFonts w:ascii="Times New Roman" w:eastAsia="Times New Roman" w:hAnsi="Times New Roman" w:cs="Times New Roman"/>
          <w:color w:val="000000"/>
          <w:sz w:val="24"/>
          <w:szCs w:val="24"/>
          <w:lang w:eastAsia="en-JM"/>
        </w:rPr>
        <w:t>essure, for 15 second intervals</w:t>
      </w:r>
      <w:r w:rsidRPr="00F961C6">
        <w:rPr>
          <w:rFonts w:ascii="Times New Roman" w:eastAsia="Times New Roman" w:hAnsi="Times New Roman" w:cs="Times New Roman"/>
          <w:color w:val="000000"/>
          <w:sz w:val="24"/>
          <w:szCs w:val="24"/>
          <w:lang w:eastAsia="en-JM"/>
        </w:rPr>
        <w:t>**</w:t>
      </w:r>
    </w:p>
    <w:p w:rsidR="00FF500E" w:rsidRDefault="00FF500E" w:rsidP="00FF500E">
      <w:pPr>
        <w:pStyle w:val="ListParagraph"/>
        <w:spacing w:after="0" w:line="240" w:lineRule="auto"/>
        <w:ind w:right="720"/>
        <w:rPr>
          <w:rFonts w:ascii="Times New Roman" w:eastAsia="Times New Roman" w:hAnsi="Times New Roman" w:cs="Times New Roman"/>
          <w:color w:val="000000"/>
          <w:sz w:val="24"/>
          <w:szCs w:val="24"/>
          <w:lang w:eastAsia="en-JM"/>
        </w:rPr>
      </w:pPr>
    </w:p>
    <w:p w:rsidR="00FF500E" w:rsidRPr="00EF1C7D" w:rsidRDefault="00FF500E" w:rsidP="00FF500E">
      <w:pPr>
        <w:pStyle w:val="ListParagraph"/>
        <w:numPr>
          <w:ilvl w:val="0"/>
          <w:numId w:val="1"/>
        </w:numPr>
        <w:spacing w:after="0" w:line="240" w:lineRule="auto"/>
        <w:ind w:right="720"/>
        <w:rPr>
          <w:rFonts w:ascii="Times New Roman" w:eastAsia="Times New Roman" w:hAnsi="Times New Roman" w:cs="Times New Roman"/>
          <w:color w:val="000000"/>
          <w:sz w:val="24"/>
          <w:szCs w:val="24"/>
          <w:lang w:eastAsia="en-JM"/>
        </w:rPr>
      </w:pPr>
      <w:r w:rsidRPr="00EF1C7D">
        <w:rPr>
          <w:rFonts w:ascii="Times New Roman" w:eastAsia="Times New Roman" w:hAnsi="Times New Roman" w:cs="Times New Roman"/>
          <w:color w:val="000000"/>
          <w:sz w:val="24"/>
          <w:szCs w:val="24"/>
          <w:lang w:eastAsia="en-JM"/>
        </w:rPr>
        <w:t>The disbudding process is complete when there is a copper-coloured ring all the way around the base of the horn.</w:t>
      </w:r>
      <w:r>
        <w:rPr>
          <w:rFonts w:ascii="Times New Roman" w:eastAsia="Times New Roman" w:hAnsi="Times New Roman" w:cs="Times New Roman"/>
          <w:color w:val="000000"/>
          <w:sz w:val="24"/>
          <w:szCs w:val="24"/>
          <w:lang w:eastAsia="en-JM"/>
        </w:rPr>
        <w:t xml:space="preserve"> </w:t>
      </w:r>
      <w:r w:rsidRPr="00EA148F">
        <w:rPr>
          <w:rFonts w:ascii="Times New Roman" w:eastAsia="Times New Roman" w:hAnsi="Times New Roman" w:cs="Times New Roman"/>
          <w:color w:val="000000"/>
          <w:sz w:val="24"/>
          <w:szCs w:val="24"/>
          <w:lang w:eastAsia="en-JM"/>
        </w:rPr>
        <w:t>The horn bud or button will slough off in 4 to 6 weeks.</w:t>
      </w:r>
    </w:p>
    <w:p w:rsidR="00FF500E" w:rsidRDefault="00FF500E" w:rsidP="00FF500E">
      <w:pPr>
        <w:rPr>
          <w:rFonts w:ascii="Times New Roman" w:eastAsia="Times New Roman" w:hAnsi="Times New Roman" w:cs="Times New Roman"/>
          <w:color w:val="000000"/>
          <w:sz w:val="24"/>
          <w:szCs w:val="24"/>
          <w:lang w:eastAsia="en-JM"/>
        </w:rPr>
      </w:pPr>
    </w:p>
    <w:p w:rsidR="00FB3736" w:rsidRDefault="00FF500E">
      <w:r>
        <w:rPr>
          <w:rFonts w:ascii="Times New Roman" w:eastAsia="Times New Roman" w:hAnsi="Times New Roman" w:cs="Times New Roman"/>
          <w:color w:val="000000"/>
          <w:sz w:val="24"/>
          <w:szCs w:val="24"/>
          <w:lang w:eastAsia="en-JM"/>
        </w:rPr>
        <w:t>**</w:t>
      </w:r>
      <w:r w:rsidRPr="00EA148F">
        <w:rPr>
          <w:rFonts w:ascii="Times New Roman" w:eastAsia="Times New Roman" w:hAnsi="Times New Roman" w:cs="Times New Roman"/>
          <w:color w:val="000000"/>
          <w:sz w:val="24"/>
          <w:szCs w:val="24"/>
          <w:lang w:eastAsia="en-JM"/>
        </w:rPr>
        <w:t>Do not leave the dehorner in place for much longer, e</w:t>
      </w:r>
      <w:r>
        <w:rPr>
          <w:rFonts w:ascii="Times New Roman" w:eastAsia="Times New Roman" w:hAnsi="Times New Roman" w:cs="Times New Roman"/>
          <w:color w:val="000000"/>
          <w:sz w:val="24"/>
          <w:szCs w:val="24"/>
          <w:lang w:eastAsia="en-JM"/>
        </w:rPr>
        <w:t xml:space="preserve">specially in young calves. If held for too long, heat </w:t>
      </w:r>
      <w:r w:rsidRPr="00EA148F">
        <w:rPr>
          <w:rFonts w:ascii="Times New Roman" w:eastAsia="Times New Roman" w:hAnsi="Times New Roman" w:cs="Times New Roman"/>
          <w:color w:val="000000"/>
          <w:sz w:val="24"/>
          <w:szCs w:val="24"/>
          <w:lang w:eastAsia="en-JM"/>
        </w:rPr>
        <w:t>can be transferred through the thin bones of the s</w:t>
      </w:r>
      <w:r>
        <w:rPr>
          <w:rFonts w:ascii="Times New Roman" w:eastAsia="Times New Roman" w:hAnsi="Times New Roman" w:cs="Times New Roman"/>
          <w:color w:val="000000"/>
          <w:sz w:val="24"/>
          <w:szCs w:val="24"/>
          <w:lang w:eastAsia="en-JM"/>
        </w:rPr>
        <w:t>kull and cause a thermal meningitis</w:t>
      </w:r>
      <w:r w:rsidRPr="00EA148F">
        <w:rPr>
          <w:rFonts w:ascii="Times New Roman" w:eastAsia="Times New Roman" w:hAnsi="Times New Roman" w:cs="Times New Roman"/>
          <w:color w:val="000000"/>
          <w:sz w:val="24"/>
          <w:szCs w:val="24"/>
          <w:lang w:eastAsia="en-JM"/>
        </w:rPr>
        <w:t>.</w:t>
      </w:r>
    </w:p>
    <w:sectPr w:rsidR="00FB3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E6FCA"/>
    <w:multiLevelType w:val="hybridMultilevel"/>
    <w:tmpl w:val="2F52C93C"/>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0E"/>
    <w:rsid w:val="00FB3736"/>
    <w:rsid w:val="00FF500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5BF0E-E1A3-4D32-B079-8DB8BD2B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2018-09-30T20:44:00Z</dcterms:created>
  <dcterms:modified xsi:type="dcterms:W3CDTF">2018-09-30T20:44:00Z</dcterms:modified>
</cp:coreProperties>
</file>