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IV Regional Block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38"/>
        <w:gridCol w:w="2339"/>
        <w:gridCol w:w="2339"/>
        <w:gridCol w:w="2339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162" w:hRule="atLeast"/>
        </w:trPr>
        <w:tc>
          <w:tcPr>
            <w:tcW w:type="dxa" w:w="233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Purpose/Aim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bidi w:val="0"/>
            </w:pPr>
            <w:r>
              <w:rPr>
                <w:rtl w:val="0"/>
              </w:rPr>
              <w:t>Blocking of limb to provide local analgesia to area below</w:t>
            </w:r>
            <w:r>
              <w:rPr>
                <w:rtl w:val="0"/>
              </w:rPr>
              <w:t xml:space="preserve"> tourniquet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</w:pPr>
            <w:r>
              <w:rPr>
                <w:rtl w:val="0"/>
              </w:rPr>
              <w:t xml:space="preserve">Used for surgery on the foot such as amputation of a digit, tumor removal 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79" w:hRule="atLeast"/>
        </w:trPr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Advantages 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"/>
              </w:numPr>
              <w:bidi w:val="0"/>
            </w:pPr>
            <w:r>
              <w:rPr>
                <w:rtl w:val="0"/>
              </w:rPr>
              <w:t xml:space="preserve">Possible to perform surgery on a standing animal, reduce risks associated with general anesthesia, no need for anesthesiologist 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</w:pPr>
            <w:r>
              <w:rPr>
                <w:rtl w:val="0"/>
              </w:rPr>
              <w:t>Use of local anesthesia reduces volume of general anaesthetics, if used Low risk of infection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</w:pPr>
            <w:r>
              <w:rPr>
                <w:rtl w:val="0"/>
              </w:rPr>
              <w:t>Rapid effect of analgesia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</w:pPr>
            <w:r>
              <w:rPr>
                <w:rtl w:val="0"/>
              </w:rPr>
              <w:t>Simple technique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</w:pPr>
            <w:r>
              <w:rPr>
                <w:rtl w:val="0"/>
              </w:rPr>
              <w:t>No complex equipment required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Drugs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2% Lidocaine 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Also possible - Bupivacaine, Mepivacaine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5 - 10 ccs  </w:t>
            </w:r>
          </w:p>
          <w:p>
            <w:pPr>
              <w:pStyle w:val="Table Style 2"/>
              <w:bidi w:val="0"/>
            </w:pP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Used 10 ccs lidocaine in cow #138, weighing ~ 400 kg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Landmarks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Forelimb: 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3"/>
              </w:numPr>
              <w:bidi w:val="0"/>
            </w:pPr>
            <w:r>
              <w:rPr>
                <w:rtl w:val="0"/>
              </w:rPr>
              <w:t>Dorsal metacarpal vein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</w:pPr>
            <w:r>
              <w:rPr>
                <w:rtl w:val="0"/>
              </w:rPr>
              <w:t>Palmar digital vein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</w:pPr>
            <w:r>
              <w:rPr>
                <w:rtl w:val="0"/>
              </w:rPr>
              <w:t>Dorsal digital vein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Hindlimb: 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"/>
              </w:numPr>
              <w:bidi w:val="0"/>
            </w:pPr>
            <w:r>
              <w:rPr>
                <w:rtl w:val="0"/>
              </w:rPr>
              <w:t xml:space="preserve">Lateral saphenous vein, cranial or lateral branches </w:t>
            </w:r>
          </w:p>
          <w:p>
            <w:pPr>
              <w:pStyle w:val="Table Style 2"/>
              <w:numPr>
                <w:ilvl w:val="0"/>
                <w:numId w:val="4"/>
              </w:numPr>
              <w:bidi w:val="0"/>
            </w:pPr>
            <w:r>
              <w:rPr>
                <w:rtl w:val="0"/>
              </w:rPr>
              <w:t>Lateral plantar vein</w:t>
            </w:r>
          </w:p>
          <w:p>
            <w:pPr>
              <w:pStyle w:val="Table Style 2"/>
              <w:numPr>
                <w:ilvl w:val="0"/>
                <w:numId w:val="4"/>
              </w:numPr>
              <w:bidi w:val="0"/>
            </w:pPr>
            <w:r>
              <w:rPr>
                <w:rtl w:val="0"/>
              </w:rPr>
              <w:t>Lateral plantar digital vein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719" w:hRule="atLeast"/>
        </w:trPr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Procedure/Technique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5"/>
              </w:numPr>
              <w:bidi w:val="0"/>
            </w:pPr>
            <w:r>
              <w:rPr>
                <w:rtl w:val="0"/>
              </w:rPr>
              <w:t xml:space="preserve">Adequately restrain animal. 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</w:pPr>
            <w:r>
              <w:rPr>
                <w:rtl w:val="0"/>
              </w:rPr>
              <w:t>Apply tourniquet proximal to carpus/tarsus. Allow a few minutes for vein to engorge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</w:pPr>
            <w:r>
              <w:rPr>
                <w:rtl w:val="0"/>
              </w:rPr>
              <w:t>Clean and shave the area to be injected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</w:pPr>
            <w:r>
              <w:rPr>
                <w:rtl w:val="0"/>
              </w:rPr>
              <w:t>Insert a butterfly catheter into the vein, and then inject 5-10 ccs of lidocaine with syringe.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</w:pPr>
            <w:r>
              <w:rPr>
                <w:rtl w:val="0"/>
              </w:rPr>
              <w:t>Remove needle, apply pressure immediately and massage to prevent haematoma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</w:pPr>
            <w:r>
              <w:rPr>
                <w:rtl w:val="0"/>
              </w:rPr>
              <w:t xml:space="preserve">Wait 10 - 15 minutes for drug to take effect  </w:t>
            </w:r>
          </w:p>
          <w:p>
            <w:pPr>
              <w:pStyle w:val="Table Style 2"/>
              <w:numPr>
                <w:ilvl w:val="0"/>
                <w:numId w:val="5"/>
              </w:numPr>
              <w:bidi w:val="0"/>
            </w:pPr>
            <w:r>
              <w:rPr>
                <w:rtl w:val="0"/>
              </w:rPr>
              <w:t xml:space="preserve">Leave tourniquet in place for maximum 90 minutes to maintain effect of anaesthesia  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559" w:hRule="atLeast"/>
        </w:trPr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Complications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6"/>
              </w:numPr>
              <w:bidi w:val="0"/>
            </w:pPr>
            <w:r>
              <w:rPr>
                <w:rtl w:val="0"/>
              </w:rPr>
              <w:t>Cardiac arrhythmia or cardiac arrest due to injection of lidocaine in vein with inadequate tourniquet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</w:pPr>
            <w:r>
              <w:rPr>
                <w:rtl w:val="0"/>
              </w:rPr>
              <w:t>Failure of effect - due to failure of tourniquet [too loose] or insufficient time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</w:pPr>
            <w:r>
              <w:rPr>
                <w:rtl w:val="0"/>
              </w:rPr>
              <w:t>Haematoma at site of insertion of catheter/injection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</w:pPr>
            <w:r>
              <w:rPr>
                <w:rtl w:val="0"/>
              </w:rPr>
              <w:t>Further local analgesia may be required to completely anaesthetize the area between the digits</w:t>
            </w:r>
          </w:p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Special consideration was taken not to exceed half of the toxic dose in cattle across all 5 procedures performed. 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