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rsidR="000C5F8A" w:rsidRPr="00B6680B" w:rsidRDefault="00E64BA7">
      <w:pPr>
        <w:rPr>
          <w:rFonts w:ascii="Times New Roman" w:hAnsi="Times New Roman" w:cs="Times New Roman"/>
          <w:b/>
          <w:color w:val="C00000"/>
          <w:sz w:val="24"/>
        </w:rPr>
      </w:pPr>
      <w:r w:rsidRPr="00B6680B">
        <w:rPr>
          <w:rFonts w:ascii="Times New Roman" w:hAnsi="Times New Roman" w:cs="Times New Roman"/>
          <w:b/>
          <w:color w:val="C00000"/>
          <w:sz w:val="28"/>
        </w:rPr>
        <w:t>Block of the Cornual Branch of Lacrimal Nerve</w:t>
      </w:r>
    </w:p>
    <w:p w:rsidR="00E64BA7" w:rsidRPr="00B6680B" w:rsidRDefault="00E64BA7">
      <w:pPr>
        <w:rPr>
          <w:rFonts w:ascii="Times New Roman" w:hAnsi="Times New Roman" w:cs="Times New Roman"/>
          <w:b/>
          <w:color w:val="C00000"/>
          <w:sz w:val="24"/>
        </w:rPr>
      </w:pPr>
      <w:r w:rsidRPr="00B6680B">
        <w:rPr>
          <w:rFonts w:ascii="Times New Roman" w:hAnsi="Times New Roman" w:cs="Times New Roman"/>
          <w:b/>
          <w:color w:val="C00000"/>
          <w:sz w:val="24"/>
        </w:rPr>
        <w:t>Post-procedure</w:t>
      </w:r>
    </w:p>
    <w:p w:rsidR="00E64BA7" w:rsidRPr="00B6680B" w:rsidRDefault="00E64BA7">
      <w:pPr>
        <w:rPr>
          <w:rFonts w:ascii="Times New Roman" w:hAnsi="Times New Roman" w:cs="Times New Roman"/>
          <w:color w:val="C00000"/>
          <w:sz w:val="24"/>
        </w:rPr>
      </w:pPr>
    </w:p>
    <w:p w:rsidR="00E64BA7" w:rsidRPr="00B6680B" w:rsidRDefault="00E64BA7" w:rsidP="00B6680B">
      <w:pPr>
        <w:jc w:val="both"/>
        <w:rPr>
          <w:rFonts w:ascii="Times New Roman" w:hAnsi="Times New Roman" w:cs="Times New Roman"/>
          <w:color w:val="C00000"/>
          <w:sz w:val="24"/>
        </w:rPr>
      </w:pPr>
      <w:r w:rsidRPr="00B6680B">
        <w:rPr>
          <w:rFonts w:ascii="Times New Roman" w:hAnsi="Times New Roman" w:cs="Times New Roman"/>
          <w:color w:val="C00000"/>
          <w:sz w:val="24"/>
        </w:rPr>
        <w:t xml:space="preserve">After 2-3mins, </w:t>
      </w:r>
      <w:r w:rsidR="00174A0F" w:rsidRPr="00B6680B">
        <w:rPr>
          <w:rFonts w:ascii="Times New Roman" w:hAnsi="Times New Roman" w:cs="Times New Roman"/>
          <w:color w:val="C00000"/>
          <w:sz w:val="24"/>
        </w:rPr>
        <w:t>analgesia sets in, allowing for the procedure to take place, e.g. de</w:t>
      </w:r>
      <w:r w:rsidR="00B6680B" w:rsidRPr="00B6680B">
        <w:rPr>
          <w:rFonts w:ascii="Times New Roman" w:hAnsi="Times New Roman" w:cs="Times New Roman"/>
          <w:color w:val="C00000"/>
          <w:sz w:val="24"/>
        </w:rPr>
        <w:t>horning, disbudding. The effect</w:t>
      </w:r>
      <w:r w:rsidR="00174A0F" w:rsidRPr="00B6680B">
        <w:rPr>
          <w:rFonts w:ascii="Times New Roman" w:hAnsi="Times New Roman" w:cs="Times New Roman"/>
          <w:color w:val="C00000"/>
          <w:sz w:val="24"/>
        </w:rPr>
        <w:t xml:space="preserve"> </w:t>
      </w:r>
      <w:r w:rsidR="00130C57" w:rsidRPr="00B6680B">
        <w:rPr>
          <w:rFonts w:ascii="Times New Roman" w:hAnsi="Times New Roman" w:cs="Times New Roman"/>
          <w:color w:val="C00000"/>
          <w:sz w:val="24"/>
        </w:rPr>
        <w:t>continues</w:t>
      </w:r>
      <w:r w:rsidR="00174A0F" w:rsidRPr="00B6680B">
        <w:rPr>
          <w:rFonts w:ascii="Times New Roman" w:hAnsi="Times New Roman" w:cs="Times New Roman"/>
          <w:color w:val="C00000"/>
          <w:sz w:val="24"/>
        </w:rPr>
        <w:t xml:space="preserve"> for approximately </w:t>
      </w:r>
      <w:r w:rsidR="00130C57" w:rsidRPr="00B6680B">
        <w:rPr>
          <w:rFonts w:ascii="Times New Roman" w:hAnsi="Times New Roman" w:cs="Times New Roman"/>
          <w:color w:val="C00000"/>
          <w:sz w:val="24"/>
        </w:rPr>
        <w:t>1-2hrs, providing enough time</w:t>
      </w:r>
      <w:r w:rsidR="003D0775" w:rsidRPr="00B6680B">
        <w:rPr>
          <w:rFonts w:ascii="Times New Roman" w:hAnsi="Times New Roman" w:cs="Times New Roman"/>
          <w:color w:val="C00000"/>
          <w:sz w:val="24"/>
        </w:rPr>
        <w:t xml:space="preserve"> to conduct procedures on the horns.</w:t>
      </w:r>
      <w:r w:rsidR="00B6680B" w:rsidRPr="00B6680B">
        <w:rPr>
          <w:rFonts w:ascii="Times New Roman" w:hAnsi="Times New Roman" w:cs="Times New Roman"/>
          <w:color w:val="C00000"/>
          <w:sz w:val="24"/>
        </w:rPr>
        <w:t xml:space="preserve"> For positive confirmation that the nerve block worked before any procedure is done, a needle should be used to stick around the horn until blood is seen. If there is no response or indication of pain from the animal is observed, then subsequent procedures can be performed. </w:t>
      </w:r>
    </w:p>
    <w:p w:rsidR="00130C57" w:rsidRPr="00B6680B" w:rsidRDefault="00130C57" w:rsidP="00B6680B">
      <w:pPr>
        <w:jc w:val="both"/>
        <w:rPr>
          <w:rFonts w:ascii="Times New Roman" w:hAnsi="Times New Roman" w:cs="Times New Roman"/>
          <w:color w:val="C00000"/>
          <w:sz w:val="24"/>
        </w:rPr>
      </w:pPr>
    </w:p>
    <w:p w:rsidR="00130C57" w:rsidRPr="00B6680B" w:rsidRDefault="00130C57" w:rsidP="00130C57">
      <w:pPr>
        <w:rPr>
          <w:rFonts w:ascii="Times New Roman" w:hAnsi="Times New Roman" w:cs="Times New Roman"/>
          <w:b/>
          <w:color w:val="C00000"/>
          <w:sz w:val="24"/>
        </w:rPr>
      </w:pPr>
      <w:r w:rsidRPr="00B6680B">
        <w:rPr>
          <w:rFonts w:ascii="Times New Roman" w:hAnsi="Times New Roman" w:cs="Times New Roman"/>
          <w:b/>
          <w:color w:val="C00000"/>
          <w:sz w:val="24"/>
        </w:rPr>
        <w:t xml:space="preserve">Withdrawal times: </w:t>
      </w:r>
    </w:p>
    <w:p w:rsidR="00130C57" w:rsidRPr="00B6680B" w:rsidRDefault="00130C57" w:rsidP="00130C57">
      <w:pPr>
        <w:rPr>
          <w:rFonts w:ascii="Times New Roman" w:hAnsi="Times New Roman" w:cs="Times New Roman"/>
          <w:color w:val="C00000"/>
          <w:sz w:val="24"/>
        </w:rPr>
      </w:pPr>
      <w:r w:rsidRPr="00B6680B">
        <w:rPr>
          <w:rFonts w:ascii="Times New Roman" w:hAnsi="Times New Roman" w:cs="Times New Roman"/>
          <w:color w:val="C00000"/>
          <w:sz w:val="24"/>
        </w:rPr>
        <w:t>Lidocaine -  Meat – 10 days</w:t>
      </w:r>
    </w:p>
    <w:p w:rsidR="00130C57" w:rsidRPr="00B6680B" w:rsidRDefault="00130C57" w:rsidP="00130C57">
      <w:pPr>
        <w:rPr>
          <w:rFonts w:ascii="Times New Roman" w:hAnsi="Times New Roman" w:cs="Times New Roman"/>
          <w:color w:val="C00000"/>
          <w:sz w:val="24"/>
        </w:rPr>
      </w:pPr>
      <w:r w:rsidRPr="00B6680B">
        <w:rPr>
          <w:rFonts w:ascii="Times New Roman" w:hAnsi="Times New Roman" w:cs="Times New Roman"/>
          <w:color w:val="C00000"/>
          <w:sz w:val="24"/>
        </w:rPr>
        <w:tab/>
        <w:t xml:space="preserve">       Meat – 120hrs</w:t>
      </w:r>
    </w:p>
    <w:p w:rsidR="00130C57" w:rsidRPr="00B6680B" w:rsidRDefault="00130C57" w:rsidP="00130C57">
      <w:pPr>
        <w:rPr>
          <w:rFonts w:ascii="Times New Roman" w:hAnsi="Times New Roman" w:cs="Times New Roman"/>
          <w:color w:val="C00000"/>
          <w:sz w:val="24"/>
        </w:rPr>
      </w:pPr>
      <w:r w:rsidRPr="00B6680B">
        <w:rPr>
          <w:rFonts w:ascii="Times New Roman" w:hAnsi="Times New Roman" w:cs="Times New Roman"/>
          <w:color w:val="C00000"/>
          <w:sz w:val="24"/>
        </w:rPr>
        <w:t>Atropine – Meat – 20 days</w:t>
      </w:r>
    </w:p>
    <w:p w:rsidR="00130C57" w:rsidRPr="00B6680B" w:rsidRDefault="00130C57" w:rsidP="00130C57">
      <w:pPr>
        <w:rPr>
          <w:rFonts w:ascii="Times New Roman" w:hAnsi="Times New Roman" w:cs="Times New Roman"/>
          <w:color w:val="C00000"/>
          <w:sz w:val="24"/>
        </w:rPr>
      </w:pPr>
      <w:r w:rsidRPr="00B6680B">
        <w:rPr>
          <w:rFonts w:ascii="Times New Roman" w:hAnsi="Times New Roman" w:cs="Times New Roman"/>
          <w:color w:val="C00000"/>
          <w:sz w:val="24"/>
        </w:rPr>
        <w:tab/>
        <w:t xml:space="preserve">       Milk – 4 days</w:t>
      </w:r>
      <w:r w:rsidRPr="00B6680B">
        <w:rPr>
          <w:rFonts w:ascii="Times New Roman" w:hAnsi="Times New Roman" w:cs="Times New Roman"/>
          <w:color w:val="C00000"/>
          <w:sz w:val="24"/>
        </w:rPr>
        <w:tab/>
      </w:r>
      <w:r w:rsidRPr="00B6680B">
        <w:rPr>
          <w:rFonts w:ascii="Times New Roman" w:hAnsi="Times New Roman" w:cs="Times New Roman"/>
          <w:color w:val="C00000"/>
          <w:sz w:val="24"/>
        </w:rPr>
        <w:tab/>
      </w:r>
      <w:bookmarkStart w:id="0" w:name="_GoBack"/>
      <w:bookmarkEnd w:id="0"/>
    </w:p>
    <w:p w:rsidR="00130C57" w:rsidRPr="00B6680B" w:rsidRDefault="00130C57" w:rsidP="00130C57">
      <w:pPr>
        <w:rPr>
          <w:rFonts w:ascii="Times New Roman" w:hAnsi="Times New Roman" w:cs="Times New Roman"/>
          <w:color w:val="C00000"/>
          <w:sz w:val="24"/>
        </w:rPr>
      </w:pPr>
      <w:r w:rsidRPr="00B6680B">
        <w:rPr>
          <w:rFonts w:ascii="Times New Roman" w:hAnsi="Times New Roman" w:cs="Times New Roman"/>
          <w:color w:val="C00000"/>
          <w:sz w:val="24"/>
        </w:rPr>
        <w:t>Tolazoline – Meat – 8 hours</w:t>
      </w:r>
    </w:p>
    <w:p w:rsidR="00130C57" w:rsidRPr="00B6680B" w:rsidRDefault="00130C57" w:rsidP="00130C57">
      <w:pPr>
        <w:rPr>
          <w:rFonts w:ascii="Times New Roman" w:hAnsi="Times New Roman" w:cs="Times New Roman"/>
          <w:color w:val="C00000"/>
          <w:sz w:val="24"/>
        </w:rPr>
      </w:pPr>
      <w:r w:rsidRPr="00B6680B">
        <w:rPr>
          <w:rFonts w:ascii="Times New Roman" w:hAnsi="Times New Roman" w:cs="Times New Roman"/>
          <w:color w:val="C00000"/>
          <w:sz w:val="24"/>
        </w:rPr>
        <w:tab/>
        <w:t xml:space="preserve">       Milk- 48 hours</w:t>
      </w:r>
    </w:p>
    <w:p w:rsidR="00130C57" w:rsidRPr="00B6680B" w:rsidRDefault="00130C57">
      <w:pPr>
        <w:rPr>
          <w:rFonts w:ascii="Times New Roman" w:hAnsi="Times New Roman" w:cs="Times New Roman"/>
          <w:color w:val="C00000"/>
          <w:sz w:val="24"/>
        </w:rPr>
      </w:pPr>
    </w:p>
    <w:sectPr w:rsidR="00130C57" w:rsidRPr="00B66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A7"/>
    <w:rsid w:val="000C5F8A"/>
    <w:rsid w:val="00130C57"/>
    <w:rsid w:val="00174A0F"/>
    <w:rsid w:val="003D0775"/>
    <w:rsid w:val="007C0C6D"/>
    <w:rsid w:val="00B6680B"/>
    <w:rsid w:val="00E64BA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621F"/>
  <w15:chartTrackingRefBased/>
  <w15:docId w15:val="{F256053D-C878-4D49-8C25-64A8520F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Krystal Maharaj</cp:lastModifiedBy>
  <cp:revision>4</cp:revision>
  <dcterms:created xsi:type="dcterms:W3CDTF">2018-09-22T20:18:00Z</dcterms:created>
  <dcterms:modified xsi:type="dcterms:W3CDTF">2018-09-23T00:09:00Z</dcterms:modified>
</cp:coreProperties>
</file>