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907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620"/>
        <w:gridCol w:w="2539"/>
        <w:gridCol w:w="7071"/>
        <w:gridCol w:w="3843"/>
      </w:tblGrid>
      <w:tr w:rsidR="009B6A30" w:rsidRPr="009B6A30" w:rsidTr="009B6A30">
        <w:trPr>
          <w:trHeight w:val="650"/>
        </w:trPr>
        <w:tc>
          <w:tcPr>
            <w:tcW w:w="5620" w:type="dxa"/>
          </w:tcPr>
          <w:p w:rsidR="009B6A30" w:rsidRPr="009B6A30" w:rsidRDefault="009B6A30" w:rsidP="009B6A30">
            <w:pPr>
              <w:rPr>
                <w:rFonts w:eastAsia="Calibri" w:cs="Times New Roman"/>
                <w:b/>
                <w:sz w:val="32"/>
                <w:szCs w:val="32"/>
              </w:rPr>
            </w:pPr>
            <w:r w:rsidRPr="009B6A30">
              <w:rPr>
                <w:rFonts w:eastAsia="Calibri" w:cs="Times New Roman"/>
                <w:b/>
                <w:sz w:val="32"/>
                <w:szCs w:val="32"/>
              </w:rPr>
              <w:t>Drug</w:t>
            </w:r>
          </w:p>
        </w:tc>
        <w:tc>
          <w:tcPr>
            <w:tcW w:w="2539" w:type="dxa"/>
          </w:tcPr>
          <w:p w:rsidR="009B6A30" w:rsidRPr="009B6A30" w:rsidRDefault="009B6A30" w:rsidP="009B6A30">
            <w:pPr>
              <w:rPr>
                <w:rFonts w:eastAsia="Calibri" w:cs="Times New Roman"/>
                <w:b/>
                <w:sz w:val="32"/>
                <w:szCs w:val="32"/>
              </w:rPr>
            </w:pPr>
            <w:r w:rsidRPr="009B6A30">
              <w:rPr>
                <w:rFonts w:eastAsia="Calibri" w:cs="Times New Roman"/>
                <w:b/>
                <w:sz w:val="32"/>
                <w:szCs w:val="32"/>
              </w:rPr>
              <w:t>Species</w:t>
            </w:r>
          </w:p>
        </w:tc>
        <w:tc>
          <w:tcPr>
            <w:tcW w:w="7071" w:type="dxa"/>
          </w:tcPr>
          <w:p w:rsidR="009B6A30" w:rsidRPr="009B6A30" w:rsidRDefault="009B6A30" w:rsidP="009B6A30">
            <w:pPr>
              <w:rPr>
                <w:rFonts w:eastAsia="Calibri" w:cs="Times New Roman"/>
                <w:b/>
                <w:sz w:val="32"/>
                <w:szCs w:val="32"/>
              </w:rPr>
            </w:pPr>
            <w:r w:rsidRPr="009B6A30">
              <w:rPr>
                <w:rFonts w:eastAsia="Calibri" w:cs="Times New Roman"/>
                <w:b/>
                <w:sz w:val="32"/>
                <w:szCs w:val="32"/>
              </w:rPr>
              <w:t>Indications</w:t>
            </w:r>
          </w:p>
        </w:tc>
        <w:tc>
          <w:tcPr>
            <w:tcW w:w="3843" w:type="dxa"/>
          </w:tcPr>
          <w:p w:rsidR="009B6A30" w:rsidRPr="009B6A30" w:rsidRDefault="009B6A30" w:rsidP="009B6A30">
            <w:pPr>
              <w:rPr>
                <w:rFonts w:eastAsia="Calibri" w:cs="Times New Roman"/>
                <w:b/>
                <w:sz w:val="32"/>
                <w:szCs w:val="32"/>
              </w:rPr>
            </w:pPr>
            <w:r w:rsidRPr="009B6A30">
              <w:rPr>
                <w:rFonts w:eastAsia="Calibri" w:cs="Times New Roman"/>
                <w:b/>
                <w:sz w:val="32"/>
                <w:szCs w:val="32"/>
              </w:rPr>
              <w:t>Therapeutic Dose</w:t>
            </w:r>
          </w:p>
        </w:tc>
      </w:tr>
      <w:tr w:rsidR="009B6A30" w:rsidRPr="009B6A30" w:rsidTr="009B6A30">
        <w:trPr>
          <w:trHeight w:val="7078"/>
        </w:trPr>
        <w:tc>
          <w:tcPr>
            <w:tcW w:w="5620" w:type="dxa"/>
          </w:tcPr>
          <w:p w:rsidR="009B6A30" w:rsidRPr="009B6A30" w:rsidRDefault="009B6A30" w:rsidP="009B6A30">
            <w:pPr>
              <w:ind w:left="-108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9B6A30">
              <w:rPr>
                <w:rFonts w:eastAsia="Calibri" w:cs="Times New Roman"/>
                <w:sz w:val="28"/>
                <w:szCs w:val="28"/>
              </w:rPr>
              <w:t>Multivit</w:t>
            </w:r>
            <w:proofErr w:type="spellEnd"/>
            <w:r w:rsidRPr="009B6A30">
              <w:rPr>
                <w:rFonts w:eastAsia="Calibri" w:cs="Times New Roman"/>
                <w:sz w:val="28"/>
                <w:szCs w:val="28"/>
              </w:rPr>
              <w:t xml:space="preserve"> Injection </w:t>
            </w:r>
          </w:p>
          <w:p w:rsidR="000409B0" w:rsidRPr="009B6A30" w:rsidRDefault="000409B0" w:rsidP="000409B0">
            <w:pPr>
              <w:ind w:left="-108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(Vitamins A, D3, E, B1, B2, B6, B12, calcium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glycerophosphate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, niclosamide)</w:t>
            </w:r>
            <w:bookmarkStart w:id="0" w:name="_GoBack"/>
            <w:bookmarkEnd w:id="0"/>
          </w:p>
          <w:p w:rsidR="009B6A30" w:rsidRPr="009B6A30" w:rsidRDefault="009B6A30" w:rsidP="009B6A30">
            <w:pPr>
              <w:ind w:left="-108"/>
              <w:rPr>
                <w:rFonts w:eastAsia="Calibri" w:cs="Times New Roman"/>
                <w:sz w:val="28"/>
                <w:szCs w:val="28"/>
              </w:rPr>
            </w:pPr>
            <w:r w:rsidRPr="009B6A30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 wp14:anchorId="07107080" wp14:editId="1CB890EE">
                  <wp:extent cx="2652898" cy="3766178"/>
                  <wp:effectExtent l="19050" t="0" r="0" b="0"/>
                  <wp:docPr id="23" name="Picture 6" descr="E:\Dr. Diptee Introduction and Lab 1\las 2\Drugs\IMG-20180906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Dr. Diptee Introduction and Lab 1\las 2\Drugs\IMG-20180906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1502" t="19130" r="-570" b="24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850" cy="3773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9" w:type="dxa"/>
          </w:tcPr>
          <w:p w:rsidR="009B6A30" w:rsidRPr="009B6A30" w:rsidRDefault="009B6A30" w:rsidP="009B6A30">
            <w:pPr>
              <w:rPr>
                <w:rFonts w:eastAsia="Calibri" w:cs="Times New Roman"/>
                <w:sz w:val="28"/>
                <w:szCs w:val="28"/>
              </w:rPr>
            </w:pPr>
            <w:r w:rsidRPr="009B6A30">
              <w:rPr>
                <w:rFonts w:eastAsia="Calibri" w:cs="Times New Roman"/>
                <w:sz w:val="28"/>
                <w:szCs w:val="28"/>
              </w:rPr>
              <w:t xml:space="preserve">Cattle, Horses, Sheep, Goats, Swine </w:t>
            </w:r>
          </w:p>
        </w:tc>
        <w:tc>
          <w:tcPr>
            <w:tcW w:w="7071" w:type="dxa"/>
          </w:tcPr>
          <w:p w:rsidR="009B6A30" w:rsidRPr="009B6A30" w:rsidRDefault="009B6A30" w:rsidP="009B6A30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9B6A30">
              <w:rPr>
                <w:rFonts w:eastAsia="Calibri" w:cs="Times New Roman"/>
                <w:sz w:val="28"/>
                <w:szCs w:val="28"/>
              </w:rPr>
              <w:t>Polyvitamin</w:t>
            </w:r>
            <w:proofErr w:type="spellEnd"/>
            <w:r w:rsidRPr="009B6A30">
              <w:rPr>
                <w:rFonts w:eastAsia="Calibri" w:cs="Times New Roman"/>
                <w:sz w:val="28"/>
                <w:szCs w:val="28"/>
              </w:rPr>
              <w:t xml:space="preserve"> and minerals for the prevention and correction of vitamin and mineral deficiencies </w:t>
            </w:r>
          </w:p>
        </w:tc>
        <w:tc>
          <w:tcPr>
            <w:tcW w:w="3843" w:type="dxa"/>
          </w:tcPr>
          <w:p w:rsidR="009B6A30" w:rsidRPr="009B6A30" w:rsidRDefault="009B6A30" w:rsidP="009B6A30">
            <w:pPr>
              <w:rPr>
                <w:rFonts w:eastAsia="Calibri" w:cs="Times New Roman"/>
                <w:sz w:val="28"/>
                <w:szCs w:val="28"/>
              </w:rPr>
            </w:pPr>
            <w:r w:rsidRPr="009B6A30">
              <w:rPr>
                <w:rFonts w:eastAsia="Calibri" w:cs="Times New Roman"/>
                <w:sz w:val="28"/>
                <w:szCs w:val="28"/>
              </w:rPr>
              <w:t>Horses, cattle, swine: 4-8 mL per day</w:t>
            </w:r>
          </w:p>
          <w:p w:rsidR="009B6A30" w:rsidRPr="009B6A30" w:rsidRDefault="009B6A30" w:rsidP="009B6A30">
            <w:pPr>
              <w:rPr>
                <w:rFonts w:eastAsia="Calibri" w:cs="Times New Roman"/>
                <w:sz w:val="28"/>
                <w:szCs w:val="28"/>
              </w:rPr>
            </w:pPr>
            <w:r w:rsidRPr="009B6A30">
              <w:rPr>
                <w:rFonts w:eastAsia="Calibri" w:cs="Times New Roman"/>
                <w:sz w:val="28"/>
                <w:szCs w:val="28"/>
              </w:rPr>
              <w:t>Foals, sheep, calves: 2-3 mL per day</w:t>
            </w:r>
          </w:p>
        </w:tc>
      </w:tr>
    </w:tbl>
    <w:p w:rsidR="000B719E" w:rsidRDefault="000B719E"/>
    <w:sectPr w:rsidR="000B719E" w:rsidSect="009B6A30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30"/>
    <w:rsid w:val="000409B0"/>
    <w:rsid w:val="000B719E"/>
    <w:rsid w:val="009B6A30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3D79"/>
  <w15:chartTrackingRefBased/>
  <w15:docId w15:val="{C19B46C6-4E36-499F-8283-6DC00F7B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A30"/>
    <w:pPr>
      <w:spacing w:before="0" w:line="240" w:lineRule="auto"/>
      <w:jc w:val="left"/>
    </w:pPr>
    <w:rPr>
      <w:rFonts w:ascii="Cambria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2</cp:revision>
  <dcterms:created xsi:type="dcterms:W3CDTF">2018-09-08T03:31:00Z</dcterms:created>
  <dcterms:modified xsi:type="dcterms:W3CDTF">2018-09-08T07:29:00Z</dcterms:modified>
</cp:coreProperties>
</file>