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03" w:rsidRPr="00830299" w:rsidRDefault="00830299" w:rsidP="00830299">
      <w:pPr>
        <w:jc w:val="center"/>
        <w:rPr>
          <w:rFonts w:ascii="Candara" w:hAnsi="Candara"/>
          <w:b/>
        </w:rPr>
      </w:pPr>
      <w:r w:rsidRPr="00830299">
        <w:rPr>
          <w:rFonts w:ascii="Candara" w:hAnsi="Candara"/>
          <w:b/>
        </w:rPr>
        <w:t>Truth, Racial Healing, and Transformation Campus Center @ Rutgers University – Newark</w:t>
      </w:r>
    </w:p>
    <w:p w:rsidR="00830299" w:rsidRDefault="00830299" w:rsidP="00830299">
      <w:pPr>
        <w:jc w:val="center"/>
        <w:rPr>
          <w:rFonts w:ascii="Candara" w:hAnsi="Candara"/>
          <w:b/>
        </w:rPr>
      </w:pPr>
      <w:r w:rsidRPr="00830299">
        <w:rPr>
          <w:rFonts w:ascii="Candara" w:hAnsi="Candara"/>
          <w:b/>
        </w:rPr>
        <w:t>2018 TRHT Campus Center Action Plan</w:t>
      </w:r>
    </w:p>
    <w:p w:rsidR="00830299" w:rsidRDefault="00830299" w:rsidP="00830299">
      <w:pPr>
        <w:jc w:val="center"/>
        <w:rPr>
          <w:rFonts w:ascii="Candara" w:hAnsi="Candara"/>
          <w:b/>
        </w:rPr>
      </w:pPr>
    </w:p>
    <w:p w:rsidR="00994D72" w:rsidRDefault="00994D72" w:rsidP="00830299">
      <w:pPr>
        <w:jc w:val="center"/>
        <w:rPr>
          <w:rFonts w:ascii="Candara" w:hAnsi="Candara"/>
          <w:b/>
        </w:rPr>
      </w:pPr>
    </w:p>
    <w:p w:rsidR="00830299" w:rsidRDefault="00830299" w:rsidP="00830299">
      <w:pPr>
        <w:rPr>
          <w:rFonts w:ascii="Candara" w:hAnsi="Candara"/>
          <w:color w:val="000000"/>
          <w:shd w:val="clear" w:color="auto" w:fill="FFFFFF"/>
        </w:rPr>
      </w:pPr>
      <w:r>
        <w:rPr>
          <w:rFonts w:ascii="Candara" w:hAnsi="Candara"/>
          <w:b/>
        </w:rPr>
        <w:t xml:space="preserve">VISION STATEMENT: </w:t>
      </w:r>
      <w:r w:rsidRPr="00830299">
        <w:rPr>
          <w:rFonts w:ascii="Candara" w:hAnsi="Candara"/>
          <w:color w:val="000000"/>
          <w:shd w:val="clear" w:color="auto" w:fill="FFFFFF"/>
        </w:rPr>
        <w:t>The TRHT Campus Center at Rutgers University – Newark (RU-N) will foster and strengthen the collective knowledge and wisdom of the diverse communities in and of the City of Newark. Drawing on the methodologies and strategies of the humanities and the arts, RU-N and our community partners will engage in an arc of interactive programming designed to change the narrative about race and race relations in Newark and beyond. The Center will also leverage and support new and existing RU-N and city-wide initiatives to effectively respond to economic and social disparities in our communities</w:t>
      </w:r>
    </w:p>
    <w:p w:rsidR="00830299" w:rsidRDefault="00830299" w:rsidP="00830299">
      <w:pPr>
        <w:rPr>
          <w:rFonts w:ascii="Candara" w:hAnsi="Candara"/>
          <w:color w:val="000000"/>
          <w:shd w:val="clear" w:color="auto" w:fill="FFFFFF"/>
        </w:rPr>
      </w:pPr>
    </w:p>
    <w:p w:rsidR="00994D72" w:rsidRDefault="00D3770D" w:rsidP="00830299">
      <w:pPr>
        <w:rPr>
          <w:rFonts w:ascii="Candara" w:hAnsi="Candara"/>
          <w:color w:val="000000"/>
          <w:shd w:val="clear" w:color="auto" w:fill="FFFFFF"/>
        </w:rPr>
      </w:pPr>
      <w:r>
        <w:rPr>
          <w:rFonts w:ascii="Candara" w:hAnsi="Candara"/>
          <w:b/>
          <w:color w:val="000000"/>
          <w:shd w:val="clear" w:color="auto" w:fill="FFFFFF"/>
        </w:rPr>
        <w:t xml:space="preserve">Mission Statement: </w:t>
      </w:r>
      <w:r w:rsidR="00BA225A">
        <w:rPr>
          <w:rFonts w:ascii="Candara" w:hAnsi="Candara"/>
          <w:color w:val="000000"/>
          <w:shd w:val="clear" w:color="auto" w:fill="FFFFFF"/>
        </w:rPr>
        <w:t>The Truth, Racial Healing, and Transformation Campus Center at Rutgers University pursues community engagement as its primary endeavor focused on changing the dominant narrative/perception of Newark:</w:t>
      </w:r>
    </w:p>
    <w:p w:rsidR="00BA225A" w:rsidRPr="00BA225A" w:rsidRDefault="00BA225A" w:rsidP="00BA225A">
      <w:pPr>
        <w:pStyle w:val="ListParagraph"/>
        <w:numPr>
          <w:ilvl w:val="0"/>
          <w:numId w:val="35"/>
        </w:numPr>
        <w:rPr>
          <w:rFonts w:ascii="Candara" w:hAnsi="Candara"/>
          <w:color w:val="000000"/>
          <w:shd w:val="clear" w:color="auto" w:fill="FFFFFF"/>
        </w:rPr>
      </w:pPr>
      <w:r w:rsidRPr="00BA225A">
        <w:rPr>
          <w:rFonts w:ascii="Candara" w:hAnsi="Candara"/>
          <w:color w:val="000000"/>
          <w:shd w:val="clear" w:color="auto" w:fill="FFFFFF"/>
        </w:rPr>
        <w:t>By connecting our partner network through programming that leverages sophisticated communication approaches that anticipate the need for crisis communication management</w:t>
      </w:r>
    </w:p>
    <w:p w:rsidR="00BA225A" w:rsidRDefault="00BA225A" w:rsidP="00BA225A">
      <w:pPr>
        <w:pStyle w:val="ListParagraph"/>
        <w:numPr>
          <w:ilvl w:val="0"/>
          <w:numId w:val="35"/>
        </w:numPr>
        <w:rPr>
          <w:rFonts w:ascii="Candara" w:hAnsi="Candara"/>
          <w:color w:val="000000"/>
          <w:shd w:val="clear" w:color="auto" w:fill="FFFFFF"/>
        </w:rPr>
      </w:pPr>
      <w:r w:rsidRPr="00BA225A">
        <w:rPr>
          <w:rFonts w:ascii="Candara" w:hAnsi="Candara"/>
          <w:color w:val="000000"/>
          <w:shd w:val="clear" w:color="auto" w:fill="FFFFFF"/>
        </w:rPr>
        <w:t xml:space="preserve">Leading to visible outcomes reflected in substantive measures </w:t>
      </w:r>
    </w:p>
    <w:p w:rsidR="00BA225A" w:rsidRPr="00BA225A" w:rsidRDefault="00BA225A" w:rsidP="00BA225A">
      <w:pPr>
        <w:pStyle w:val="ListParagraph"/>
        <w:rPr>
          <w:rFonts w:ascii="Candara" w:hAnsi="Candara"/>
          <w:color w:val="000000"/>
          <w:shd w:val="clear" w:color="auto" w:fill="FFFFFF"/>
        </w:rPr>
      </w:pPr>
    </w:p>
    <w:p w:rsidR="002813E9" w:rsidRPr="002813E9" w:rsidRDefault="002813E9" w:rsidP="002813E9">
      <w:pPr>
        <w:rPr>
          <w:rFonts w:ascii="Candara" w:hAnsi="Candara"/>
        </w:rPr>
      </w:pPr>
      <w:r w:rsidRPr="002813E9">
        <w:rPr>
          <w:rFonts w:ascii="Candara" w:hAnsi="Candara"/>
          <w:b/>
        </w:rPr>
        <w:t>Organizational/Administrative</w:t>
      </w:r>
      <w:r w:rsidRPr="002813E9">
        <w:rPr>
          <w:rFonts w:ascii="Candara" w:hAnsi="Candara"/>
        </w:rPr>
        <w:t xml:space="preserve">  </w:t>
      </w:r>
    </w:p>
    <w:p w:rsidR="002813E9" w:rsidRPr="002813E9" w:rsidRDefault="002813E9" w:rsidP="002813E9">
      <w:pPr>
        <w:rPr>
          <w:rFonts w:ascii="Candara" w:hAnsi="Candara"/>
          <w:b/>
          <w:i/>
        </w:rPr>
      </w:pPr>
      <w:r w:rsidRPr="002813E9">
        <w:rPr>
          <w:rFonts w:ascii="Candara" w:hAnsi="Candara"/>
          <w:b/>
          <w:i/>
        </w:rPr>
        <w:t>Goal: Create TRHT @ RU-N working group/advisory committee with cross-disciplinary, cross-function capacity</w:t>
      </w:r>
    </w:p>
    <w:p w:rsidR="002813E9" w:rsidRPr="002813E9" w:rsidRDefault="002813E9" w:rsidP="002813E9">
      <w:pPr>
        <w:pStyle w:val="ListParagraph"/>
        <w:numPr>
          <w:ilvl w:val="0"/>
          <w:numId w:val="2"/>
        </w:numPr>
        <w:rPr>
          <w:rFonts w:ascii="Candara" w:hAnsi="Candara"/>
        </w:rPr>
      </w:pPr>
      <w:r w:rsidRPr="00842FA9">
        <w:rPr>
          <w:rFonts w:ascii="Candara" w:hAnsi="Candara"/>
          <w:b/>
        </w:rPr>
        <w:t>Purpose</w:t>
      </w:r>
      <w:r w:rsidRPr="002813E9">
        <w:rPr>
          <w:rFonts w:ascii="Candara" w:hAnsi="Candara"/>
        </w:rPr>
        <w:t>: To engage multiple stakeholders across the institution and with our TRHT and non-TRHT community partners in the planning and execution of the TRHT Center initiatives</w:t>
      </w:r>
    </w:p>
    <w:p w:rsidR="002813E9" w:rsidRDefault="002813E9" w:rsidP="002813E9">
      <w:pPr>
        <w:pStyle w:val="ListParagraph"/>
        <w:numPr>
          <w:ilvl w:val="0"/>
          <w:numId w:val="2"/>
        </w:numPr>
        <w:rPr>
          <w:rFonts w:ascii="Candara" w:hAnsi="Candara"/>
        </w:rPr>
      </w:pPr>
      <w:r w:rsidRPr="00842FA9">
        <w:rPr>
          <w:rFonts w:ascii="Candara" w:hAnsi="Candara"/>
          <w:b/>
        </w:rPr>
        <w:t>Outcome</w:t>
      </w:r>
      <w:r w:rsidRPr="002813E9">
        <w:rPr>
          <w:rFonts w:ascii="Candara" w:hAnsi="Candara"/>
        </w:rPr>
        <w:t xml:space="preserve">: The RU-N advisory committee is comprised of representatives from the Chancellor’s Office, Office of Communications, the RU-N </w:t>
      </w:r>
      <w:r w:rsidRPr="002813E9">
        <w:rPr>
          <w:rFonts w:ascii="Candara" w:eastAsia="Times New Roman" w:hAnsi="Candara"/>
          <w:color w:val="545454"/>
          <w:shd w:val="clear" w:color="auto" w:fill="FFFFFF"/>
        </w:rPr>
        <w:t xml:space="preserve">LGBTQ &amp; Intercultural Resource Center, </w:t>
      </w:r>
      <w:r w:rsidRPr="002813E9">
        <w:rPr>
          <w:rFonts w:ascii="Candara" w:hAnsi="Candara"/>
        </w:rPr>
        <w:t xml:space="preserve">Rutgers School of Public Affairs &amp; Administration, Rutgers Law School, the Honors Living Learning Community @ RU-N, </w:t>
      </w:r>
      <w:r w:rsidR="00842FA9">
        <w:rPr>
          <w:rFonts w:ascii="Candara" w:hAnsi="Candara"/>
        </w:rPr>
        <w:t xml:space="preserve">Mayor’s Office, City of Newark, </w:t>
      </w:r>
      <w:r w:rsidRPr="002813E9">
        <w:rPr>
          <w:rFonts w:ascii="Candara" w:hAnsi="Candara"/>
        </w:rPr>
        <w:t>the Newark Public Library, the NJ Institute for Social Justice, and the NJ Performing Arts Center (NJPAC).</w:t>
      </w:r>
    </w:p>
    <w:p w:rsidR="00E35EB3" w:rsidRPr="002813E9" w:rsidRDefault="00E35EB3" w:rsidP="002813E9">
      <w:pPr>
        <w:pStyle w:val="ListParagraph"/>
        <w:numPr>
          <w:ilvl w:val="0"/>
          <w:numId w:val="2"/>
        </w:numPr>
        <w:rPr>
          <w:rFonts w:ascii="Candara" w:hAnsi="Candara"/>
        </w:rPr>
      </w:pPr>
      <w:r w:rsidRPr="00E35EB3">
        <w:rPr>
          <w:rFonts w:ascii="Candara" w:hAnsi="Candara"/>
          <w:b/>
        </w:rPr>
        <w:t>Engagement Plan:</w:t>
      </w:r>
      <w:r>
        <w:rPr>
          <w:rFonts w:ascii="Candara" w:hAnsi="Candara"/>
        </w:rPr>
        <w:t xml:space="preserve"> Hired website and social media developer</w:t>
      </w:r>
    </w:p>
    <w:p w:rsidR="002813E9" w:rsidRPr="002813E9" w:rsidRDefault="002813E9" w:rsidP="002813E9">
      <w:pPr>
        <w:pStyle w:val="ListParagraph"/>
        <w:numPr>
          <w:ilvl w:val="0"/>
          <w:numId w:val="2"/>
        </w:numPr>
        <w:rPr>
          <w:rFonts w:ascii="Candara" w:hAnsi="Candara"/>
        </w:rPr>
      </w:pPr>
      <w:r w:rsidRPr="00842FA9">
        <w:rPr>
          <w:rFonts w:ascii="Candara" w:hAnsi="Candara"/>
          <w:b/>
        </w:rPr>
        <w:t>Status</w:t>
      </w:r>
      <w:r w:rsidRPr="002813E9">
        <w:rPr>
          <w:rFonts w:ascii="Candara" w:hAnsi="Candara"/>
        </w:rPr>
        <w:t>: Completed.</w:t>
      </w:r>
    </w:p>
    <w:p w:rsidR="002813E9" w:rsidRDefault="002813E9" w:rsidP="002813E9">
      <w:pPr>
        <w:ind w:left="2340"/>
        <w:rPr>
          <w:rFonts w:ascii="Candara" w:hAnsi="Candara"/>
        </w:rPr>
      </w:pPr>
    </w:p>
    <w:p w:rsidR="009B5A20" w:rsidRPr="002813E9" w:rsidRDefault="009B5A20" w:rsidP="002813E9">
      <w:pPr>
        <w:ind w:left="2340"/>
        <w:rPr>
          <w:rFonts w:ascii="Candara" w:hAnsi="Candara"/>
        </w:rPr>
      </w:pPr>
    </w:p>
    <w:p w:rsidR="000A09F6" w:rsidRPr="00181766" w:rsidRDefault="000A09F6" w:rsidP="000A09F6">
      <w:pPr>
        <w:rPr>
          <w:rFonts w:ascii="Candara" w:hAnsi="Candara"/>
          <w:b/>
        </w:rPr>
      </w:pPr>
      <w:r w:rsidRPr="00181766">
        <w:rPr>
          <w:rFonts w:ascii="Candara" w:hAnsi="Candara"/>
          <w:b/>
        </w:rPr>
        <w:t>Narrative Change about Newark</w:t>
      </w:r>
    </w:p>
    <w:p w:rsidR="000A09F6" w:rsidRPr="000A09F6" w:rsidRDefault="000A09F6" w:rsidP="000A09F6">
      <w:pPr>
        <w:rPr>
          <w:rFonts w:ascii="Candara" w:hAnsi="Candara"/>
          <w:b/>
          <w:i/>
        </w:rPr>
      </w:pPr>
      <w:r w:rsidRPr="000A09F6">
        <w:rPr>
          <w:rFonts w:ascii="Candara" w:hAnsi="Candara"/>
          <w:b/>
          <w:i/>
        </w:rPr>
        <w:t>Goal: Increase Positive Narratives about Newark</w:t>
      </w:r>
    </w:p>
    <w:p w:rsidR="00845641" w:rsidRPr="00845641" w:rsidRDefault="00845641" w:rsidP="000A09F6">
      <w:pPr>
        <w:pStyle w:val="ListParagraph"/>
        <w:numPr>
          <w:ilvl w:val="0"/>
          <w:numId w:val="9"/>
        </w:numPr>
        <w:rPr>
          <w:rFonts w:ascii="Candara" w:hAnsi="Candara"/>
        </w:rPr>
      </w:pPr>
      <w:r>
        <w:rPr>
          <w:rFonts w:ascii="Candara" w:hAnsi="Candara"/>
          <w:b/>
        </w:rPr>
        <w:t xml:space="preserve">Theme: </w:t>
      </w:r>
      <w:r>
        <w:rPr>
          <w:rFonts w:ascii="Candara" w:hAnsi="Candara"/>
        </w:rPr>
        <w:t xml:space="preserve"> My Racial Healing Looks Like</w:t>
      </w:r>
      <w:r w:rsidR="00E35EB3">
        <w:rPr>
          <w:rFonts w:ascii="Candara" w:hAnsi="Candara"/>
        </w:rPr>
        <w:t>…</w:t>
      </w:r>
    </w:p>
    <w:p w:rsidR="000A09F6" w:rsidRPr="000A09F6" w:rsidRDefault="000A09F6" w:rsidP="000A09F6">
      <w:pPr>
        <w:pStyle w:val="ListParagraph"/>
        <w:numPr>
          <w:ilvl w:val="0"/>
          <w:numId w:val="9"/>
        </w:numPr>
        <w:rPr>
          <w:rFonts w:ascii="Candara" w:hAnsi="Candara"/>
        </w:rPr>
      </w:pPr>
      <w:r w:rsidRPr="000A09F6">
        <w:rPr>
          <w:rFonts w:ascii="Candara" w:hAnsi="Candara"/>
          <w:b/>
        </w:rPr>
        <w:t>Purpose:</w:t>
      </w:r>
      <w:r w:rsidRPr="000A09F6">
        <w:rPr>
          <w:rFonts w:ascii="Candara" w:hAnsi="Candara"/>
        </w:rPr>
        <w:t xml:space="preserve"> Highlight positive narratives of Newark through a collaboration with our TRHT community partner, the Newark Public Library (“telling and retelling Newark’s story)</w:t>
      </w:r>
    </w:p>
    <w:p w:rsidR="000A09F6" w:rsidRPr="000A09F6" w:rsidRDefault="000A09F6" w:rsidP="000A09F6">
      <w:pPr>
        <w:pStyle w:val="ListParagraph"/>
        <w:numPr>
          <w:ilvl w:val="0"/>
          <w:numId w:val="9"/>
        </w:numPr>
        <w:rPr>
          <w:rFonts w:ascii="Candara" w:hAnsi="Candara"/>
        </w:rPr>
      </w:pPr>
      <w:r w:rsidRPr="000A09F6">
        <w:rPr>
          <w:rFonts w:ascii="Candara" w:hAnsi="Candara"/>
          <w:b/>
        </w:rPr>
        <w:t>Intended Outcomes:</w:t>
      </w:r>
      <w:r w:rsidRPr="000A09F6">
        <w:rPr>
          <w:rFonts w:ascii="Candara" w:hAnsi="Candara"/>
        </w:rPr>
        <w:t xml:space="preserve"> Cast/Recast the city of Newark in the public narrative with asset-based (not deficit-based) language</w:t>
      </w:r>
    </w:p>
    <w:p w:rsidR="000A09F6" w:rsidRPr="000A09F6" w:rsidRDefault="000A09F6" w:rsidP="000A09F6">
      <w:pPr>
        <w:pStyle w:val="ListParagraph"/>
        <w:numPr>
          <w:ilvl w:val="0"/>
          <w:numId w:val="9"/>
        </w:numPr>
        <w:rPr>
          <w:rFonts w:ascii="Candara" w:hAnsi="Candara"/>
          <w:b/>
        </w:rPr>
      </w:pPr>
      <w:r w:rsidRPr="000A09F6">
        <w:rPr>
          <w:rFonts w:ascii="Candara" w:hAnsi="Candara"/>
          <w:b/>
          <w:bCs/>
          <w:color w:val="212121"/>
        </w:rPr>
        <w:t xml:space="preserve">Activities/Action Steps: </w:t>
      </w:r>
    </w:p>
    <w:p w:rsidR="000A09F6" w:rsidRPr="000A09F6" w:rsidRDefault="000A09F6" w:rsidP="000A09F6">
      <w:pPr>
        <w:pStyle w:val="ListParagraph"/>
        <w:numPr>
          <w:ilvl w:val="0"/>
          <w:numId w:val="10"/>
        </w:numPr>
        <w:rPr>
          <w:rFonts w:ascii="Candara" w:hAnsi="Candara"/>
        </w:rPr>
      </w:pPr>
      <w:r w:rsidRPr="000A09F6">
        <w:rPr>
          <w:rFonts w:ascii="Candara" w:hAnsi="Candara"/>
          <w:bCs/>
          <w:color w:val="212121"/>
        </w:rPr>
        <w:t>Develop classroom project around media narratives in Newark for Fall 2018</w:t>
      </w:r>
      <w:r w:rsidR="00845641">
        <w:rPr>
          <w:rFonts w:ascii="Candara" w:hAnsi="Candara"/>
          <w:bCs/>
          <w:color w:val="212121"/>
        </w:rPr>
        <w:t xml:space="preserve"> (YMS students)</w:t>
      </w:r>
    </w:p>
    <w:p w:rsidR="000A09F6" w:rsidRPr="00845641" w:rsidRDefault="000A09F6" w:rsidP="000A09F6">
      <w:pPr>
        <w:pStyle w:val="ListParagraph"/>
        <w:numPr>
          <w:ilvl w:val="0"/>
          <w:numId w:val="10"/>
        </w:numPr>
        <w:rPr>
          <w:rFonts w:ascii="Candara" w:hAnsi="Candara"/>
        </w:rPr>
      </w:pPr>
      <w:r w:rsidRPr="000A09F6">
        <w:rPr>
          <w:rFonts w:ascii="Candara" w:hAnsi="Candara"/>
          <w:bCs/>
          <w:color w:val="212121"/>
        </w:rPr>
        <w:t>Creation of collaborative arts projects in and around Newark</w:t>
      </w:r>
      <w:r w:rsidR="00845641">
        <w:rPr>
          <w:rFonts w:ascii="Candara" w:hAnsi="Candara"/>
          <w:bCs/>
          <w:color w:val="212121"/>
        </w:rPr>
        <w:t xml:space="preserve"> (faculty, students, community partners)</w:t>
      </w:r>
    </w:p>
    <w:p w:rsidR="00845641" w:rsidRPr="00845641" w:rsidRDefault="00845641" w:rsidP="000A09F6">
      <w:pPr>
        <w:pStyle w:val="ListParagraph"/>
        <w:numPr>
          <w:ilvl w:val="0"/>
          <w:numId w:val="10"/>
        </w:numPr>
        <w:rPr>
          <w:rFonts w:ascii="Candara" w:hAnsi="Candara"/>
        </w:rPr>
      </w:pPr>
      <w:r>
        <w:rPr>
          <w:rFonts w:ascii="Candara" w:hAnsi="Candara"/>
          <w:bCs/>
          <w:color w:val="212121"/>
        </w:rPr>
        <w:t>Create safe spaces in Newark Public Library branches throughout city (stagger over next 3 years)</w:t>
      </w:r>
    </w:p>
    <w:p w:rsidR="00845641" w:rsidRPr="000A09F6" w:rsidRDefault="00845641" w:rsidP="000A09F6">
      <w:pPr>
        <w:pStyle w:val="ListParagraph"/>
        <w:numPr>
          <w:ilvl w:val="0"/>
          <w:numId w:val="10"/>
        </w:numPr>
        <w:rPr>
          <w:rFonts w:ascii="Candara" w:hAnsi="Candara"/>
        </w:rPr>
      </w:pPr>
      <w:r>
        <w:rPr>
          <w:rFonts w:ascii="Candara" w:hAnsi="Candara"/>
          <w:bCs/>
          <w:color w:val="212121"/>
        </w:rPr>
        <w:t>Panel presentations with residents relocated from city after 1967 Rebellion</w:t>
      </w:r>
    </w:p>
    <w:p w:rsidR="000A09F6" w:rsidRDefault="000A09F6" w:rsidP="000A09F6">
      <w:pPr>
        <w:pStyle w:val="ListParagraph"/>
        <w:numPr>
          <w:ilvl w:val="0"/>
          <w:numId w:val="11"/>
        </w:numPr>
        <w:rPr>
          <w:rFonts w:ascii="Candara" w:hAnsi="Candara"/>
        </w:rPr>
      </w:pPr>
      <w:r w:rsidRPr="00E35EB3">
        <w:rPr>
          <w:rFonts w:ascii="Candara" w:hAnsi="Candara"/>
          <w:b/>
        </w:rPr>
        <w:t>Evaluation Strategy:</w:t>
      </w:r>
      <w:r w:rsidRPr="000A09F6">
        <w:rPr>
          <w:rFonts w:ascii="Candara" w:hAnsi="Candara"/>
        </w:rPr>
        <w:t xml:space="preserve"> quantity and quality of in-person and digital participation; number of shares, retweets, and hashtags; recording and preserving of individual participant reflections (surveys, anonymous reflection cards, etc.); scale survey on self-perception of city residents as a priority or access for the City of Newark; comparative study of Newark narratives in traditional and social media</w:t>
      </w:r>
    </w:p>
    <w:p w:rsidR="000A09F6" w:rsidRDefault="000A09F6" w:rsidP="000A09F6">
      <w:pPr>
        <w:pStyle w:val="ListParagraph"/>
        <w:numPr>
          <w:ilvl w:val="0"/>
          <w:numId w:val="11"/>
        </w:numPr>
        <w:rPr>
          <w:rFonts w:ascii="Candara" w:hAnsi="Candara"/>
        </w:rPr>
      </w:pPr>
      <w:r w:rsidRPr="00E35EB3">
        <w:rPr>
          <w:rFonts w:ascii="Candara" w:hAnsi="Candara"/>
          <w:b/>
        </w:rPr>
        <w:t>Communication:</w:t>
      </w:r>
      <w:r w:rsidR="00845641">
        <w:rPr>
          <w:rFonts w:ascii="Candara" w:hAnsi="Candara"/>
        </w:rPr>
        <w:t xml:space="preserve"> Solicit faculty members for art projects; Abbott Leadership Institute high school and college students to work with elder residents videotaping narrative about 1967 Newark Rebellion; </w:t>
      </w:r>
      <w:r w:rsidR="00E35EB3">
        <w:rPr>
          <w:rFonts w:ascii="Candara" w:hAnsi="Candara"/>
        </w:rPr>
        <w:t xml:space="preserve">utilizing faculty and community relationships to work with designated selected group of individuals </w:t>
      </w:r>
    </w:p>
    <w:p w:rsidR="000A09F6" w:rsidRDefault="000A09F6" w:rsidP="000A09F6">
      <w:pPr>
        <w:pStyle w:val="ListParagraph"/>
        <w:numPr>
          <w:ilvl w:val="0"/>
          <w:numId w:val="11"/>
        </w:numPr>
        <w:rPr>
          <w:rFonts w:ascii="Candara" w:hAnsi="Candara"/>
        </w:rPr>
      </w:pPr>
      <w:r w:rsidRPr="00E35EB3">
        <w:rPr>
          <w:rFonts w:ascii="Candara" w:hAnsi="Candara"/>
          <w:b/>
        </w:rPr>
        <w:lastRenderedPageBreak/>
        <w:t>Engagement Plan:</w:t>
      </w:r>
      <w:r w:rsidR="00E35EB3">
        <w:rPr>
          <w:rFonts w:ascii="Candara" w:hAnsi="Candara"/>
        </w:rPr>
        <w:t xml:space="preserve"> After each activity event, follow-up with audience members with email survey in multiple languages; have high school students follow-up with elder residents; utilize social media, website, and networks to maintain engagement</w:t>
      </w:r>
    </w:p>
    <w:p w:rsidR="000A09F6" w:rsidRDefault="000A09F6" w:rsidP="000A09F6">
      <w:pPr>
        <w:pStyle w:val="ListParagraph"/>
        <w:numPr>
          <w:ilvl w:val="0"/>
          <w:numId w:val="11"/>
        </w:numPr>
        <w:rPr>
          <w:rFonts w:ascii="Candara" w:hAnsi="Candara"/>
        </w:rPr>
      </w:pPr>
      <w:r w:rsidRPr="00E35EB3">
        <w:rPr>
          <w:rFonts w:ascii="Candara" w:hAnsi="Candara"/>
          <w:b/>
        </w:rPr>
        <w:t>Sustainability:</w:t>
      </w:r>
      <w:r w:rsidR="00E35EB3">
        <w:rPr>
          <w:rFonts w:ascii="Candara" w:hAnsi="Candara"/>
        </w:rPr>
        <w:t xml:space="preserve"> Engage other community partners (</w:t>
      </w:r>
      <w:proofErr w:type="spellStart"/>
      <w:r w:rsidR="00E35EB3">
        <w:rPr>
          <w:rFonts w:ascii="Candara" w:hAnsi="Candara"/>
        </w:rPr>
        <w:t>i.e</w:t>
      </w:r>
      <w:proofErr w:type="spellEnd"/>
      <w:r w:rsidR="00E35EB3">
        <w:rPr>
          <w:rFonts w:ascii="Candara" w:hAnsi="Candara"/>
        </w:rPr>
        <w:t xml:space="preserve"> Barat Foundation); conduct annual needs assessment for NPL branches</w:t>
      </w:r>
    </w:p>
    <w:p w:rsidR="000A09F6" w:rsidRDefault="000A09F6" w:rsidP="000A09F6">
      <w:pPr>
        <w:pStyle w:val="ListParagraph"/>
        <w:numPr>
          <w:ilvl w:val="0"/>
          <w:numId w:val="11"/>
        </w:numPr>
        <w:rPr>
          <w:rFonts w:ascii="Candara" w:hAnsi="Candara"/>
        </w:rPr>
      </w:pPr>
      <w:r w:rsidRPr="00E35EB3">
        <w:rPr>
          <w:rFonts w:ascii="Candara" w:hAnsi="Candara"/>
          <w:b/>
        </w:rPr>
        <w:t>Barriers to Accomplishment</w:t>
      </w:r>
      <w:r w:rsidR="00E35EB3">
        <w:rPr>
          <w:rFonts w:ascii="Candara" w:hAnsi="Candara"/>
        </w:rPr>
        <w:t>: low participation turnout, distrust, no diversity amongst partici</w:t>
      </w:r>
      <w:r w:rsidR="005765D0">
        <w:rPr>
          <w:rFonts w:ascii="Candara" w:hAnsi="Candara"/>
        </w:rPr>
        <w:t>pants, transportation, language</w:t>
      </w:r>
      <w:bookmarkStart w:id="0" w:name="_GoBack"/>
      <w:bookmarkEnd w:id="0"/>
    </w:p>
    <w:p w:rsidR="00D3770D" w:rsidRDefault="00D3770D" w:rsidP="001A1DB0">
      <w:pPr>
        <w:rPr>
          <w:rFonts w:ascii="Candara" w:hAnsi="Candara"/>
          <w:b/>
        </w:rPr>
      </w:pPr>
    </w:p>
    <w:p w:rsidR="009B5A20" w:rsidRDefault="009B5A20" w:rsidP="001A1DB0">
      <w:pPr>
        <w:rPr>
          <w:rFonts w:ascii="Candara" w:hAnsi="Candara"/>
          <w:b/>
        </w:rPr>
      </w:pPr>
    </w:p>
    <w:p w:rsidR="001A1DB0" w:rsidRPr="004C5BFA" w:rsidRDefault="001A1DB0" w:rsidP="001A1DB0">
      <w:pPr>
        <w:rPr>
          <w:rFonts w:ascii="Candara" w:hAnsi="Candara"/>
          <w:b/>
        </w:rPr>
      </w:pPr>
      <w:r w:rsidRPr="004C5BFA">
        <w:rPr>
          <w:rFonts w:ascii="Candara" w:hAnsi="Candara"/>
          <w:b/>
        </w:rPr>
        <w:t>Narrative Change about Rutgers University – Newark</w:t>
      </w:r>
    </w:p>
    <w:p w:rsidR="004C5BFA" w:rsidRPr="004C5BFA" w:rsidRDefault="004C5BFA" w:rsidP="004C5BFA">
      <w:pPr>
        <w:rPr>
          <w:rFonts w:ascii="Candara" w:hAnsi="Candara"/>
          <w:b/>
          <w:i/>
        </w:rPr>
      </w:pPr>
      <w:r w:rsidRPr="004C5BFA">
        <w:rPr>
          <w:rFonts w:ascii="Candara" w:hAnsi="Candara"/>
          <w:b/>
          <w:i/>
        </w:rPr>
        <w:t xml:space="preserve">Goals: Increase engagement, attendant, and positive perceptions of RU-N amongst faculty, staff, and students </w:t>
      </w:r>
    </w:p>
    <w:p w:rsidR="005F7EB3" w:rsidRPr="005F7EB3" w:rsidRDefault="005F7EB3" w:rsidP="004C5BFA">
      <w:pPr>
        <w:pStyle w:val="ListParagraph"/>
        <w:numPr>
          <w:ilvl w:val="0"/>
          <w:numId w:val="14"/>
        </w:numPr>
        <w:rPr>
          <w:rFonts w:ascii="Candara" w:hAnsi="Candara"/>
          <w:szCs w:val="22"/>
        </w:rPr>
      </w:pPr>
      <w:r>
        <w:rPr>
          <w:rFonts w:ascii="Candara" w:hAnsi="Candara"/>
          <w:b/>
          <w:szCs w:val="22"/>
        </w:rPr>
        <w:t>Theme:</w:t>
      </w:r>
      <w:r>
        <w:rPr>
          <w:rFonts w:ascii="Candara" w:hAnsi="Candara"/>
          <w:szCs w:val="22"/>
        </w:rPr>
        <w:t xml:space="preserve"> “Mirror, Mirror”</w:t>
      </w:r>
    </w:p>
    <w:p w:rsidR="001A1DB0" w:rsidRPr="004C5BFA" w:rsidRDefault="004C5BFA" w:rsidP="004C5BFA">
      <w:pPr>
        <w:pStyle w:val="ListParagraph"/>
        <w:numPr>
          <w:ilvl w:val="0"/>
          <w:numId w:val="14"/>
        </w:numPr>
        <w:rPr>
          <w:rFonts w:ascii="Candara" w:hAnsi="Candara"/>
          <w:szCs w:val="22"/>
        </w:rPr>
      </w:pPr>
      <w:r w:rsidRPr="004C5BFA">
        <w:rPr>
          <w:rFonts w:ascii="Candara" w:hAnsi="Candara"/>
          <w:b/>
        </w:rPr>
        <w:t>Purpose:</w:t>
      </w:r>
      <w:r w:rsidRPr="004C5BFA">
        <w:rPr>
          <w:rFonts w:ascii="Candara" w:hAnsi="Candara"/>
        </w:rPr>
        <w:t xml:space="preserve"> Conduct self-study of the institution climate in correlation to highlighting the positive narratives of the city</w:t>
      </w:r>
    </w:p>
    <w:p w:rsidR="004C5BFA" w:rsidRDefault="004C5BFA" w:rsidP="004C5BFA">
      <w:pPr>
        <w:pStyle w:val="ListParagraph"/>
        <w:numPr>
          <w:ilvl w:val="0"/>
          <w:numId w:val="14"/>
        </w:numPr>
        <w:rPr>
          <w:rFonts w:ascii="Candara" w:hAnsi="Candara"/>
          <w:szCs w:val="22"/>
        </w:rPr>
      </w:pPr>
      <w:r>
        <w:rPr>
          <w:rFonts w:ascii="Candara" w:hAnsi="Candara"/>
          <w:b/>
        </w:rPr>
        <w:t>Intended Outcomes:</w:t>
      </w:r>
      <w:r w:rsidR="009D41CC">
        <w:rPr>
          <w:rFonts w:ascii="Candara" w:hAnsi="Candara"/>
          <w:b/>
        </w:rPr>
        <w:t xml:space="preserve"> </w:t>
      </w:r>
      <w:r w:rsidR="009D41CC">
        <w:rPr>
          <w:rFonts w:ascii="Candara" w:hAnsi="Candara"/>
        </w:rPr>
        <w:t>Increase knowledge, awareness, engagement, attendance, and perception of Rutgers University - Newark for faculty, staff, and students</w:t>
      </w:r>
      <w:r w:rsidR="005765D0">
        <w:rPr>
          <w:rFonts w:ascii="Candara" w:hAnsi="Candara"/>
        </w:rPr>
        <w:t>; create a sense of pride about RU-N and the surrounding city of Newark</w:t>
      </w:r>
    </w:p>
    <w:p w:rsidR="004C5BFA" w:rsidRPr="004C5BFA" w:rsidRDefault="004C5BFA" w:rsidP="004C5BFA">
      <w:pPr>
        <w:pStyle w:val="ListParagraph"/>
        <w:numPr>
          <w:ilvl w:val="0"/>
          <w:numId w:val="14"/>
        </w:numPr>
        <w:rPr>
          <w:rFonts w:ascii="Candara" w:hAnsi="Candara"/>
          <w:b/>
          <w:szCs w:val="22"/>
        </w:rPr>
      </w:pPr>
      <w:r w:rsidRPr="004C5BFA">
        <w:rPr>
          <w:rFonts w:ascii="Candara" w:hAnsi="Candara"/>
          <w:b/>
          <w:szCs w:val="22"/>
        </w:rPr>
        <w:t>Activities/Action Steps:</w:t>
      </w:r>
    </w:p>
    <w:p w:rsidR="001A1DB0" w:rsidRPr="004C5BFA" w:rsidRDefault="001A1DB0" w:rsidP="004C5BFA">
      <w:pPr>
        <w:pStyle w:val="ListParagraph"/>
        <w:numPr>
          <w:ilvl w:val="0"/>
          <w:numId w:val="17"/>
        </w:numPr>
        <w:rPr>
          <w:rFonts w:ascii="Candara" w:hAnsi="Candara"/>
        </w:rPr>
      </w:pPr>
      <w:r w:rsidRPr="004C5BFA">
        <w:rPr>
          <w:rFonts w:ascii="Candara" w:hAnsi="Candara"/>
        </w:rPr>
        <w:t>Year 1: Campus Climate Assessment (in collaboration with Commission on Diversity)</w:t>
      </w:r>
    </w:p>
    <w:p w:rsidR="001A1DB0" w:rsidRDefault="001A1DB0" w:rsidP="004C5BFA">
      <w:pPr>
        <w:pStyle w:val="ListParagraph"/>
        <w:numPr>
          <w:ilvl w:val="0"/>
          <w:numId w:val="17"/>
        </w:numPr>
        <w:rPr>
          <w:rFonts w:ascii="Candara" w:hAnsi="Candara"/>
        </w:rPr>
      </w:pPr>
      <w:r w:rsidRPr="004C5BFA">
        <w:rPr>
          <w:rFonts w:ascii="Candara" w:hAnsi="Candara"/>
        </w:rPr>
        <w:t>Year 2: Institutional Equity Self-Study</w:t>
      </w:r>
    </w:p>
    <w:p w:rsidR="009D41CC" w:rsidRDefault="009D41CC" w:rsidP="004C5BFA">
      <w:pPr>
        <w:pStyle w:val="ListParagraph"/>
        <w:numPr>
          <w:ilvl w:val="0"/>
          <w:numId w:val="17"/>
        </w:numPr>
        <w:rPr>
          <w:rFonts w:ascii="Candara" w:hAnsi="Candara"/>
        </w:rPr>
      </w:pPr>
      <w:r>
        <w:rPr>
          <w:rFonts w:ascii="Candara" w:hAnsi="Candara"/>
        </w:rPr>
        <w:t>Institutional Social Media Campaigns</w:t>
      </w:r>
    </w:p>
    <w:p w:rsidR="009D41CC" w:rsidRPr="004C5BFA" w:rsidRDefault="009D41CC" w:rsidP="004C5BFA">
      <w:pPr>
        <w:pStyle w:val="ListParagraph"/>
        <w:numPr>
          <w:ilvl w:val="0"/>
          <w:numId w:val="17"/>
        </w:numPr>
        <w:rPr>
          <w:rFonts w:ascii="Candara" w:hAnsi="Candara"/>
        </w:rPr>
      </w:pPr>
      <w:r>
        <w:rPr>
          <w:rFonts w:ascii="Candara" w:hAnsi="Candara"/>
        </w:rPr>
        <w:t>Create artistic piece documenting historical landscape;  create musical theme for campus center</w:t>
      </w:r>
    </w:p>
    <w:p w:rsidR="004C5BFA" w:rsidRPr="003C05C2" w:rsidRDefault="004C5BFA" w:rsidP="004C5BFA">
      <w:pPr>
        <w:pStyle w:val="ListParagraph"/>
        <w:numPr>
          <w:ilvl w:val="0"/>
          <w:numId w:val="18"/>
        </w:numPr>
        <w:rPr>
          <w:rFonts w:ascii="Candara" w:hAnsi="Candara"/>
          <w:b/>
        </w:rPr>
      </w:pPr>
      <w:r w:rsidRPr="003C05C2">
        <w:rPr>
          <w:rFonts w:ascii="Candara" w:hAnsi="Candara"/>
          <w:b/>
        </w:rPr>
        <w:t>Evaluation Strategy:</w:t>
      </w:r>
    </w:p>
    <w:p w:rsidR="003C05C2" w:rsidRPr="003C05C2" w:rsidRDefault="003C05C2" w:rsidP="003C05C2">
      <w:pPr>
        <w:pStyle w:val="ListParagraph"/>
        <w:numPr>
          <w:ilvl w:val="0"/>
          <w:numId w:val="34"/>
        </w:numPr>
        <w:rPr>
          <w:rFonts w:ascii="Candara" w:hAnsi="Candara"/>
        </w:rPr>
      </w:pPr>
      <w:r w:rsidRPr="003C05C2">
        <w:rPr>
          <w:rFonts w:ascii="Candara" w:hAnsi="Candara"/>
        </w:rPr>
        <w:t>Measure racial healing perception about RU-N from faculty, staff, and students</w:t>
      </w:r>
    </w:p>
    <w:p w:rsidR="003C05C2" w:rsidRPr="003C05C2" w:rsidRDefault="003C05C2" w:rsidP="003C05C2">
      <w:pPr>
        <w:pStyle w:val="ListParagraph"/>
        <w:numPr>
          <w:ilvl w:val="0"/>
          <w:numId w:val="34"/>
        </w:numPr>
        <w:rPr>
          <w:rFonts w:ascii="Candara" w:hAnsi="Candara"/>
        </w:rPr>
      </w:pPr>
      <w:r w:rsidRPr="003C05C2">
        <w:rPr>
          <w:rFonts w:ascii="Candara" w:hAnsi="Candara"/>
        </w:rPr>
        <w:t>Measure racial healing perception about the city of Newark from faculty, staff, and students</w:t>
      </w:r>
    </w:p>
    <w:p w:rsidR="003C05C2" w:rsidRPr="003C05C2" w:rsidRDefault="003C05C2" w:rsidP="003C05C2">
      <w:pPr>
        <w:pStyle w:val="ListParagraph"/>
        <w:numPr>
          <w:ilvl w:val="0"/>
          <w:numId w:val="34"/>
        </w:numPr>
        <w:rPr>
          <w:rFonts w:ascii="Candara" w:hAnsi="Candara"/>
        </w:rPr>
      </w:pPr>
      <w:r w:rsidRPr="003C05C2">
        <w:rPr>
          <w:rFonts w:ascii="Candara" w:hAnsi="Candara"/>
        </w:rPr>
        <w:t>Measure number of Newark engagement activities and events that RU-N faculty and staff participate and or attend</w:t>
      </w:r>
    </w:p>
    <w:p w:rsidR="003C05C2" w:rsidRPr="003C05C2" w:rsidRDefault="003C05C2" w:rsidP="003C05C2">
      <w:pPr>
        <w:pStyle w:val="ListParagraph"/>
        <w:numPr>
          <w:ilvl w:val="0"/>
          <w:numId w:val="34"/>
        </w:numPr>
        <w:rPr>
          <w:rFonts w:ascii="Candara" w:hAnsi="Candara"/>
        </w:rPr>
      </w:pPr>
      <w:r w:rsidRPr="003C05C2">
        <w:rPr>
          <w:rFonts w:ascii="Candara" w:hAnsi="Candara"/>
        </w:rPr>
        <w:t xml:space="preserve">Measure number of volunteer hours faculty and staff participate in </w:t>
      </w:r>
    </w:p>
    <w:p w:rsidR="004C5BFA" w:rsidRPr="004C5BFA" w:rsidRDefault="004C5BFA" w:rsidP="004C5BFA">
      <w:pPr>
        <w:pStyle w:val="ListParagraph"/>
        <w:numPr>
          <w:ilvl w:val="0"/>
          <w:numId w:val="18"/>
        </w:numPr>
        <w:rPr>
          <w:rFonts w:ascii="Candara" w:hAnsi="Candara"/>
        </w:rPr>
      </w:pPr>
      <w:r w:rsidRPr="003C05C2">
        <w:rPr>
          <w:rFonts w:ascii="Candara" w:hAnsi="Candara"/>
          <w:b/>
        </w:rPr>
        <w:t>Communication:</w:t>
      </w:r>
      <w:r w:rsidR="003C05C2">
        <w:rPr>
          <w:rFonts w:ascii="Candara" w:hAnsi="Candara"/>
        </w:rPr>
        <w:t xml:space="preserve"> Institutional email server</w:t>
      </w:r>
      <w:r w:rsidR="00AC4568">
        <w:rPr>
          <w:rFonts w:ascii="Candara" w:hAnsi="Candara"/>
        </w:rPr>
        <w:t xml:space="preserve"> to all faculty, staff, and students</w:t>
      </w:r>
      <w:r w:rsidR="003C05C2">
        <w:rPr>
          <w:rFonts w:ascii="Candara" w:hAnsi="Candara"/>
        </w:rPr>
        <w:t>; executive administration communicate to Deans/Directors/Administrators; Information sessions; Staff Meetings</w:t>
      </w:r>
    </w:p>
    <w:p w:rsidR="001A1DB0" w:rsidRDefault="004C5BFA" w:rsidP="004C5BFA">
      <w:pPr>
        <w:pStyle w:val="ListParagraph"/>
        <w:numPr>
          <w:ilvl w:val="0"/>
          <w:numId w:val="18"/>
        </w:numPr>
        <w:rPr>
          <w:rFonts w:ascii="Candara" w:hAnsi="Candara"/>
        </w:rPr>
      </w:pPr>
      <w:r w:rsidRPr="007C0D59">
        <w:rPr>
          <w:rFonts w:ascii="Candara" w:hAnsi="Candara"/>
          <w:b/>
        </w:rPr>
        <w:t>Engagement Plan</w:t>
      </w:r>
      <w:r w:rsidRPr="004C5BFA">
        <w:rPr>
          <w:rFonts w:ascii="Candara" w:hAnsi="Candara"/>
        </w:rPr>
        <w:t xml:space="preserve">: </w:t>
      </w:r>
      <w:r w:rsidR="001A1DB0" w:rsidRPr="004C5BFA">
        <w:rPr>
          <w:rFonts w:ascii="Candara" w:hAnsi="Candara"/>
        </w:rPr>
        <w:t>Campaigns: Arts, C</w:t>
      </w:r>
      <w:r w:rsidR="003C05C2">
        <w:rPr>
          <w:rFonts w:ascii="Candara" w:hAnsi="Candara"/>
        </w:rPr>
        <w:t>ulture, Media; Podcast; University</w:t>
      </w:r>
      <w:r w:rsidR="003C05C2" w:rsidRPr="004C5BFA">
        <w:rPr>
          <w:rFonts w:ascii="Candara" w:hAnsi="Candara"/>
        </w:rPr>
        <w:t xml:space="preserve"> wide</w:t>
      </w:r>
      <w:r w:rsidR="001A1DB0" w:rsidRPr="004C5BFA">
        <w:rPr>
          <w:rFonts w:ascii="Candara" w:hAnsi="Candara"/>
        </w:rPr>
        <w:t xml:space="preserve"> Book </w:t>
      </w:r>
      <w:r w:rsidR="003C05C2">
        <w:rPr>
          <w:rFonts w:ascii="Candara" w:hAnsi="Candara"/>
        </w:rPr>
        <w:t>Reading (Scarlet &amp; Black)</w:t>
      </w:r>
    </w:p>
    <w:p w:rsidR="004C5BFA" w:rsidRDefault="004C5BFA" w:rsidP="004C5BFA">
      <w:pPr>
        <w:pStyle w:val="ListParagraph"/>
        <w:numPr>
          <w:ilvl w:val="0"/>
          <w:numId w:val="18"/>
        </w:numPr>
        <w:rPr>
          <w:rFonts w:ascii="Candara" w:hAnsi="Candara"/>
        </w:rPr>
      </w:pPr>
      <w:r w:rsidRPr="007C0D59">
        <w:rPr>
          <w:rFonts w:ascii="Candara" w:hAnsi="Candara"/>
          <w:b/>
        </w:rPr>
        <w:t>Sustainability</w:t>
      </w:r>
      <w:r w:rsidR="003C05C2" w:rsidRPr="007C0D59">
        <w:rPr>
          <w:rFonts w:ascii="Candara" w:hAnsi="Candara"/>
          <w:b/>
        </w:rPr>
        <w:t>:</w:t>
      </w:r>
      <w:r w:rsidR="003C05C2">
        <w:rPr>
          <w:rFonts w:ascii="Candara" w:hAnsi="Candara"/>
        </w:rPr>
        <w:t xml:space="preserve"> Create programming to maintain annual engagement (staff appreciation day, </w:t>
      </w:r>
      <w:r w:rsidR="00AC4568">
        <w:rPr>
          <w:rFonts w:ascii="Candara" w:hAnsi="Candara"/>
        </w:rPr>
        <w:t>faculty meetings)</w:t>
      </w:r>
    </w:p>
    <w:p w:rsidR="004C5BFA" w:rsidRDefault="004C5BFA" w:rsidP="004C5BFA">
      <w:pPr>
        <w:pStyle w:val="ListParagraph"/>
        <w:numPr>
          <w:ilvl w:val="0"/>
          <w:numId w:val="18"/>
        </w:numPr>
        <w:rPr>
          <w:rFonts w:ascii="Candara" w:hAnsi="Candara"/>
        </w:rPr>
      </w:pPr>
      <w:r w:rsidRPr="005765D0">
        <w:rPr>
          <w:rFonts w:ascii="Candara" w:hAnsi="Candara"/>
          <w:b/>
        </w:rPr>
        <w:t>Barriers to Accomplishment</w:t>
      </w:r>
      <w:r w:rsidR="00AC4568">
        <w:rPr>
          <w:rFonts w:ascii="Candara" w:hAnsi="Candara"/>
        </w:rPr>
        <w:t>:</w:t>
      </w:r>
      <w:r w:rsidR="005765D0">
        <w:rPr>
          <w:rFonts w:ascii="Candara" w:hAnsi="Candara"/>
        </w:rPr>
        <w:t xml:space="preserve"> administration, faculty, staff, and students don’t know RU-N history, campus culture of operating in silos; unwillingness to do this type of work; limited resources; creating buy-in amongst all constituents and stakeholders</w:t>
      </w:r>
    </w:p>
    <w:p w:rsidR="009D41CC" w:rsidRDefault="009D41CC" w:rsidP="009D41CC">
      <w:pPr>
        <w:pStyle w:val="ListParagraph"/>
        <w:rPr>
          <w:rFonts w:ascii="Candara" w:hAnsi="Candara"/>
        </w:rPr>
      </w:pPr>
    </w:p>
    <w:p w:rsidR="009B5A20" w:rsidRPr="004C5BFA" w:rsidRDefault="009B5A20" w:rsidP="009D41CC">
      <w:pPr>
        <w:pStyle w:val="ListParagraph"/>
        <w:rPr>
          <w:rFonts w:ascii="Candara" w:hAnsi="Candara"/>
        </w:rPr>
      </w:pPr>
    </w:p>
    <w:p w:rsidR="002813E9" w:rsidRPr="002813E9" w:rsidRDefault="002813E9" w:rsidP="002813E9">
      <w:pPr>
        <w:rPr>
          <w:rFonts w:ascii="Candara" w:hAnsi="Candara"/>
          <w:b/>
        </w:rPr>
      </w:pPr>
      <w:r w:rsidRPr="002813E9">
        <w:rPr>
          <w:rFonts w:ascii="Candara" w:hAnsi="Candara"/>
          <w:b/>
        </w:rPr>
        <w:t>Racial Healing and Relationship Building: Programming</w:t>
      </w:r>
    </w:p>
    <w:p w:rsidR="002813E9" w:rsidRPr="002813E9" w:rsidRDefault="002813E9" w:rsidP="002813E9">
      <w:pPr>
        <w:rPr>
          <w:rFonts w:ascii="Candara" w:hAnsi="Candara"/>
          <w:b/>
          <w:i/>
        </w:rPr>
      </w:pPr>
      <w:r w:rsidRPr="002813E9">
        <w:rPr>
          <w:rFonts w:ascii="Candara" w:hAnsi="Candara"/>
          <w:b/>
          <w:i/>
        </w:rPr>
        <w:t>Goal: Initiate/Foster ongoing on and off-campus activities utilizing dialogue and dialogic techniques around issues of truth and racial healing</w:t>
      </w:r>
    </w:p>
    <w:p w:rsidR="00167A0B" w:rsidRPr="00181766" w:rsidRDefault="00167A0B" w:rsidP="00167A0B">
      <w:pPr>
        <w:pStyle w:val="ListParagraph"/>
        <w:numPr>
          <w:ilvl w:val="0"/>
          <w:numId w:val="7"/>
        </w:numPr>
        <w:rPr>
          <w:rFonts w:ascii="Candara" w:hAnsi="Candara"/>
        </w:rPr>
      </w:pPr>
      <w:r>
        <w:rPr>
          <w:rFonts w:ascii="Candara" w:hAnsi="Candara"/>
          <w:b/>
        </w:rPr>
        <w:t>Theme</w:t>
      </w:r>
      <w:r w:rsidRPr="00664A4A">
        <w:rPr>
          <w:rFonts w:ascii="Candara" w:hAnsi="Candara"/>
        </w:rPr>
        <w:t>:</w:t>
      </w:r>
      <w:r>
        <w:rPr>
          <w:rFonts w:ascii="Candara" w:hAnsi="Candara"/>
        </w:rPr>
        <w:t xml:space="preserve"> “My Racial Healing Looks Like”</w:t>
      </w:r>
    </w:p>
    <w:p w:rsidR="002813E9" w:rsidRDefault="002813E9" w:rsidP="00181766">
      <w:pPr>
        <w:pStyle w:val="ListParagraph"/>
        <w:numPr>
          <w:ilvl w:val="0"/>
          <w:numId w:val="7"/>
        </w:numPr>
        <w:rPr>
          <w:rFonts w:ascii="Candara" w:hAnsi="Candara"/>
        </w:rPr>
      </w:pPr>
      <w:r w:rsidRPr="00181766">
        <w:rPr>
          <w:rFonts w:ascii="Candara" w:hAnsi="Candara"/>
          <w:b/>
        </w:rPr>
        <w:t>Purpose</w:t>
      </w:r>
      <w:r w:rsidRPr="00181766">
        <w:rPr>
          <w:rFonts w:ascii="Candara" w:hAnsi="Candara"/>
        </w:rPr>
        <w:t>: To center dialogic technique as a conversation catalyst and healing tool for narrative change</w:t>
      </w:r>
    </w:p>
    <w:p w:rsidR="002813E9" w:rsidRPr="00181766" w:rsidRDefault="002813E9" w:rsidP="00181766">
      <w:pPr>
        <w:pStyle w:val="ListParagraph"/>
        <w:numPr>
          <w:ilvl w:val="0"/>
          <w:numId w:val="7"/>
        </w:numPr>
        <w:rPr>
          <w:rFonts w:ascii="Candara" w:hAnsi="Candara"/>
        </w:rPr>
      </w:pPr>
      <w:r w:rsidRPr="00181766">
        <w:rPr>
          <w:rFonts w:ascii="Candara" w:hAnsi="Candara"/>
          <w:b/>
        </w:rPr>
        <w:t>Intended Outcomes</w:t>
      </w:r>
      <w:r w:rsidRPr="00181766">
        <w:rPr>
          <w:rFonts w:ascii="Candara" w:hAnsi="Candara"/>
        </w:rPr>
        <w:t xml:space="preserve">: Increased campus and community engagement around the power of dialogue </w:t>
      </w:r>
    </w:p>
    <w:p w:rsidR="00181766" w:rsidRDefault="00842FA9" w:rsidP="00181766">
      <w:pPr>
        <w:pStyle w:val="ListParagraph"/>
        <w:numPr>
          <w:ilvl w:val="0"/>
          <w:numId w:val="7"/>
        </w:numPr>
        <w:rPr>
          <w:rFonts w:ascii="Candara" w:hAnsi="Candara"/>
        </w:rPr>
      </w:pPr>
      <w:r w:rsidRPr="00181766">
        <w:rPr>
          <w:rFonts w:ascii="Candara" w:hAnsi="Candara"/>
          <w:b/>
        </w:rPr>
        <w:t>Activities</w:t>
      </w:r>
      <w:r w:rsidR="000A09F6">
        <w:rPr>
          <w:rFonts w:ascii="Candara" w:hAnsi="Candara"/>
          <w:b/>
        </w:rPr>
        <w:t>/Action Steps</w:t>
      </w:r>
      <w:r w:rsidRPr="00181766">
        <w:rPr>
          <w:rFonts w:ascii="Candara" w:hAnsi="Candara"/>
        </w:rPr>
        <w:t>:</w:t>
      </w:r>
      <w:r w:rsidRPr="00181766">
        <w:rPr>
          <w:rFonts w:ascii="Candara" w:hAnsi="Candara"/>
        </w:rPr>
        <w:tab/>
        <w:t xml:space="preserve"> </w:t>
      </w:r>
    </w:p>
    <w:p w:rsidR="002813E9" w:rsidRPr="00181766" w:rsidRDefault="00842FA9" w:rsidP="00181766">
      <w:pPr>
        <w:pStyle w:val="ListParagraph"/>
        <w:ind w:firstLine="720"/>
        <w:rPr>
          <w:rFonts w:ascii="Candara" w:hAnsi="Candara"/>
        </w:rPr>
      </w:pPr>
      <w:r w:rsidRPr="00181766">
        <w:rPr>
          <w:rFonts w:ascii="Candara" w:hAnsi="Candara"/>
        </w:rPr>
        <w:t xml:space="preserve">1. </w:t>
      </w:r>
      <w:r w:rsidR="002813E9" w:rsidRPr="00181766">
        <w:rPr>
          <w:rFonts w:ascii="Candara" w:hAnsi="Candara"/>
        </w:rPr>
        <w:t>We have co-hosted two dialogues around racial justice and belonging:</w:t>
      </w:r>
    </w:p>
    <w:p w:rsidR="002813E9" w:rsidRPr="00842FA9" w:rsidRDefault="002813E9" w:rsidP="00842FA9">
      <w:pPr>
        <w:pStyle w:val="ListParagraph"/>
        <w:numPr>
          <w:ilvl w:val="0"/>
          <w:numId w:val="3"/>
        </w:numPr>
        <w:rPr>
          <w:rFonts w:ascii="Candara" w:hAnsi="Candara"/>
        </w:rPr>
      </w:pPr>
      <w:r w:rsidRPr="00842FA9">
        <w:rPr>
          <w:rFonts w:ascii="Candara" w:hAnsi="Candara"/>
        </w:rPr>
        <w:t>Sept. 13, 2017: A Conversation, ‘After Charlottesville’ – A campus dialogue about public memorials honoring racial violence and exclusion</w:t>
      </w:r>
    </w:p>
    <w:p w:rsidR="002813E9" w:rsidRPr="00842FA9" w:rsidRDefault="002813E9" w:rsidP="00842FA9">
      <w:pPr>
        <w:pStyle w:val="ListParagraph"/>
        <w:numPr>
          <w:ilvl w:val="0"/>
          <w:numId w:val="3"/>
        </w:numPr>
        <w:rPr>
          <w:rFonts w:ascii="Candara" w:hAnsi="Candara"/>
        </w:rPr>
      </w:pPr>
      <w:r w:rsidRPr="00842FA9">
        <w:rPr>
          <w:rFonts w:ascii="Candara" w:hAnsi="Candara"/>
        </w:rPr>
        <w:t xml:space="preserve">Oct. 26, 2017: A Conversation on Mass Incarceration and Over-Policing – A campus dialogue on </w:t>
      </w:r>
      <w:r w:rsidRPr="00842FA9">
        <w:rPr>
          <w:rFonts w:ascii="Candara" w:eastAsia="Times New Roman" w:hAnsi="Candara"/>
          <w:iCs/>
          <w:color w:val="000000"/>
        </w:rPr>
        <w:t xml:space="preserve">dialogue among community organizers, artists, faith leaders, entrepreneurs, designers, and lawyers on how communities affected by violence conceive of public </w:t>
      </w:r>
      <w:r w:rsidRPr="00842FA9">
        <w:rPr>
          <w:rFonts w:ascii="Candara" w:eastAsia="Times New Roman" w:hAnsi="Candara"/>
          <w:iCs/>
          <w:color w:val="000000"/>
        </w:rPr>
        <w:lastRenderedPageBreak/>
        <w:t>safety and how our local policies and budgets can reflect community-driven solutions that look beyond policing and incarceration.</w:t>
      </w:r>
    </w:p>
    <w:p w:rsidR="002813E9" w:rsidRPr="00842FA9" w:rsidRDefault="002813E9" w:rsidP="00842FA9">
      <w:pPr>
        <w:pStyle w:val="ListParagraph"/>
        <w:numPr>
          <w:ilvl w:val="0"/>
          <w:numId w:val="5"/>
        </w:numPr>
        <w:rPr>
          <w:rFonts w:ascii="Candara" w:hAnsi="Candara"/>
        </w:rPr>
      </w:pPr>
      <w:r w:rsidRPr="00842FA9">
        <w:rPr>
          <w:rFonts w:ascii="Candara" w:eastAsia="Times New Roman" w:hAnsi="Candara"/>
          <w:iCs/>
          <w:color w:val="000000"/>
        </w:rPr>
        <w:t>We hosted a daylong commemoration of the National Day of Racial Healing (Jan. 16, 2018)</w:t>
      </w:r>
    </w:p>
    <w:p w:rsidR="002813E9" w:rsidRPr="00842FA9" w:rsidRDefault="00842FA9" w:rsidP="00842FA9">
      <w:pPr>
        <w:pStyle w:val="ListParagraph"/>
        <w:numPr>
          <w:ilvl w:val="2"/>
          <w:numId w:val="1"/>
        </w:numPr>
        <w:rPr>
          <w:rFonts w:ascii="Candara" w:hAnsi="Candara"/>
        </w:rPr>
      </w:pPr>
      <w:r w:rsidRPr="00842FA9">
        <w:rPr>
          <w:rFonts w:ascii="Candara" w:eastAsia="Times New Roman" w:hAnsi="Candara"/>
          <w:iCs/>
          <w:color w:val="000000"/>
        </w:rPr>
        <w:t xml:space="preserve"> </w:t>
      </w:r>
      <w:r w:rsidR="002813E9" w:rsidRPr="00842FA9">
        <w:rPr>
          <w:rFonts w:ascii="Candara" w:eastAsia="Times New Roman" w:hAnsi="Candara"/>
          <w:iCs/>
          <w:color w:val="000000"/>
        </w:rPr>
        <w:t>Interactive poster board sessions: “My Racial Healing Looks Like”</w:t>
      </w:r>
    </w:p>
    <w:p w:rsidR="002813E9" w:rsidRPr="00842FA9" w:rsidRDefault="002813E9" w:rsidP="00842FA9">
      <w:pPr>
        <w:pStyle w:val="ListParagraph"/>
        <w:numPr>
          <w:ilvl w:val="2"/>
          <w:numId w:val="1"/>
        </w:numPr>
        <w:rPr>
          <w:rFonts w:ascii="Candara" w:hAnsi="Candara"/>
        </w:rPr>
      </w:pPr>
      <w:r w:rsidRPr="00842FA9">
        <w:rPr>
          <w:rFonts w:ascii="Candara" w:hAnsi="Candara"/>
        </w:rPr>
        <w:t xml:space="preserve">Social Media Campaign </w:t>
      </w:r>
    </w:p>
    <w:p w:rsidR="002813E9" w:rsidRPr="00842FA9" w:rsidRDefault="002813E9" w:rsidP="00842FA9">
      <w:pPr>
        <w:pStyle w:val="ListParagraph"/>
        <w:numPr>
          <w:ilvl w:val="2"/>
          <w:numId w:val="1"/>
        </w:numPr>
        <w:rPr>
          <w:rFonts w:ascii="Candara" w:hAnsi="Candara"/>
        </w:rPr>
      </w:pPr>
      <w:r w:rsidRPr="00842FA9">
        <w:rPr>
          <w:rFonts w:ascii="Candara" w:hAnsi="Candara"/>
        </w:rPr>
        <w:t>“A Night of Speaking Truth Through Poetry, Prose, and Music,” featuring multi-generational and multi-ethnic artists</w:t>
      </w:r>
    </w:p>
    <w:p w:rsidR="002813E9" w:rsidRPr="00842FA9" w:rsidRDefault="002813E9" w:rsidP="00842FA9">
      <w:pPr>
        <w:pStyle w:val="ListParagraph"/>
        <w:numPr>
          <w:ilvl w:val="0"/>
          <w:numId w:val="5"/>
        </w:numPr>
        <w:rPr>
          <w:rFonts w:ascii="Candara" w:hAnsi="Candara"/>
        </w:rPr>
      </w:pPr>
      <w:r w:rsidRPr="00842FA9">
        <w:rPr>
          <w:rFonts w:ascii="Candara" w:hAnsi="Candara"/>
        </w:rPr>
        <w:t xml:space="preserve">In collaboration with the RU-N P3 </w:t>
      </w:r>
      <w:proofErr w:type="spellStart"/>
      <w:r w:rsidRPr="00842FA9">
        <w:rPr>
          <w:rFonts w:ascii="Candara" w:hAnsi="Candara"/>
        </w:rPr>
        <w:t>Collaboratory</w:t>
      </w:r>
      <w:proofErr w:type="spellEnd"/>
      <w:r w:rsidRPr="00842FA9">
        <w:rPr>
          <w:rFonts w:ascii="Candara" w:hAnsi="Candara"/>
        </w:rPr>
        <w:t xml:space="preserve"> for Pedagogy, Professional Development, and Publicly-Engaged Scholarship, we have established a “Difficult Dialogues” learning community for faculty and graduate student instructors to use dialogue to bridge difference in the classroom for maximum pedagogical impact</w:t>
      </w:r>
    </w:p>
    <w:p w:rsidR="002813E9" w:rsidRPr="00842FA9" w:rsidRDefault="002813E9" w:rsidP="00842FA9">
      <w:pPr>
        <w:pStyle w:val="ListParagraph"/>
        <w:numPr>
          <w:ilvl w:val="0"/>
          <w:numId w:val="5"/>
        </w:numPr>
        <w:rPr>
          <w:rFonts w:ascii="Candara" w:hAnsi="Candara"/>
        </w:rPr>
      </w:pPr>
      <w:r w:rsidRPr="00842FA9">
        <w:rPr>
          <w:rFonts w:ascii="Candara" w:hAnsi="Candara"/>
        </w:rPr>
        <w:t>Healing Circles: We are incorporating healing circles into event planning</w:t>
      </w:r>
    </w:p>
    <w:p w:rsidR="002813E9" w:rsidRPr="00181766" w:rsidRDefault="002813E9" w:rsidP="00181766">
      <w:pPr>
        <w:pStyle w:val="ListParagraph"/>
        <w:numPr>
          <w:ilvl w:val="0"/>
          <w:numId w:val="8"/>
        </w:numPr>
        <w:rPr>
          <w:rFonts w:ascii="Candara" w:hAnsi="Candara"/>
        </w:rPr>
      </w:pPr>
      <w:r w:rsidRPr="00181766">
        <w:rPr>
          <w:rFonts w:ascii="Candara" w:hAnsi="Candara"/>
          <w:b/>
        </w:rPr>
        <w:t>Status</w:t>
      </w:r>
      <w:r w:rsidRPr="00181766">
        <w:rPr>
          <w:rFonts w:ascii="Candara" w:hAnsi="Candara"/>
        </w:rPr>
        <w:t>: Ongoing</w:t>
      </w:r>
    </w:p>
    <w:p w:rsidR="002813E9" w:rsidRDefault="002813E9" w:rsidP="00181766">
      <w:pPr>
        <w:pStyle w:val="ListParagraph"/>
        <w:numPr>
          <w:ilvl w:val="0"/>
          <w:numId w:val="8"/>
        </w:numPr>
        <w:rPr>
          <w:rFonts w:ascii="Candara" w:hAnsi="Candara"/>
        </w:rPr>
      </w:pPr>
      <w:r w:rsidRPr="00181766">
        <w:rPr>
          <w:rFonts w:ascii="Candara" w:hAnsi="Candara"/>
          <w:b/>
        </w:rPr>
        <w:t>Evaluation Strategy</w:t>
      </w:r>
      <w:r w:rsidRPr="00181766">
        <w:rPr>
          <w:rFonts w:ascii="Candara" w:hAnsi="Candara"/>
        </w:rPr>
        <w:t>: quantity and quality of in-person and digital participation; number of shares, retweets, and hashtags; recording and preserving of individual participant reflections (surveys, anonymous reflection cards, etc.)</w:t>
      </w:r>
    </w:p>
    <w:p w:rsidR="00181766" w:rsidRDefault="00181766" w:rsidP="00181766">
      <w:pPr>
        <w:pStyle w:val="ListParagraph"/>
        <w:numPr>
          <w:ilvl w:val="0"/>
          <w:numId w:val="8"/>
        </w:numPr>
        <w:rPr>
          <w:rFonts w:ascii="Candara" w:hAnsi="Candara"/>
        </w:rPr>
      </w:pPr>
      <w:r>
        <w:rPr>
          <w:rFonts w:ascii="Candara" w:hAnsi="Candara"/>
          <w:b/>
        </w:rPr>
        <w:t>Communication</w:t>
      </w:r>
      <w:r w:rsidR="00AC4568">
        <w:rPr>
          <w:rFonts w:ascii="Candara" w:hAnsi="Candara"/>
          <w:b/>
        </w:rPr>
        <w:t xml:space="preserve">: </w:t>
      </w:r>
      <w:r w:rsidR="00AC4568">
        <w:rPr>
          <w:rFonts w:ascii="Candara" w:hAnsi="Candara"/>
        </w:rPr>
        <w:t>Collaborate with other community partners to support programming activities, and events to foster dialogue of racial healing and dispel the myth of hierarchy of human value (Leadership Newark – policy seminars with LN fellows, NJPAC – intergenerational dialogue w/Pearls of Wisdom activity)</w:t>
      </w:r>
    </w:p>
    <w:p w:rsidR="00181766" w:rsidRPr="00181766" w:rsidRDefault="00181766" w:rsidP="00181766">
      <w:pPr>
        <w:pStyle w:val="ListParagraph"/>
        <w:numPr>
          <w:ilvl w:val="0"/>
          <w:numId w:val="8"/>
        </w:numPr>
        <w:rPr>
          <w:rFonts w:ascii="Candara" w:hAnsi="Candara"/>
          <w:b/>
        </w:rPr>
      </w:pPr>
      <w:r w:rsidRPr="00181766">
        <w:rPr>
          <w:rFonts w:ascii="Candara" w:hAnsi="Candara"/>
          <w:b/>
        </w:rPr>
        <w:t>Engagement Plan</w:t>
      </w:r>
      <w:r w:rsidR="00AC4568">
        <w:rPr>
          <w:rFonts w:ascii="Candara" w:hAnsi="Candara"/>
          <w:b/>
        </w:rPr>
        <w:t xml:space="preserve">: </w:t>
      </w:r>
      <w:r w:rsidR="00AC4568">
        <w:rPr>
          <w:rFonts w:ascii="Candara" w:hAnsi="Candara"/>
        </w:rPr>
        <w:t>solicit annual calendar of events to coordinate activities and events</w:t>
      </w:r>
    </w:p>
    <w:p w:rsidR="00181766" w:rsidRPr="00181766" w:rsidRDefault="00181766" w:rsidP="00181766">
      <w:pPr>
        <w:pStyle w:val="ListParagraph"/>
        <w:numPr>
          <w:ilvl w:val="0"/>
          <w:numId w:val="8"/>
        </w:numPr>
        <w:rPr>
          <w:rFonts w:ascii="Candara" w:hAnsi="Candara"/>
          <w:b/>
        </w:rPr>
      </w:pPr>
      <w:r w:rsidRPr="00181766">
        <w:rPr>
          <w:rFonts w:ascii="Candara" w:hAnsi="Candara"/>
          <w:b/>
        </w:rPr>
        <w:t>Sustainability</w:t>
      </w:r>
      <w:r w:rsidR="00AC4568">
        <w:rPr>
          <w:rFonts w:ascii="Candara" w:hAnsi="Candara"/>
          <w:b/>
        </w:rPr>
        <w:t xml:space="preserve">: </w:t>
      </w:r>
      <w:r w:rsidR="00AC4568">
        <w:rPr>
          <w:rFonts w:ascii="Candara" w:hAnsi="Candara"/>
        </w:rPr>
        <w:t xml:space="preserve"> Full-time staffing will be required</w:t>
      </w:r>
    </w:p>
    <w:p w:rsidR="00181766" w:rsidRPr="00181766" w:rsidRDefault="00181766" w:rsidP="00181766">
      <w:pPr>
        <w:pStyle w:val="ListParagraph"/>
        <w:numPr>
          <w:ilvl w:val="0"/>
          <w:numId w:val="8"/>
        </w:numPr>
        <w:rPr>
          <w:rFonts w:ascii="Candara" w:hAnsi="Candara"/>
          <w:b/>
        </w:rPr>
      </w:pPr>
      <w:r w:rsidRPr="00181766">
        <w:rPr>
          <w:rFonts w:ascii="Candara" w:hAnsi="Candara"/>
          <w:b/>
        </w:rPr>
        <w:t>Barriers to Accomplishment</w:t>
      </w:r>
      <w:r w:rsidR="00AC4568">
        <w:rPr>
          <w:rFonts w:ascii="Candara" w:hAnsi="Candara"/>
          <w:b/>
        </w:rPr>
        <w:t xml:space="preserve">: </w:t>
      </w:r>
      <w:r w:rsidR="00AC4568">
        <w:rPr>
          <w:rFonts w:ascii="Candara" w:hAnsi="Candara"/>
        </w:rPr>
        <w:t>staffing coordination</w:t>
      </w:r>
      <w:r w:rsidR="005F7EB3">
        <w:rPr>
          <w:rFonts w:ascii="Candara" w:hAnsi="Candara"/>
        </w:rPr>
        <w:t>;</w:t>
      </w:r>
      <w:r w:rsidR="00AC4568">
        <w:rPr>
          <w:rFonts w:ascii="Candara" w:hAnsi="Candara"/>
        </w:rPr>
        <w:t xml:space="preserve"> language</w:t>
      </w:r>
      <w:r w:rsidR="005F7EB3">
        <w:rPr>
          <w:rFonts w:ascii="Candara" w:hAnsi="Candara"/>
        </w:rPr>
        <w:t>; low participation</w:t>
      </w:r>
    </w:p>
    <w:p w:rsidR="00842FA9" w:rsidRDefault="00842FA9" w:rsidP="00842FA9">
      <w:pPr>
        <w:rPr>
          <w:rFonts w:ascii="Candara" w:hAnsi="Candara"/>
        </w:rPr>
      </w:pPr>
    </w:p>
    <w:p w:rsidR="009B5A20" w:rsidRPr="00842FA9" w:rsidRDefault="009B5A20" w:rsidP="00842FA9">
      <w:pPr>
        <w:rPr>
          <w:rFonts w:ascii="Candara" w:hAnsi="Candara"/>
        </w:rPr>
      </w:pPr>
    </w:p>
    <w:p w:rsidR="002813E9" w:rsidRPr="001A1DB0" w:rsidRDefault="004C5BFA" w:rsidP="001A1DB0">
      <w:pPr>
        <w:rPr>
          <w:rFonts w:ascii="Candara" w:hAnsi="Candara"/>
          <w:b/>
        </w:rPr>
      </w:pPr>
      <w:r>
        <w:rPr>
          <w:rFonts w:ascii="Candara" w:hAnsi="Candara"/>
          <w:b/>
        </w:rPr>
        <w:t>Economy</w:t>
      </w:r>
      <w:r w:rsidR="002813E9" w:rsidRPr="001A1DB0">
        <w:rPr>
          <w:rFonts w:ascii="Candara" w:hAnsi="Candara"/>
          <w:b/>
        </w:rPr>
        <w:t>: Poverty Reduction &amp; Economic Development</w:t>
      </w:r>
    </w:p>
    <w:p w:rsidR="002813E9" w:rsidRDefault="002813E9" w:rsidP="001A1DB0">
      <w:pPr>
        <w:rPr>
          <w:rFonts w:ascii="Candara" w:eastAsia="Times New Roman" w:hAnsi="Candara"/>
          <w:b/>
          <w:i/>
          <w:color w:val="000000"/>
          <w:shd w:val="clear" w:color="auto" w:fill="FFFFFF"/>
        </w:rPr>
      </w:pPr>
      <w:r w:rsidRPr="001A1DB0">
        <w:rPr>
          <w:rFonts w:ascii="Candara" w:hAnsi="Candara"/>
          <w:b/>
          <w:i/>
        </w:rPr>
        <w:t xml:space="preserve">Goal: Decrease separation and increase access and equity at RU-N for Newark Residents </w:t>
      </w:r>
      <w:r w:rsidRPr="001A1DB0">
        <w:rPr>
          <w:rFonts w:ascii="Candara" w:eastAsia="Times New Roman" w:hAnsi="Candara"/>
          <w:b/>
          <w:i/>
          <w:color w:val="000000"/>
          <w:shd w:val="clear" w:color="auto" w:fill="FFFFFF"/>
        </w:rPr>
        <w:t>to “reduce poverty and unemployment and strengthen the city's economy by the beginning of the next decade.”</w:t>
      </w:r>
      <w:r w:rsidRPr="001A1DB0">
        <w:rPr>
          <w:rStyle w:val="FootnoteReference"/>
          <w:rFonts w:ascii="Candara" w:eastAsia="Times New Roman" w:hAnsi="Candara"/>
          <w:b/>
          <w:i/>
          <w:color w:val="000000"/>
          <w:shd w:val="clear" w:color="auto" w:fill="FFFFFF"/>
        </w:rPr>
        <w:footnoteReference w:id="1"/>
      </w:r>
      <w:r w:rsidRPr="001A1DB0">
        <w:rPr>
          <w:rFonts w:ascii="Candara" w:eastAsia="Times New Roman" w:hAnsi="Candara"/>
          <w:b/>
          <w:i/>
          <w:color w:val="000000"/>
          <w:shd w:val="clear" w:color="auto" w:fill="FFFFFF"/>
        </w:rPr>
        <w:t> </w:t>
      </w:r>
    </w:p>
    <w:p w:rsidR="005F7EB3" w:rsidRPr="00167A0B" w:rsidRDefault="005F7EB3" w:rsidP="00167A0B">
      <w:pPr>
        <w:pStyle w:val="ListParagraph"/>
        <w:numPr>
          <w:ilvl w:val="0"/>
          <w:numId w:val="37"/>
        </w:numPr>
        <w:rPr>
          <w:rFonts w:ascii="Candara" w:eastAsia="Times New Roman" w:hAnsi="Candara"/>
          <w:color w:val="000000"/>
          <w:shd w:val="clear" w:color="auto" w:fill="FFFFFF"/>
        </w:rPr>
      </w:pPr>
      <w:r w:rsidRPr="00167A0B">
        <w:rPr>
          <w:rFonts w:ascii="Candara" w:eastAsia="Times New Roman" w:hAnsi="Candara"/>
          <w:b/>
          <w:color w:val="000000"/>
          <w:shd w:val="clear" w:color="auto" w:fill="FFFFFF"/>
        </w:rPr>
        <w:t>Theme:</w:t>
      </w:r>
      <w:r w:rsidRPr="00167A0B">
        <w:rPr>
          <w:rFonts w:ascii="Candara" w:eastAsia="Times New Roman" w:hAnsi="Candara"/>
          <w:color w:val="000000"/>
          <w:shd w:val="clear" w:color="auto" w:fill="FFFFFF"/>
        </w:rPr>
        <w:t xml:space="preserve"> Access &amp; Equity for Newark</w:t>
      </w:r>
    </w:p>
    <w:p w:rsidR="00D24631" w:rsidRPr="00167A0B" w:rsidRDefault="00D24631" w:rsidP="00167A0B">
      <w:pPr>
        <w:pStyle w:val="ListParagraph"/>
        <w:numPr>
          <w:ilvl w:val="0"/>
          <w:numId w:val="36"/>
        </w:numPr>
        <w:rPr>
          <w:rFonts w:ascii="Candara" w:hAnsi="Candara"/>
        </w:rPr>
      </w:pPr>
      <w:r w:rsidRPr="00167A0B">
        <w:rPr>
          <w:rFonts w:ascii="Candara" w:eastAsia="Times New Roman" w:hAnsi="Candara"/>
          <w:b/>
          <w:color w:val="000000"/>
          <w:shd w:val="clear" w:color="auto" w:fill="FFFFFF"/>
        </w:rPr>
        <w:t>Purpose:</w:t>
      </w:r>
      <w:r w:rsidRPr="00167A0B">
        <w:rPr>
          <w:rFonts w:ascii="Candara" w:eastAsia="Times New Roman" w:hAnsi="Candara"/>
          <w:color w:val="000000"/>
          <w:shd w:val="clear" w:color="auto" w:fill="FFFFFF"/>
        </w:rPr>
        <w:t xml:space="preserve"> </w:t>
      </w:r>
      <w:r w:rsidR="005F7EB3" w:rsidRPr="00167A0B">
        <w:rPr>
          <w:rFonts w:ascii="Candara" w:eastAsia="Times New Roman" w:hAnsi="Candara"/>
          <w:color w:val="000000"/>
          <w:shd w:val="clear" w:color="auto" w:fill="FFFFFF"/>
        </w:rPr>
        <w:t xml:space="preserve"> Provide economic mobility for Newark residents and greater Newark area</w:t>
      </w:r>
    </w:p>
    <w:p w:rsidR="00167A0B" w:rsidRPr="00167A0B" w:rsidRDefault="00167A0B" w:rsidP="00167A0B">
      <w:pPr>
        <w:pStyle w:val="ListParagraph"/>
        <w:numPr>
          <w:ilvl w:val="0"/>
          <w:numId w:val="36"/>
        </w:numPr>
        <w:rPr>
          <w:rFonts w:ascii="Candara" w:hAnsi="Candara"/>
        </w:rPr>
      </w:pPr>
      <w:r>
        <w:rPr>
          <w:rFonts w:ascii="Candara" w:eastAsia="Times New Roman" w:hAnsi="Candara"/>
          <w:b/>
          <w:color w:val="000000"/>
          <w:shd w:val="clear" w:color="auto" w:fill="FFFFFF"/>
        </w:rPr>
        <w:t>Activities/Action Steps</w:t>
      </w:r>
    </w:p>
    <w:p w:rsidR="004C5BFA" w:rsidRDefault="002813E9" w:rsidP="004C5BFA">
      <w:pPr>
        <w:pStyle w:val="ListParagraph"/>
        <w:numPr>
          <w:ilvl w:val="0"/>
          <w:numId w:val="12"/>
        </w:numPr>
        <w:rPr>
          <w:rFonts w:ascii="Candara" w:hAnsi="Candara"/>
        </w:rPr>
      </w:pPr>
      <w:r w:rsidRPr="001A1DB0">
        <w:rPr>
          <w:rFonts w:ascii="Candara" w:hAnsi="Candara"/>
        </w:rPr>
        <w:t>Increase Newark resident college participation at RU-N and our partner institutions</w:t>
      </w:r>
    </w:p>
    <w:p w:rsidR="002813E9" w:rsidRPr="004C5BFA" w:rsidRDefault="004C5BFA" w:rsidP="004C5BFA">
      <w:pPr>
        <w:pStyle w:val="ListParagraph"/>
        <w:ind w:left="1800"/>
        <w:rPr>
          <w:rFonts w:ascii="Candara" w:hAnsi="Candara"/>
        </w:rPr>
      </w:pPr>
      <w:r>
        <w:rPr>
          <w:rFonts w:ascii="Candara" w:hAnsi="Candara"/>
        </w:rPr>
        <w:t>a.</w:t>
      </w:r>
      <w:r>
        <w:rPr>
          <w:rFonts w:ascii="Candara" w:hAnsi="Candara"/>
        </w:rPr>
        <w:tab/>
      </w:r>
      <w:r w:rsidR="002813E9" w:rsidRPr="004C5BFA">
        <w:rPr>
          <w:rFonts w:ascii="Candara" w:hAnsi="Candara"/>
        </w:rPr>
        <w:t>Honors Living Learning Community</w:t>
      </w:r>
    </w:p>
    <w:p w:rsidR="002813E9" w:rsidRPr="004C5BFA" w:rsidRDefault="004C5BFA" w:rsidP="004C5BFA">
      <w:pPr>
        <w:ind w:left="1080" w:firstLine="720"/>
        <w:rPr>
          <w:rFonts w:ascii="Candara" w:hAnsi="Candara"/>
        </w:rPr>
      </w:pPr>
      <w:r>
        <w:rPr>
          <w:rFonts w:ascii="Candara" w:hAnsi="Candara"/>
        </w:rPr>
        <w:t xml:space="preserve">b.    </w:t>
      </w:r>
      <w:r w:rsidR="002813E9" w:rsidRPr="004C5BFA">
        <w:rPr>
          <w:rFonts w:ascii="Candara" w:hAnsi="Candara"/>
        </w:rPr>
        <w:t>RUN to the Top</w:t>
      </w:r>
    </w:p>
    <w:p w:rsidR="002813E9" w:rsidRPr="001A1DB0" w:rsidRDefault="002813E9" w:rsidP="0090321F">
      <w:pPr>
        <w:pStyle w:val="ListParagraph"/>
        <w:numPr>
          <w:ilvl w:val="0"/>
          <w:numId w:val="12"/>
        </w:numPr>
        <w:rPr>
          <w:rFonts w:ascii="Candara" w:hAnsi="Candara"/>
        </w:rPr>
      </w:pPr>
      <w:r w:rsidRPr="001A1DB0">
        <w:rPr>
          <w:rFonts w:ascii="Candara" w:hAnsi="Candara"/>
        </w:rPr>
        <w:t>Increase rates of employment in Newark of Newark residents</w:t>
      </w:r>
    </w:p>
    <w:p w:rsidR="0090321F" w:rsidRDefault="002813E9" w:rsidP="0090321F">
      <w:pPr>
        <w:pStyle w:val="ListParagraph"/>
        <w:numPr>
          <w:ilvl w:val="0"/>
          <w:numId w:val="12"/>
        </w:numPr>
        <w:rPr>
          <w:rFonts w:ascii="Candara" w:hAnsi="Candara"/>
        </w:rPr>
      </w:pPr>
      <w:r w:rsidRPr="0090321F">
        <w:rPr>
          <w:rFonts w:ascii="Candara" w:hAnsi="Candara"/>
        </w:rPr>
        <w:t>Increase university procurement $$ spent with Newark suppliers</w:t>
      </w:r>
    </w:p>
    <w:p w:rsidR="002813E9" w:rsidRPr="0090321F" w:rsidRDefault="0090321F" w:rsidP="0090321F">
      <w:pPr>
        <w:ind w:left="1800"/>
        <w:rPr>
          <w:rFonts w:ascii="Candara" w:hAnsi="Candara"/>
          <w:szCs w:val="20"/>
        </w:rPr>
      </w:pPr>
      <w:r>
        <w:rPr>
          <w:rFonts w:ascii="Candara" w:hAnsi="Candara"/>
        </w:rPr>
        <w:t xml:space="preserve">a.   </w:t>
      </w:r>
      <w:r w:rsidR="002813E9" w:rsidRPr="0090321F">
        <w:rPr>
          <w:rFonts w:ascii="Candara" w:hAnsi="Candara"/>
        </w:rPr>
        <w:t>RU-N has committed to increase procurement of Newark-based suppliers by 20% by 2025</w:t>
      </w:r>
      <w:r>
        <w:rPr>
          <w:rFonts w:ascii="Candara" w:hAnsi="Candara"/>
        </w:rPr>
        <w:t xml:space="preserve">      </w:t>
      </w:r>
    </w:p>
    <w:p w:rsidR="0090321F" w:rsidRPr="0090321F" w:rsidRDefault="0090321F" w:rsidP="0090321F">
      <w:pPr>
        <w:pStyle w:val="ListParagraph"/>
        <w:numPr>
          <w:ilvl w:val="0"/>
          <w:numId w:val="12"/>
        </w:numPr>
        <w:rPr>
          <w:rFonts w:ascii="Candara" w:hAnsi="Candara"/>
        </w:rPr>
      </w:pPr>
      <w:r w:rsidRPr="0090321F">
        <w:rPr>
          <w:rFonts w:ascii="Candara" w:hAnsi="Candara"/>
          <w:bCs/>
          <w:color w:val="212121"/>
        </w:rPr>
        <w:t>Participate in planning for 50-year-commemoration of the “Conklin Hall Takeover” &amp; the founding of the Minority Students Program at Rutgers Law School</w:t>
      </w:r>
    </w:p>
    <w:p w:rsidR="0090321F" w:rsidRPr="002813E9" w:rsidRDefault="0090321F" w:rsidP="0090321F">
      <w:pPr>
        <w:pStyle w:val="ListParagraph"/>
        <w:numPr>
          <w:ilvl w:val="0"/>
          <w:numId w:val="12"/>
        </w:numPr>
        <w:rPr>
          <w:rFonts w:ascii="Candara" w:hAnsi="Candara"/>
          <w:szCs w:val="22"/>
        </w:rPr>
      </w:pPr>
      <w:r w:rsidRPr="002813E9">
        <w:rPr>
          <w:rFonts w:ascii="Candara" w:hAnsi="Candara"/>
          <w:bCs/>
          <w:color w:val="212121"/>
          <w:szCs w:val="22"/>
        </w:rPr>
        <w:t xml:space="preserve">Engagement with </w:t>
      </w:r>
      <w:proofErr w:type="spellStart"/>
      <w:r w:rsidRPr="002813E9">
        <w:rPr>
          <w:rFonts w:ascii="Candara" w:hAnsi="Candara"/>
          <w:bCs/>
          <w:color w:val="212121"/>
          <w:szCs w:val="22"/>
        </w:rPr>
        <w:t>UndocuRutgers</w:t>
      </w:r>
      <w:proofErr w:type="spellEnd"/>
      <w:r w:rsidRPr="002813E9">
        <w:rPr>
          <w:rFonts w:ascii="Candara" w:hAnsi="Candara"/>
          <w:bCs/>
          <w:color w:val="212121"/>
          <w:szCs w:val="22"/>
        </w:rPr>
        <w:t xml:space="preserve"> initiative (for undocumented community members)</w:t>
      </w:r>
    </w:p>
    <w:p w:rsidR="002813E9" w:rsidRPr="0090321F" w:rsidRDefault="002813E9" w:rsidP="0090321F">
      <w:pPr>
        <w:pStyle w:val="ListParagraph"/>
        <w:numPr>
          <w:ilvl w:val="0"/>
          <w:numId w:val="12"/>
        </w:numPr>
        <w:rPr>
          <w:rFonts w:ascii="Candara" w:hAnsi="Candara"/>
        </w:rPr>
      </w:pPr>
      <w:r w:rsidRPr="0090321F">
        <w:rPr>
          <w:rFonts w:ascii="Candara" w:hAnsi="Candara"/>
        </w:rPr>
        <w:t>Broad and continued marketing of such initiatives with greater Newark community</w:t>
      </w:r>
      <w:r w:rsidR="00167A0B">
        <w:rPr>
          <w:rFonts w:ascii="Candara" w:hAnsi="Candara"/>
        </w:rPr>
        <w:t xml:space="preserve"> </w:t>
      </w:r>
    </w:p>
    <w:p w:rsidR="0090321F" w:rsidRPr="0090321F" w:rsidRDefault="0090321F" w:rsidP="0090321F">
      <w:pPr>
        <w:pStyle w:val="ListParagraph"/>
        <w:numPr>
          <w:ilvl w:val="0"/>
          <w:numId w:val="20"/>
        </w:numPr>
        <w:rPr>
          <w:rFonts w:ascii="Candara" w:hAnsi="Candara"/>
        </w:rPr>
      </w:pPr>
      <w:r w:rsidRPr="00FC5D69">
        <w:rPr>
          <w:rFonts w:ascii="Candara" w:hAnsi="Candara"/>
          <w:b/>
        </w:rPr>
        <w:t>Intended Outcomes:</w:t>
      </w:r>
      <w:r w:rsidR="00FC5D69">
        <w:rPr>
          <w:rFonts w:ascii="Candara" w:hAnsi="Candara"/>
        </w:rPr>
        <w:t xml:space="preserve"> </w:t>
      </w:r>
      <w:r w:rsidR="00FC5D69">
        <w:rPr>
          <w:rFonts w:ascii="Candara" w:hAnsi="Candara"/>
        </w:rPr>
        <w:t>Provide equitable access to educational and employment opportunities for Newark residents</w:t>
      </w:r>
    </w:p>
    <w:p w:rsidR="009B5A20" w:rsidRPr="009B5A20" w:rsidRDefault="002813E9" w:rsidP="009B5A20">
      <w:pPr>
        <w:pStyle w:val="ListParagraph"/>
        <w:numPr>
          <w:ilvl w:val="0"/>
          <w:numId w:val="20"/>
        </w:numPr>
        <w:rPr>
          <w:rFonts w:ascii="Candara" w:hAnsi="Candara"/>
        </w:rPr>
      </w:pPr>
      <w:r w:rsidRPr="009B5A20">
        <w:rPr>
          <w:rFonts w:ascii="Candara" w:hAnsi="Candara"/>
          <w:b/>
        </w:rPr>
        <w:t>Evaluation Strategy:</w:t>
      </w:r>
      <w:r w:rsidRPr="009B5A20">
        <w:rPr>
          <w:rFonts w:ascii="Candara" w:hAnsi="Candara"/>
        </w:rPr>
        <w:t xml:space="preserve"> </w:t>
      </w:r>
      <w:r w:rsidR="009B5A20" w:rsidRPr="009B5A20">
        <w:rPr>
          <w:rFonts w:ascii="Candara" w:hAnsi="Candara"/>
        </w:rPr>
        <w:t>Measure number of Newark residents’ attendance in commemoration events</w:t>
      </w:r>
      <w:r w:rsidR="009B5A20">
        <w:rPr>
          <w:rFonts w:ascii="Candara" w:hAnsi="Candara"/>
        </w:rPr>
        <w:t>; m</w:t>
      </w:r>
      <w:r w:rsidR="009B5A20" w:rsidRPr="009B5A20">
        <w:rPr>
          <w:rFonts w:ascii="Candara" w:hAnsi="Candara"/>
        </w:rPr>
        <w:t>easure number of students since inception of programs and evaluate processes (HLLC, RU-N to the Top, Dreamers)</w:t>
      </w:r>
      <w:r w:rsidR="009B5A20">
        <w:rPr>
          <w:rFonts w:ascii="Candara" w:hAnsi="Candara"/>
        </w:rPr>
        <w:t>;</w:t>
      </w:r>
    </w:p>
    <w:p w:rsidR="002813E9" w:rsidRPr="0090321F" w:rsidRDefault="002813E9" w:rsidP="009B5A20">
      <w:pPr>
        <w:pStyle w:val="ListParagraph"/>
        <w:rPr>
          <w:rFonts w:ascii="Candara" w:hAnsi="Candara"/>
        </w:rPr>
      </w:pPr>
      <w:r w:rsidRPr="0090321F">
        <w:rPr>
          <w:rFonts w:ascii="Candara" w:hAnsi="Candara"/>
        </w:rPr>
        <w:t>comparative study of pre-TRHT economic outcomes and post-launch economic outcomes</w:t>
      </w:r>
    </w:p>
    <w:p w:rsidR="001A1DB0" w:rsidRDefault="001A1DB0" w:rsidP="001A1DB0">
      <w:pPr>
        <w:pStyle w:val="ListParagraph"/>
        <w:numPr>
          <w:ilvl w:val="0"/>
          <w:numId w:val="13"/>
        </w:numPr>
        <w:rPr>
          <w:rFonts w:ascii="Candara" w:hAnsi="Candara"/>
        </w:rPr>
      </w:pPr>
      <w:r w:rsidRPr="00167A0B">
        <w:rPr>
          <w:rFonts w:ascii="Candara" w:hAnsi="Candara"/>
          <w:b/>
        </w:rPr>
        <w:t>Communication:</w:t>
      </w:r>
      <w:r w:rsidR="00167A0B">
        <w:rPr>
          <w:rFonts w:ascii="Candara" w:hAnsi="Candara"/>
        </w:rPr>
        <w:t xml:space="preserve"> Admission office, financial aid, and HLLC personnel facilitate info sessions to Newark high school students; </w:t>
      </w:r>
      <w:r w:rsidR="009B5A20">
        <w:rPr>
          <w:rFonts w:ascii="Candara" w:hAnsi="Candara"/>
        </w:rPr>
        <w:t xml:space="preserve">students not admitted into HLLC are contacted immediately about the admission to RU-N with preliminary financial aid award letters; </w:t>
      </w:r>
      <w:r w:rsidR="00167A0B">
        <w:rPr>
          <w:rFonts w:ascii="Candara" w:hAnsi="Candara"/>
        </w:rPr>
        <w:t xml:space="preserve">collaborations with Newark City Learning Collaborative (NCLC) at </w:t>
      </w:r>
      <w:r w:rsidR="00167A0B">
        <w:rPr>
          <w:rFonts w:ascii="Candara" w:hAnsi="Candara"/>
        </w:rPr>
        <w:lastRenderedPageBreak/>
        <w:t>RU-N working with local post-secondary institutions to create college going pipeline for Newark and greater Newark residents; working with City of Newark Mayor’s Office as anchor institution to hire more Newark residents, support institution purchasing of local Newark businesses, and coordinate with other anchor institutions to promote employees to live in city of Newark</w:t>
      </w:r>
    </w:p>
    <w:p w:rsidR="001A1DB0" w:rsidRDefault="001A1DB0" w:rsidP="001A1DB0">
      <w:pPr>
        <w:pStyle w:val="ListParagraph"/>
        <w:numPr>
          <w:ilvl w:val="0"/>
          <w:numId w:val="13"/>
        </w:numPr>
        <w:rPr>
          <w:rFonts w:ascii="Candara" w:hAnsi="Candara"/>
        </w:rPr>
      </w:pPr>
      <w:r w:rsidRPr="009B5A20">
        <w:rPr>
          <w:rFonts w:ascii="Candara" w:hAnsi="Candara"/>
          <w:b/>
        </w:rPr>
        <w:t>Engagement Plan:</w:t>
      </w:r>
      <w:r w:rsidR="00167A0B">
        <w:rPr>
          <w:rFonts w:ascii="Candara" w:hAnsi="Candara"/>
        </w:rPr>
        <w:t xml:space="preserve"> </w:t>
      </w:r>
      <w:r w:rsidR="009B5A20">
        <w:rPr>
          <w:rFonts w:ascii="Candara" w:hAnsi="Candara"/>
        </w:rPr>
        <w:t>Residential facility for HLLC students scheduled to open Fall 2019; maintain communication with participants involved in Conklin Hall Takeover to conduct panel presentations and/or video documentaries discussing the narrative 50 years later</w:t>
      </w:r>
    </w:p>
    <w:p w:rsidR="001A1DB0" w:rsidRDefault="001A1DB0" w:rsidP="001A1DB0">
      <w:pPr>
        <w:pStyle w:val="ListParagraph"/>
        <w:numPr>
          <w:ilvl w:val="0"/>
          <w:numId w:val="13"/>
        </w:numPr>
        <w:rPr>
          <w:rFonts w:ascii="Candara" w:hAnsi="Candara"/>
        </w:rPr>
      </w:pPr>
      <w:r w:rsidRPr="009B5A20">
        <w:rPr>
          <w:rFonts w:ascii="Candara" w:hAnsi="Candara"/>
          <w:b/>
        </w:rPr>
        <w:t>Sustainability</w:t>
      </w:r>
      <w:r w:rsidR="0090321F">
        <w:rPr>
          <w:rFonts w:ascii="Candara" w:hAnsi="Candara"/>
        </w:rPr>
        <w:t>:</w:t>
      </w:r>
      <w:r w:rsidR="009B5A20">
        <w:rPr>
          <w:rFonts w:ascii="Candara" w:hAnsi="Candara"/>
        </w:rPr>
        <w:t xml:space="preserve"> Executive leadership participate in fundraising activities </w:t>
      </w:r>
    </w:p>
    <w:p w:rsidR="001A1DB0" w:rsidRDefault="001A1DB0" w:rsidP="001A1DB0">
      <w:pPr>
        <w:pStyle w:val="ListParagraph"/>
        <w:numPr>
          <w:ilvl w:val="0"/>
          <w:numId w:val="13"/>
        </w:numPr>
        <w:rPr>
          <w:rFonts w:ascii="Candara" w:hAnsi="Candara"/>
        </w:rPr>
      </w:pPr>
      <w:r w:rsidRPr="009B5A20">
        <w:rPr>
          <w:rFonts w:ascii="Candara" w:hAnsi="Candara"/>
          <w:b/>
        </w:rPr>
        <w:t>Barriers to Accomplishment</w:t>
      </w:r>
      <w:r w:rsidR="0090321F">
        <w:rPr>
          <w:rFonts w:ascii="Candara" w:hAnsi="Candara"/>
        </w:rPr>
        <w:t>:</w:t>
      </w:r>
      <w:r w:rsidR="009B5A20">
        <w:rPr>
          <w:rFonts w:ascii="Candara" w:hAnsi="Candara"/>
        </w:rPr>
        <w:t xml:space="preserve"> </w:t>
      </w:r>
      <w:r w:rsidR="009B5A20">
        <w:rPr>
          <w:rFonts w:ascii="Candara" w:hAnsi="Candara"/>
        </w:rPr>
        <w:t>Parental support, application completion obstacle, financial aid documentation, Trust, Language Barrier</w:t>
      </w:r>
    </w:p>
    <w:p w:rsidR="001A1DB0" w:rsidRPr="001A1DB0" w:rsidRDefault="001A1DB0" w:rsidP="001A1DB0">
      <w:pPr>
        <w:pStyle w:val="ListParagraph"/>
        <w:rPr>
          <w:rFonts w:ascii="Candara" w:hAnsi="Candara"/>
        </w:rPr>
      </w:pPr>
    </w:p>
    <w:p w:rsidR="00FC5D69" w:rsidRDefault="00FC5D69" w:rsidP="00D24631">
      <w:pPr>
        <w:rPr>
          <w:rFonts w:ascii="Candara" w:hAnsi="Candara"/>
        </w:rPr>
      </w:pPr>
    </w:p>
    <w:p w:rsidR="009B5A20" w:rsidRDefault="009B5A20" w:rsidP="00FC5D69">
      <w:pPr>
        <w:ind w:left="1440" w:hanging="1440"/>
        <w:rPr>
          <w:rFonts w:ascii="Candara" w:hAnsi="Candara"/>
          <w:b/>
        </w:rPr>
      </w:pPr>
      <w:r>
        <w:rPr>
          <w:rFonts w:ascii="Candara" w:hAnsi="Candara"/>
          <w:b/>
        </w:rPr>
        <w:t>Racial Healing &amp; Relationship Building: Law</w:t>
      </w:r>
    </w:p>
    <w:p w:rsidR="009B5A20" w:rsidRDefault="009B5A20" w:rsidP="009B5A20">
      <w:pPr>
        <w:rPr>
          <w:rFonts w:ascii="Candara" w:hAnsi="Candara"/>
        </w:rPr>
      </w:pPr>
      <w:r>
        <w:rPr>
          <w:rFonts w:ascii="Candara" w:hAnsi="Candara"/>
          <w:b/>
        </w:rPr>
        <w:t>Goal:</w:t>
      </w:r>
      <w:r>
        <w:rPr>
          <w:rFonts w:ascii="Candara" w:hAnsi="Candara"/>
          <w:b/>
        </w:rPr>
        <w:tab/>
      </w:r>
      <w:r>
        <w:rPr>
          <w:rFonts w:ascii="Candara" w:hAnsi="Candara"/>
        </w:rPr>
        <w:t>Change legislative policy to reinstate individuals voting rights on parole, probation, and/or have criminal convictions</w:t>
      </w:r>
    </w:p>
    <w:p w:rsidR="00FC5D69" w:rsidRDefault="00FC5D69" w:rsidP="009B5A20">
      <w:pPr>
        <w:pStyle w:val="ListParagraph"/>
        <w:numPr>
          <w:ilvl w:val="0"/>
          <w:numId w:val="38"/>
        </w:numPr>
        <w:rPr>
          <w:rFonts w:ascii="Candara" w:hAnsi="Candara"/>
          <w:b/>
        </w:rPr>
      </w:pPr>
      <w:r w:rsidRPr="009B5A20">
        <w:rPr>
          <w:rFonts w:ascii="Candara" w:hAnsi="Candara"/>
          <w:b/>
        </w:rPr>
        <w:t>Theme: 1844 – No More</w:t>
      </w:r>
    </w:p>
    <w:p w:rsidR="009B5A20" w:rsidRPr="009B5A20" w:rsidRDefault="009B5A20" w:rsidP="009B5A20">
      <w:pPr>
        <w:pStyle w:val="ListParagraph"/>
        <w:numPr>
          <w:ilvl w:val="0"/>
          <w:numId w:val="38"/>
        </w:numPr>
        <w:rPr>
          <w:rFonts w:ascii="Candara" w:hAnsi="Candara"/>
          <w:b/>
        </w:rPr>
      </w:pPr>
      <w:r>
        <w:rPr>
          <w:rFonts w:ascii="Candara" w:hAnsi="Candara"/>
          <w:b/>
        </w:rPr>
        <w:t>Purpose:</w:t>
      </w:r>
      <w:r>
        <w:rPr>
          <w:rFonts w:ascii="Candara" w:hAnsi="Candara"/>
        </w:rPr>
        <w:t xml:space="preserve"> </w:t>
      </w:r>
      <w:r w:rsidR="007978B2">
        <w:rPr>
          <w:rFonts w:ascii="Candara" w:hAnsi="Candara"/>
        </w:rPr>
        <w:t>To highlight</w:t>
      </w:r>
      <w:r w:rsidR="007978B2">
        <w:rPr>
          <w:rFonts w:ascii="Calibri" w:hAnsi="Calibri"/>
          <w:color w:val="000000"/>
        </w:rPr>
        <w:t xml:space="preserve"> the state’s voting ban on people in prison, and on probation and parole, has a disparate impact on Black residents, a result of linking the right to vote with a criminal justice system infected with racial discrimination</w:t>
      </w:r>
    </w:p>
    <w:p w:rsidR="007978B2" w:rsidRDefault="00FC5D69" w:rsidP="007978B2">
      <w:pPr>
        <w:pStyle w:val="ListParagraph"/>
        <w:numPr>
          <w:ilvl w:val="0"/>
          <w:numId w:val="38"/>
        </w:numPr>
        <w:rPr>
          <w:rFonts w:ascii="Candara" w:hAnsi="Candara"/>
        </w:rPr>
      </w:pPr>
      <w:r w:rsidRPr="007978B2">
        <w:rPr>
          <w:rFonts w:ascii="Candara" w:hAnsi="Candara"/>
          <w:b/>
        </w:rPr>
        <w:t>Activities</w:t>
      </w:r>
      <w:r w:rsidR="00655C25">
        <w:rPr>
          <w:rFonts w:ascii="Candara" w:hAnsi="Candara"/>
          <w:b/>
        </w:rPr>
        <w:t>/Actions Steps</w:t>
      </w:r>
      <w:r w:rsidRPr="007978B2">
        <w:rPr>
          <w:rFonts w:ascii="Candara" w:hAnsi="Candara"/>
          <w:b/>
        </w:rPr>
        <w:t>:</w:t>
      </w:r>
      <w:r w:rsidRPr="007978B2">
        <w:rPr>
          <w:rFonts w:ascii="Candara" w:hAnsi="Candara"/>
        </w:rPr>
        <w:tab/>
      </w:r>
    </w:p>
    <w:p w:rsidR="00FC5D69" w:rsidRDefault="00FC5D69" w:rsidP="007978B2">
      <w:pPr>
        <w:pStyle w:val="ListParagraph"/>
        <w:numPr>
          <w:ilvl w:val="0"/>
          <w:numId w:val="39"/>
        </w:numPr>
        <w:rPr>
          <w:rFonts w:ascii="Candara" w:hAnsi="Candara"/>
        </w:rPr>
      </w:pPr>
      <w:r w:rsidRPr="007978B2">
        <w:rPr>
          <w:rFonts w:ascii="Candara" w:hAnsi="Candara"/>
        </w:rPr>
        <w:t>Voting Rights Clinics held in diverse locations for individuals on parole or probation (partner with non-profit organizations)</w:t>
      </w:r>
    </w:p>
    <w:p w:rsidR="007978B2" w:rsidRDefault="007978B2" w:rsidP="007978B2">
      <w:pPr>
        <w:pStyle w:val="ListParagraph"/>
        <w:numPr>
          <w:ilvl w:val="0"/>
          <w:numId w:val="39"/>
        </w:numPr>
        <w:rPr>
          <w:rFonts w:ascii="Candara" w:hAnsi="Candara"/>
        </w:rPr>
      </w:pPr>
      <w:r>
        <w:rPr>
          <w:rFonts w:ascii="Candara" w:hAnsi="Candara"/>
        </w:rPr>
        <w:t xml:space="preserve"> </w:t>
      </w:r>
      <w:r>
        <w:rPr>
          <w:rFonts w:ascii="Candara" w:hAnsi="Candara"/>
        </w:rPr>
        <w:t xml:space="preserve">Racial Healing Circles for </w:t>
      </w:r>
      <w:proofErr w:type="spellStart"/>
      <w:r>
        <w:rPr>
          <w:rFonts w:ascii="Candara" w:hAnsi="Candara"/>
        </w:rPr>
        <w:t>Mountainview</w:t>
      </w:r>
      <w:proofErr w:type="spellEnd"/>
      <w:r>
        <w:rPr>
          <w:rFonts w:ascii="Candara" w:hAnsi="Candara"/>
        </w:rPr>
        <w:t xml:space="preserve"> students</w:t>
      </w:r>
    </w:p>
    <w:p w:rsidR="007978B2" w:rsidRDefault="007978B2" w:rsidP="007978B2">
      <w:pPr>
        <w:pStyle w:val="ListParagraph"/>
        <w:numPr>
          <w:ilvl w:val="0"/>
          <w:numId w:val="39"/>
        </w:numPr>
        <w:rPr>
          <w:rFonts w:ascii="Candara" w:hAnsi="Candara"/>
        </w:rPr>
      </w:pPr>
      <w:r w:rsidRPr="007978B2">
        <w:rPr>
          <w:rFonts w:ascii="Candara" w:hAnsi="Candara"/>
        </w:rPr>
        <w:t xml:space="preserve">Interview and select </w:t>
      </w:r>
      <w:proofErr w:type="spellStart"/>
      <w:r w:rsidRPr="007978B2">
        <w:rPr>
          <w:rFonts w:ascii="Candara" w:hAnsi="Candara"/>
        </w:rPr>
        <w:t>Mountainview</w:t>
      </w:r>
      <w:proofErr w:type="spellEnd"/>
      <w:r w:rsidRPr="007978B2">
        <w:rPr>
          <w:rFonts w:ascii="Candara" w:hAnsi="Candara"/>
        </w:rPr>
        <w:t xml:space="preserve"> students to monitor, track, and assist reinstatement of their voting rights</w:t>
      </w:r>
    </w:p>
    <w:p w:rsidR="005765D0" w:rsidRPr="007978B2" w:rsidRDefault="005765D0" w:rsidP="007978B2">
      <w:pPr>
        <w:pStyle w:val="ListParagraph"/>
        <w:numPr>
          <w:ilvl w:val="0"/>
          <w:numId w:val="39"/>
        </w:numPr>
        <w:rPr>
          <w:rFonts w:ascii="Candara" w:hAnsi="Candara"/>
        </w:rPr>
      </w:pPr>
      <w:r>
        <w:rPr>
          <w:rFonts w:ascii="Candara" w:hAnsi="Candara"/>
        </w:rPr>
        <w:t>Restorative Justice Implementation and Reentry Healing Circles</w:t>
      </w:r>
    </w:p>
    <w:p w:rsidR="00FC5D69" w:rsidRPr="007978B2" w:rsidRDefault="00655C25" w:rsidP="007978B2">
      <w:pPr>
        <w:pStyle w:val="ListParagraph"/>
        <w:numPr>
          <w:ilvl w:val="0"/>
          <w:numId w:val="40"/>
        </w:numPr>
        <w:rPr>
          <w:rFonts w:ascii="Candara" w:hAnsi="Candara"/>
        </w:rPr>
      </w:pPr>
      <w:r>
        <w:rPr>
          <w:rFonts w:ascii="Candara" w:hAnsi="Candara"/>
          <w:b/>
        </w:rPr>
        <w:t xml:space="preserve">Intended </w:t>
      </w:r>
      <w:r w:rsidR="007978B2">
        <w:rPr>
          <w:rFonts w:ascii="Candara" w:hAnsi="Candara"/>
          <w:b/>
        </w:rPr>
        <w:t xml:space="preserve">Outcomes: </w:t>
      </w:r>
      <w:r w:rsidR="00FC5D69" w:rsidRPr="007978B2">
        <w:rPr>
          <w:rFonts w:ascii="Candara" w:hAnsi="Candara"/>
        </w:rPr>
        <w:t>Increase number of individuals on parole, probation, and with criminal convictions to reinstate voting rights</w:t>
      </w:r>
      <w:r w:rsidR="007978B2">
        <w:rPr>
          <w:rFonts w:ascii="Candara" w:hAnsi="Candara"/>
        </w:rPr>
        <w:t xml:space="preserve">; </w:t>
      </w:r>
      <w:r w:rsidR="00FC5D69" w:rsidRPr="007978B2">
        <w:rPr>
          <w:rFonts w:ascii="Candara" w:hAnsi="Candara"/>
        </w:rPr>
        <w:t>Change the policy on reinstating voting rights</w:t>
      </w:r>
      <w:r w:rsidR="007978B2">
        <w:rPr>
          <w:rFonts w:ascii="Candara" w:hAnsi="Candara"/>
        </w:rPr>
        <w:t xml:space="preserve">; Create and evaluate expedient process to have voting rights restored for </w:t>
      </w:r>
      <w:proofErr w:type="spellStart"/>
      <w:r w:rsidR="007978B2">
        <w:rPr>
          <w:rFonts w:ascii="Candara" w:hAnsi="Candara"/>
        </w:rPr>
        <w:t>Mountainview</w:t>
      </w:r>
      <w:proofErr w:type="spellEnd"/>
      <w:r w:rsidR="007978B2">
        <w:rPr>
          <w:rFonts w:ascii="Candara" w:hAnsi="Candara"/>
        </w:rPr>
        <w:t xml:space="preserve"> students</w:t>
      </w:r>
    </w:p>
    <w:p w:rsidR="00FC5D69" w:rsidRPr="007978B2" w:rsidRDefault="007978B2" w:rsidP="007978B2">
      <w:pPr>
        <w:pStyle w:val="ListParagraph"/>
        <w:numPr>
          <w:ilvl w:val="0"/>
          <w:numId w:val="40"/>
        </w:numPr>
        <w:rPr>
          <w:rFonts w:ascii="Candara" w:hAnsi="Candara"/>
          <w:b/>
        </w:rPr>
      </w:pPr>
      <w:r>
        <w:rPr>
          <w:rFonts w:ascii="Candara" w:hAnsi="Candara"/>
          <w:b/>
        </w:rPr>
        <w:t>Evaluation</w:t>
      </w:r>
      <w:r w:rsidR="005A4E92">
        <w:rPr>
          <w:rFonts w:ascii="Candara" w:hAnsi="Candara"/>
          <w:b/>
        </w:rPr>
        <w:t xml:space="preserve"> Strategy</w:t>
      </w:r>
      <w:r>
        <w:rPr>
          <w:rFonts w:ascii="Candara" w:hAnsi="Candara"/>
          <w:b/>
        </w:rPr>
        <w:t xml:space="preserve">: </w:t>
      </w:r>
      <w:r w:rsidR="00FC5D69" w:rsidRPr="007978B2">
        <w:rPr>
          <w:rFonts w:ascii="Candara" w:hAnsi="Candara"/>
        </w:rPr>
        <w:t>Length of time it takes to have voting rights reinstated</w:t>
      </w:r>
      <w:r>
        <w:rPr>
          <w:rFonts w:ascii="Candara" w:hAnsi="Candara"/>
        </w:rPr>
        <w:t xml:space="preserve">; </w:t>
      </w:r>
      <w:r w:rsidR="00FC5D69" w:rsidRPr="007978B2">
        <w:rPr>
          <w:rFonts w:ascii="Candara" w:hAnsi="Candara"/>
        </w:rPr>
        <w:t>Measure number of individuals whose status change for them to vote</w:t>
      </w:r>
      <w:r w:rsidR="005A4E92">
        <w:rPr>
          <w:rFonts w:ascii="Candara" w:hAnsi="Candara"/>
        </w:rPr>
        <w:t xml:space="preserve">; Utilize restorative </w:t>
      </w:r>
    </w:p>
    <w:p w:rsidR="00FC5D69" w:rsidRPr="007978B2" w:rsidRDefault="00FC5D69" w:rsidP="007978B2">
      <w:pPr>
        <w:pStyle w:val="ListParagraph"/>
        <w:numPr>
          <w:ilvl w:val="0"/>
          <w:numId w:val="40"/>
        </w:numPr>
        <w:rPr>
          <w:rFonts w:ascii="Candara" w:hAnsi="Candara"/>
        </w:rPr>
      </w:pPr>
      <w:r w:rsidRPr="007978B2">
        <w:rPr>
          <w:rFonts w:ascii="Candara" w:hAnsi="Candara"/>
          <w:b/>
        </w:rPr>
        <w:t>Communication:</w:t>
      </w:r>
      <w:r w:rsidR="007978B2">
        <w:rPr>
          <w:rFonts w:ascii="Candara" w:hAnsi="Candara"/>
        </w:rPr>
        <w:t xml:space="preserve"> </w:t>
      </w:r>
      <w:r w:rsidRPr="007978B2">
        <w:rPr>
          <w:rFonts w:ascii="Candara" w:hAnsi="Candara"/>
        </w:rPr>
        <w:t>Protests/Rallies</w:t>
      </w:r>
      <w:r w:rsidR="007978B2">
        <w:rPr>
          <w:rFonts w:ascii="Candara" w:hAnsi="Candara"/>
        </w:rPr>
        <w:t xml:space="preserve">; Social Media </w:t>
      </w:r>
      <w:r w:rsidRPr="007978B2">
        <w:rPr>
          <w:rFonts w:ascii="Candara" w:hAnsi="Candara"/>
        </w:rPr>
        <w:t>Campaign</w:t>
      </w:r>
      <w:r w:rsidR="007978B2">
        <w:rPr>
          <w:rFonts w:ascii="Candara" w:hAnsi="Candara"/>
        </w:rPr>
        <w:t xml:space="preserve">s; Engage Youth to reinstate voting rights; </w:t>
      </w:r>
      <w:r w:rsidRPr="007978B2">
        <w:rPr>
          <w:rFonts w:ascii="Candara" w:hAnsi="Candara"/>
        </w:rPr>
        <w:t>Research briefs</w:t>
      </w:r>
      <w:r w:rsidR="007978B2">
        <w:rPr>
          <w:rFonts w:ascii="Candara" w:hAnsi="Candara"/>
        </w:rPr>
        <w:t xml:space="preserve"> to educate communities and stakeholders</w:t>
      </w:r>
    </w:p>
    <w:p w:rsidR="00FC5D69" w:rsidRPr="007978B2" w:rsidRDefault="00FC5D69" w:rsidP="007978B2">
      <w:pPr>
        <w:pStyle w:val="ListParagraph"/>
        <w:numPr>
          <w:ilvl w:val="0"/>
          <w:numId w:val="40"/>
        </w:numPr>
        <w:rPr>
          <w:rFonts w:ascii="Candara" w:hAnsi="Candara"/>
          <w:b/>
        </w:rPr>
      </w:pPr>
      <w:r w:rsidRPr="007978B2">
        <w:rPr>
          <w:rFonts w:ascii="Candara" w:hAnsi="Candara"/>
          <w:b/>
        </w:rPr>
        <w:t>Sustainability</w:t>
      </w:r>
      <w:r w:rsidR="00655C25">
        <w:rPr>
          <w:rFonts w:ascii="Candara" w:hAnsi="Candara"/>
          <w:b/>
        </w:rPr>
        <w:t xml:space="preserve"> and Engagement Plan</w:t>
      </w:r>
      <w:r w:rsidRPr="007978B2">
        <w:rPr>
          <w:rFonts w:ascii="Candara" w:hAnsi="Candara"/>
          <w:b/>
        </w:rPr>
        <w:t>:</w:t>
      </w:r>
      <w:r w:rsidR="00655C25">
        <w:rPr>
          <w:rFonts w:ascii="Candara" w:hAnsi="Candara"/>
          <w:b/>
        </w:rPr>
        <w:t xml:space="preserve"> </w:t>
      </w:r>
      <w:r w:rsidR="00655C25">
        <w:rPr>
          <w:rFonts w:ascii="Candara" w:hAnsi="Candara"/>
        </w:rPr>
        <w:t xml:space="preserve">Collaborate and coordinate with other nonprofit organizations with a focus on prison reentry; Offer information sessions by RU-N law school clinics </w:t>
      </w:r>
    </w:p>
    <w:p w:rsidR="00655C25" w:rsidRPr="007978B2" w:rsidRDefault="00655C25" w:rsidP="00655C25">
      <w:pPr>
        <w:pStyle w:val="ListParagraph"/>
        <w:numPr>
          <w:ilvl w:val="0"/>
          <w:numId w:val="40"/>
        </w:numPr>
        <w:rPr>
          <w:rFonts w:ascii="Candara" w:hAnsi="Candara"/>
        </w:rPr>
      </w:pPr>
      <w:r>
        <w:rPr>
          <w:rFonts w:ascii="Candara" w:hAnsi="Candara"/>
          <w:b/>
        </w:rPr>
        <w:t xml:space="preserve">Barriers: </w:t>
      </w:r>
      <w:r w:rsidRPr="007978B2">
        <w:rPr>
          <w:rFonts w:ascii="Candara" w:hAnsi="Candara"/>
        </w:rPr>
        <w:t>State Legislation, public opinion, documentation process, lack of awareness</w:t>
      </w:r>
      <w:r>
        <w:rPr>
          <w:rFonts w:ascii="Candara" w:hAnsi="Candara"/>
        </w:rPr>
        <w:t xml:space="preserve">; </w:t>
      </w:r>
      <w:r w:rsidR="005A4E92">
        <w:rPr>
          <w:rFonts w:ascii="Candara" w:hAnsi="Candara"/>
        </w:rPr>
        <w:t xml:space="preserve">limited internet access; </w:t>
      </w:r>
      <w:r>
        <w:rPr>
          <w:rFonts w:ascii="Candara" w:hAnsi="Candara"/>
        </w:rPr>
        <w:t xml:space="preserve">changing of mindset; Resources for </w:t>
      </w:r>
      <w:proofErr w:type="spellStart"/>
      <w:r>
        <w:rPr>
          <w:rFonts w:ascii="Candara" w:hAnsi="Candara"/>
        </w:rPr>
        <w:t>Mountainview</w:t>
      </w:r>
      <w:proofErr w:type="spellEnd"/>
      <w:r>
        <w:rPr>
          <w:rFonts w:ascii="Candara" w:hAnsi="Candara"/>
        </w:rPr>
        <w:t xml:space="preserve"> program; Approval of IRB certification for </w:t>
      </w:r>
      <w:proofErr w:type="spellStart"/>
      <w:r>
        <w:rPr>
          <w:rFonts w:ascii="Candara" w:hAnsi="Candara"/>
        </w:rPr>
        <w:t>Mountaview</w:t>
      </w:r>
      <w:proofErr w:type="spellEnd"/>
      <w:r>
        <w:rPr>
          <w:rFonts w:ascii="Candara" w:hAnsi="Candara"/>
        </w:rPr>
        <w:t xml:space="preserve"> students </w:t>
      </w:r>
    </w:p>
    <w:p w:rsidR="00FC5D69" w:rsidRDefault="00FC5D69" w:rsidP="00FC5D69">
      <w:pPr>
        <w:ind w:left="1440" w:hanging="1440"/>
        <w:rPr>
          <w:rFonts w:ascii="Candara" w:hAnsi="Candara"/>
          <w:b/>
        </w:rPr>
      </w:pPr>
    </w:p>
    <w:p w:rsidR="00FC5D69" w:rsidRDefault="00FC5D69" w:rsidP="00D24631">
      <w:pPr>
        <w:rPr>
          <w:rFonts w:ascii="Candara" w:hAnsi="Candara"/>
        </w:rPr>
      </w:pPr>
    </w:p>
    <w:p w:rsidR="002813E9" w:rsidRPr="00655C25" w:rsidRDefault="002813E9" w:rsidP="00D24631">
      <w:pPr>
        <w:rPr>
          <w:rFonts w:ascii="Candara" w:hAnsi="Candara"/>
          <w:b/>
        </w:rPr>
      </w:pPr>
      <w:r w:rsidRPr="00655C25">
        <w:rPr>
          <w:rFonts w:ascii="Candara" w:hAnsi="Candara"/>
          <w:b/>
        </w:rPr>
        <w:t>Sustainability</w:t>
      </w:r>
      <w:r w:rsidR="00D24631" w:rsidRPr="00655C25">
        <w:rPr>
          <w:rFonts w:ascii="Candara" w:hAnsi="Candara"/>
          <w:b/>
        </w:rPr>
        <w:t xml:space="preserve"> of TRHT Campus Center @ RU-N</w:t>
      </w:r>
    </w:p>
    <w:p w:rsidR="00D24631" w:rsidRPr="00655C25" w:rsidRDefault="00D24631" w:rsidP="007978B2">
      <w:pPr>
        <w:rPr>
          <w:rFonts w:ascii="Candara" w:hAnsi="Candara"/>
          <w:b/>
          <w:i/>
        </w:rPr>
      </w:pPr>
      <w:r w:rsidRPr="00655C25">
        <w:rPr>
          <w:rFonts w:ascii="Candara" w:hAnsi="Candara"/>
          <w:b/>
          <w:i/>
        </w:rPr>
        <w:t>Goal:</w:t>
      </w:r>
      <w:r w:rsidR="00655C25" w:rsidRPr="00655C25">
        <w:rPr>
          <w:rFonts w:ascii="Candara" w:hAnsi="Candara"/>
          <w:b/>
          <w:i/>
        </w:rPr>
        <w:t xml:space="preserve"> To embed TRHT framework into the ethos, culture, and environment of anchor institutions and other community-based organizations</w:t>
      </w:r>
    </w:p>
    <w:p w:rsidR="00655C25" w:rsidRDefault="00655C25" w:rsidP="0046462C">
      <w:pPr>
        <w:pStyle w:val="ListParagraph"/>
        <w:numPr>
          <w:ilvl w:val="0"/>
          <w:numId w:val="22"/>
        </w:numPr>
        <w:rPr>
          <w:rFonts w:ascii="Candara" w:hAnsi="Candara"/>
        </w:rPr>
      </w:pPr>
      <w:r w:rsidRPr="00655C25">
        <w:rPr>
          <w:rFonts w:ascii="Candara" w:hAnsi="Candara"/>
          <w:b/>
        </w:rPr>
        <w:t>Theme:</w:t>
      </w:r>
      <w:r>
        <w:rPr>
          <w:rFonts w:ascii="Candara" w:hAnsi="Candara"/>
        </w:rPr>
        <w:t xml:space="preserve"> No Place Like Home</w:t>
      </w:r>
    </w:p>
    <w:p w:rsidR="00D24631" w:rsidRPr="0046462C" w:rsidRDefault="00D24631" w:rsidP="0046462C">
      <w:pPr>
        <w:pStyle w:val="ListParagraph"/>
        <w:numPr>
          <w:ilvl w:val="0"/>
          <w:numId w:val="22"/>
        </w:numPr>
        <w:rPr>
          <w:rFonts w:ascii="Candara" w:hAnsi="Candara"/>
        </w:rPr>
      </w:pPr>
      <w:r w:rsidRPr="00655C25">
        <w:rPr>
          <w:rFonts w:ascii="Candara" w:hAnsi="Candara"/>
          <w:b/>
        </w:rPr>
        <w:t>Purpose:</w:t>
      </w:r>
      <w:r w:rsidR="0046462C">
        <w:rPr>
          <w:rFonts w:ascii="Candara" w:hAnsi="Candara"/>
        </w:rPr>
        <w:t xml:space="preserve"> </w:t>
      </w:r>
      <w:r w:rsidR="0046462C" w:rsidRPr="002813E9">
        <w:rPr>
          <w:rFonts w:ascii="Candara" w:hAnsi="Candara"/>
          <w:szCs w:val="22"/>
        </w:rPr>
        <w:t>Involve faculty and students in data gathering and analysis around racial healing and access</w:t>
      </w:r>
    </w:p>
    <w:p w:rsidR="00D24631" w:rsidRPr="00655C25" w:rsidRDefault="00D24631" w:rsidP="0046462C">
      <w:pPr>
        <w:pStyle w:val="ListParagraph"/>
        <w:numPr>
          <w:ilvl w:val="0"/>
          <w:numId w:val="22"/>
        </w:numPr>
        <w:rPr>
          <w:rFonts w:ascii="Candara" w:hAnsi="Candara"/>
          <w:b/>
          <w:szCs w:val="22"/>
        </w:rPr>
      </w:pPr>
      <w:r w:rsidRPr="00655C25">
        <w:rPr>
          <w:rFonts w:ascii="Candara" w:hAnsi="Candara"/>
          <w:b/>
        </w:rPr>
        <w:t>Actions Steps/Activities</w:t>
      </w:r>
    </w:p>
    <w:p w:rsidR="002813E9" w:rsidRPr="0046462C" w:rsidRDefault="002813E9" w:rsidP="0046462C">
      <w:pPr>
        <w:pStyle w:val="ListParagraph"/>
        <w:numPr>
          <w:ilvl w:val="0"/>
          <w:numId w:val="23"/>
        </w:numPr>
        <w:rPr>
          <w:rFonts w:ascii="Candara" w:hAnsi="Candara"/>
        </w:rPr>
      </w:pPr>
      <w:r w:rsidRPr="0046462C">
        <w:rPr>
          <w:rFonts w:ascii="Candara" w:hAnsi="Candara"/>
        </w:rPr>
        <w:t>Increase resources in library and other community partners</w:t>
      </w:r>
    </w:p>
    <w:p w:rsidR="002813E9" w:rsidRPr="0046462C" w:rsidRDefault="002813E9" w:rsidP="0046462C">
      <w:pPr>
        <w:pStyle w:val="ListParagraph"/>
        <w:numPr>
          <w:ilvl w:val="0"/>
          <w:numId w:val="24"/>
        </w:numPr>
        <w:rPr>
          <w:rFonts w:ascii="Candara" w:hAnsi="Candara"/>
        </w:rPr>
      </w:pPr>
      <w:r w:rsidRPr="0046462C">
        <w:rPr>
          <w:rFonts w:ascii="Candara" w:hAnsi="Candara"/>
        </w:rPr>
        <w:t>Collaborate on submission of ALA grant application</w:t>
      </w:r>
    </w:p>
    <w:p w:rsidR="002813E9" w:rsidRPr="0046462C" w:rsidRDefault="002813E9" w:rsidP="0046462C">
      <w:pPr>
        <w:pStyle w:val="ListParagraph"/>
        <w:numPr>
          <w:ilvl w:val="0"/>
          <w:numId w:val="24"/>
        </w:numPr>
        <w:rPr>
          <w:rFonts w:ascii="Candara" w:hAnsi="Candara"/>
        </w:rPr>
      </w:pPr>
      <w:r w:rsidRPr="0046462C">
        <w:rPr>
          <w:rFonts w:ascii="Candara" w:hAnsi="Candara"/>
        </w:rPr>
        <w:t>Newark Public Library will conduct a needs assessment for its branches</w:t>
      </w:r>
    </w:p>
    <w:p w:rsidR="002813E9" w:rsidRPr="0046462C" w:rsidRDefault="002813E9" w:rsidP="0046462C">
      <w:pPr>
        <w:pStyle w:val="ListParagraph"/>
        <w:numPr>
          <w:ilvl w:val="0"/>
          <w:numId w:val="23"/>
        </w:numPr>
        <w:rPr>
          <w:rFonts w:ascii="Candara" w:hAnsi="Candara"/>
        </w:rPr>
      </w:pPr>
      <w:r w:rsidRPr="0046462C">
        <w:rPr>
          <w:rFonts w:ascii="Candara" w:hAnsi="Candara"/>
        </w:rPr>
        <w:t>Invest in research collaborations at RU-N around racial healing</w:t>
      </w:r>
    </w:p>
    <w:p w:rsidR="002813E9" w:rsidRPr="002813E9" w:rsidRDefault="002813E9" w:rsidP="0046462C">
      <w:pPr>
        <w:pStyle w:val="ListParagraph"/>
        <w:numPr>
          <w:ilvl w:val="0"/>
          <w:numId w:val="23"/>
        </w:numPr>
        <w:rPr>
          <w:rFonts w:ascii="Candara" w:hAnsi="Candara"/>
          <w:szCs w:val="22"/>
        </w:rPr>
      </w:pPr>
      <w:r w:rsidRPr="002813E9">
        <w:rPr>
          <w:rFonts w:ascii="Candara" w:hAnsi="Candara"/>
          <w:szCs w:val="22"/>
        </w:rPr>
        <w:lastRenderedPageBreak/>
        <w:t xml:space="preserve">The </w:t>
      </w:r>
      <w:r w:rsidRPr="002813E9">
        <w:rPr>
          <w:rFonts w:ascii="Candara" w:hAnsi="Candara"/>
          <w:bCs/>
          <w:color w:val="212121"/>
          <w:szCs w:val="22"/>
        </w:rPr>
        <w:t>Initiative for Humanities, Arts, And Social Sciences Research Teams (IHASSRT) at RU-N has announced a $50K grant to</w:t>
      </w:r>
      <w:r w:rsidRPr="002813E9">
        <w:rPr>
          <w:rFonts w:ascii="Candara" w:hAnsi="Candara"/>
          <w:b/>
          <w:bCs/>
          <w:color w:val="212121"/>
          <w:szCs w:val="22"/>
        </w:rPr>
        <w:t xml:space="preserve"> </w:t>
      </w:r>
      <w:r w:rsidRPr="002813E9">
        <w:rPr>
          <w:rFonts w:ascii="Candara" w:eastAsia="Times New Roman" w:hAnsi="Candara"/>
          <w:color w:val="212121"/>
          <w:szCs w:val="22"/>
          <w:shd w:val="clear" w:color="auto" w:fill="FFFFFF"/>
        </w:rPr>
        <w:t>support research/scholarship focusing on addressing challenges emerging and intensifying locally, nationally, and internationally related to intergroup animus, especially instances of race-based hatred (</w:t>
      </w:r>
      <w:r w:rsidRPr="002813E9">
        <w:rPr>
          <w:rFonts w:ascii="Candara" w:hAnsi="Candara"/>
          <w:color w:val="212121"/>
          <w:szCs w:val="22"/>
        </w:rPr>
        <w:t xml:space="preserve">“Racial Healing </w:t>
      </w:r>
      <w:r w:rsidRPr="002813E9">
        <w:rPr>
          <w:rFonts w:ascii="Candara" w:hAnsi="Candara"/>
          <w:bCs/>
          <w:color w:val="212121"/>
          <w:szCs w:val="22"/>
        </w:rPr>
        <w:t>and Equal Economic and Educational Opportunity: Achieving Transformational and Sustainable Change”)</w:t>
      </w:r>
    </w:p>
    <w:p w:rsidR="002813E9" w:rsidRPr="002813E9" w:rsidRDefault="002813E9" w:rsidP="0046462C">
      <w:pPr>
        <w:pStyle w:val="ListParagraph"/>
        <w:numPr>
          <w:ilvl w:val="0"/>
          <w:numId w:val="23"/>
        </w:numPr>
        <w:rPr>
          <w:rFonts w:ascii="Candara" w:hAnsi="Candara"/>
          <w:szCs w:val="22"/>
        </w:rPr>
      </w:pPr>
      <w:r w:rsidRPr="002813E9">
        <w:rPr>
          <w:rFonts w:ascii="Candara" w:hAnsi="Candara"/>
          <w:bCs/>
          <w:color w:val="212121"/>
          <w:szCs w:val="22"/>
        </w:rPr>
        <w:t>Chancellor’s Matching Grant ($30K)</w:t>
      </w:r>
    </w:p>
    <w:p w:rsidR="0046462C" w:rsidRPr="002813E9" w:rsidRDefault="0046462C" w:rsidP="0046462C">
      <w:pPr>
        <w:pStyle w:val="ListParagraph"/>
        <w:numPr>
          <w:ilvl w:val="0"/>
          <w:numId w:val="23"/>
        </w:numPr>
        <w:rPr>
          <w:rFonts w:ascii="Candara" w:hAnsi="Candara"/>
          <w:szCs w:val="22"/>
        </w:rPr>
      </w:pPr>
      <w:r w:rsidRPr="002813E9">
        <w:rPr>
          <w:rFonts w:ascii="Candara" w:hAnsi="Candara"/>
          <w:bCs/>
          <w:color w:val="212121"/>
          <w:szCs w:val="22"/>
        </w:rPr>
        <w:t xml:space="preserve">External Corporate / Grant Funding </w:t>
      </w:r>
    </w:p>
    <w:p w:rsidR="0046462C" w:rsidRPr="002813E9" w:rsidRDefault="0046462C" w:rsidP="0046462C">
      <w:pPr>
        <w:pStyle w:val="ListParagraph"/>
        <w:numPr>
          <w:ilvl w:val="0"/>
          <w:numId w:val="23"/>
        </w:numPr>
        <w:rPr>
          <w:rFonts w:ascii="Candara" w:hAnsi="Candara"/>
          <w:szCs w:val="22"/>
        </w:rPr>
      </w:pPr>
      <w:r w:rsidRPr="002813E9">
        <w:rPr>
          <w:rFonts w:ascii="Candara" w:hAnsi="Candara"/>
          <w:bCs/>
          <w:color w:val="212121"/>
          <w:szCs w:val="22"/>
        </w:rPr>
        <w:t>Physical Space for TRHT Center (both on and off-campus)</w:t>
      </w:r>
    </w:p>
    <w:p w:rsidR="00655C25" w:rsidRPr="00655C25" w:rsidRDefault="00655C25" w:rsidP="0046462C">
      <w:pPr>
        <w:pStyle w:val="ListParagraph"/>
        <w:numPr>
          <w:ilvl w:val="0"/>
          <w:numId w:val="25"/>
        </w:numPr>
        <w:rPr>
          <w:rFonts w:ascii="Candara" w:hAnsi="Candara"/>
        </w:rPr>
      </w:pPr>
      <w:r w:rsidRPr="00655C25">
        <w:rPr>
          <w:rFonts w:ascii="Candara" w:hAnsi="Candara"/>
          <w:b/>
        </w:rPr>
        <w:t>Intended Outcomes</w:t>
      </w:r>
      <w:r>
        <w:rPr>
          <w:rFonts w:ascii="Candara" w:hAnsi="Candara"/>
        </w:rPr>
        <w:t>: To serve as a convener for other institutions/organizations to utilize TRHT framework to dispel myth of racial hierarchy based on ethnicity or race</w:t>
      </w:r>
    </w:p>
    <w:p w:rsidR="005A4E92" w:rsidRPr="002813E9" w:rsidRDefault="005A4E92" w:rsidP="005A4E92">
      <w:pPr>
        <w:pStyle w:val="NormalWeb"/>
        <w:numPr>
          <w:ilvl w:val="0"/>
          <w:numId w:val="25"/>
        </w:numPr>
        <w:spacing w:before="0" w:beforeAutospacing="0" w:after="0" w:afterAutospacing="0"/>
        <w:rPr>
          <w:rFonts w:ascii="Candara" w:eastAsiaTheme="minorEastAsia" w:hAnsi="Candara"/>
          <w:b/>
          <w:color w:val="000000" w:themeColor="text1"/>
          <w:kern w:val="24"/>
          <w:sz w:val="22"/>
          <w:szCs w:val="22"/>
        </w:rPr>
      </w:pPr>
      <w:r>
        <w:rPr>
          <w:rFonts w:ascii="Candara" w:hAnsi="Candara"/>
          <w:b/>
          <w:bCs/>
          <w:color w:val="212121"/>
        </w:rPr>
        <w:t xml:space="preserve">Evaluation Strategy: </w:t>
      </w:r>
      <w:r>
        <w:rPr>
          <w:rFonts w:ascii="Candara" w:hAnsi="Candara"/>
          <w:bCs/>
          <w:color w:val="212121"/>
        </w:rPr>
        <w:t xml:space="preserve">Quantity of resources; </w:t>
      </w:r>
      <w:proofErr w:type="gramStart"/>
      <w:r>
        <w:rPr>
          <w:rFonts w:ascii="Candara" w:hAnsi="Candara"/>
          <w:bCs/>
          <w:color w:val="212121"/>
        </w:rPr>
        <w:t>increased  number</w:t>
      </w:r>
      <w:proofErr w:type="gramEnd"/>
      <w:r>
        <w:rPr>
          <w:rFonts w:ascii="Candara" w:hAnsi="Candara"/>
          <w:bCs/>
          <w:color w:val="212121"/>
        </w:rPr>
        <w:t xml:space="preserve"> of TRHT collaborations with other organizations; mutually beneficial equitable relationships; </w:t>
      </w:r>
      <w:r w:rsidRPr="0090321F">
        <w:rPr>
          <w:rFonts w:ascii="Candara" w:hAnsi="Candara"/>
        </w:rPr>
        <w:t>quantity and quality of in-person and digital participation; number of shares, retweets, and hashtags on social media; recording and preserving of individual participant reflections (surveys, an</w:t>
      </w:r>
      <w:r>
        <w:rPr>
          <w:rFonts w:ascii="Candara" w:hAnsi="Candara"/>
        </w:rPr>
        <w:t>onymous reflection cards, etc.)</w:t>
      </w:r>
    </w:p>
    <w:p w:rsidR="002813E9" w:rsidRPr="0046462C" w:rsidRDefault="002813E9" w:rsidP="0046462C">
      <w:pPr>
        <w:pStyle w:val="ListParagraph"/>
        <w:numPr>
          <w:ilvl w:val="0"/>
          <w:numId w:val="25"/>
        </w:numPr>
        <w:rPr>
          <w:rFonts w:ascii="Candara" w:hAnsi="Candara"/>
        </w:rPr>
      </w:pPr>
      <w:r w:rsidRPr="00655C25">
        <w:rPr>
          <w:rFonts w:ascii="Candara" w:hAnsi="Candara"/>
          <w:b/>
          <w:bCs/>
          <w:color w:val="212121"/>
        </w:rPr>
        <w:t>Engagement Plan &amp; Communication Strategy</w:t>
      </w:r>
      <w:r w:rsidR="00655C25">
        <w:rPr>
          <w:rFonts w:ascii="Candara" w:hAnsi="Candara"/>
          <w:bCs/>
          <w:color w:val="212121"/>
        </w:rPr>
        <w:t>:</w:t>
      </w:r>
      <w:r w:rsidRPr="0046462C">
        <w:rPr>
          <w:rFonts w:ascii="Candara" w:hAnsi="Candara"/>
          <w:bCs/>
          <w:color w:val="212121"/>
        </w:rPr>
        <w:t xml:space="preserve"> </w:t>
      </w:r>
      <w:r w:rsidR="00655C25">
        <w:rPr>
          <w:rFonts w:ascii="Candara" w:hAnsi="Candara"/>
          <w:bCs/>
          <w:color w:val="212121"/>
        </w:rPr>
        <w:t xml:space="preserve"> website, social media listening tool, info sessions for practitioners </w:t>
      </w:r>
      <w:r w:rsidRPr="0046462C">
        <w:rPr>
          <w:rFonts w:ascii="Candara" w:hAnsi="Candara"/>
          <w:bCs/>
          <w:color w:val="212121"/>
        </w:rPr>
        <w:t>incl. website; social media listening)</w:t>
      </w:r>
    </w:p>
    <w:p w:rsidR="002813E9" w:rsidRPr="00655C25" w:rsidRDefault="00655C25" w:rsidP="00655C25">
      <w:pPr>
        <w:pStyle w:val="ListParagraph"/>
        <w:numPr>
          <w:ilvl w:val="0"/>
          <w:numId w:val="25"/>
        </w:numPr>
        <w:rPr>
          <w:rFonts w:ascii="Candara" w:hAnsi="Candara"/>
          <w:b/>
        </w:rPr>
      </w:pPr>
      <w:r w:rsidRPr="00655C25">
        <w:rPr>
          <w:rFonts w:ascii="Candara" w:hAnsi="Candara"/>
          <w:b/>
        </w:rPr>
        <w:t>B</w:t>
      </w:r>
      <w:r w:rsidR="002813E9" w:rsidRPr="00655C25">
        <w:rPr>
          <w:rFonts w:ascii="Candara" w:hAnsi="Candara"/>
          <w:b/>
        </w:rPr>
        <w:t>arriers to Accomplishment</w:t>
      </w:r>
      <w:r>
        <w:rPr>
          <w:rFonts w:ascii="Candara" w:hAnsi="Candara"/>
          <w:b/>
        </w:rPr>
        <w:t xml:space="preserve">: </w:t>
      </w:r>
      <w:r w:rsidR="002813E9" w:rsidRPr="00655C25">
        <w:rPr>
          <w:rFonts w:ascii="Candara" w:hAnsi="Candara"/>
        </w:rPr>
        <w:t>Low turnout to events</w:t>
      </w:r>
      <w:r>
        <w:rPr>
          <w:rFonts w:ascii="Candara" w:hAnsi="Candara"/>
        </w:rPr>
        <w:t xml:space="preserve">; </w:t>
      </w:r>
      <w:r w:rsidR="002813E9" w:rsidRPr="00655C25">
        <w:rPr>
          <w:rFonts w:ascii="Candara" w:hAnsi="Candara"/>
          <w:szCs w:val="22"/>
        </w:rPr>
        <w:t>Resentment of university / university initiatives</w:t>
      </w:r>
      <w:r>
        <w:rPr>
          <w:rFonts w:ascii="Candara" w:hAnsi="Candara"/>
          <w:szCs w:val="22"/>
        </w:rPr>
        <w:t xml:space="preserve">; </w:t>
      </w:r>
      <w:r w:rsidR="002813E9" w:rsidRPr="00655C25">
        <w:rPr>
          <w:rFonts w:ascii="Candara" w:hAnsi="Candara"/>
          <w:szCs w:val="22"/>
        </w:rPr>
        <w:t>Generational divide (divergent values and priorities)</w:t>
      </w:r>
      <w:r w:rsidR="005A4E92">
        <w:rPr>
          <w:rFonts w:ascii="Candara" w:hAnsi="Candara"/>
          <w:szCs w:val="22"/>
        </w:rPr>
        <w:t>; professional development</w:t>
      </w:r>
    </w:p>
    <w:p w:rsidR="002813E9" w:rsidRPr="002813E9" w:rsidRDefault="002813E9" w:rsidP="002813E9">
      <w:pPr>
        <w:ind w:left="1080"/>
        <w:rPr>
          <w:rFonts w:ascii="Candara" w:hAnsi="Candara"/>
        </w:rPr>
      </w:pPr>
    </w:p>
    <w:p w:rsidR="002813E9" w:rsidRPr="002813E9" w:rsidRDefault="002813E9" w:rsidP="002813E9">
      <w:pPr>
        <w:pStyle w:val="ListParagraph"/>
        <w:ind w:left="3240"/>
        <w:rPr>
          <w:rFonts w:ascii="Candara" w:hAnsi="Candara"/>
          <w:szCs w:val="22"/>
        </w:rPr>
      </w:pPr>
    </w:p>
    <w:p w:rsidR="002813E9" w:rsidRPr="002813E9" w:rsidRDefault="002813E9" w:rsidP="002813E9">
      <w:pPr>
        <w:pStyle w:val="ListParagraph"/>
        <w:ind w:left="3240"/>
        <w:rPr>
          <w:rFonts w:ascii="Candara" w:hAnsi="Candara"/>
          <w:szCs w:val="22"/>
        </w:rPr>
      </w:pPr>
    </w:p>
    <w:p w:rsidR="002813E9" w:rsidRPr="002813E9" w:rsidRDefault="002813E9" w:rsidP="002813E9">
      <w:pPr>
        <w:rPr>
          <w:rFonts w:ascii="Candara" w:hAnsi="Candara"/>
        </w:rPr>
      </w:pPr>
    </w:p>
    <w:p w:rsidR="002813E9" w:rsidRPr="002813E9" w:rsidRDefault="002813E9" w:rsidP="002813E9">
      <w:pPr>
        <w:rPr>
          <w:rFonts w:ascii="Candara" w:hAnsi="Candara"/>
        </w:rPr>
      </w:pPr>
    </w:p>
    <w:sectPr w:rsidR="002813E9" w:rsidRPr="002813E9" w:rsidSect="002813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BD" w:rsidRDefault="001F3ABD" w:rsidP="002813E9">
      <w:r>
        <w:separator/>
      </w:r>
    </w:p>
  </w:endnote>
  <w:endnote w:type="continuationSeparator" w:id="0">
    <w:p w:rsidR="001F3ABD" w:rsidRDefault="001F3ABD" w:rsidP="0028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w:altName w:val="Book Antiqua"/>
    <w:charset w:val="00"/>
    <w:family w:val="roman"/>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68" w:rsidRDefault="00AC45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68" w:rsidRDefault="00AC45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68" w:rsidRDefault="00AC45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BD" w:rsidRDefault="001F3ABD" w:rsidP="002813E9">
      <w:r>
        <w:separator/>
      </w:r>
    </w:p>
  </w:footnote>
  <w:footnote w:type="continuationSeparator" w:id="0">
    <w:p w:rsidR="001F3ABD" w:rsidRDefault="001F3ABD" w:rsidP="002813E9">
      <w:r>
        <w:continuationSeparator/>
      </w:r>
    </w:p>
  </w:footnote>
  <w:footnote w:id="1">
    <w:p w:rsidR="002813E9" w:rsidRPr="00B72FE2" w:rsidRDefault="002813E9" w:rsidP="002813E9">
      <w:pPr>
        <w:pStyle w:val="FootnoteText"/>
        <w:rPr>
          <w:rFonts w:ascii="Times New Roman" w:hAnsi="Times New Roman"/>
        </w:rPr>
      </w:pPr>
      <w:r w:rsidRPr="00B72FE2">
        <w:rPr>
          <w:rStyle w:val="FootnoteReference"/>
          <w:rFonts w:ascii="Times New Roman" w:hAnsi="Times New Roman"/>
        </w:rPr>
        <w:footnoteRef/>
      </w:r>
      <w:r w:rsidRPr="00B72FE2">
        <w:rPr>
          <w:rFonts w:ascii="Times New Roman" w:hAnsi="Times New Roman"/>
        </w:rPr>
        <w:t xml:space="preserve"> “A 2020 Vision of Newark: Rutgers-Newark Joins Other </w:t>
      </w:r>
      <w:r>
        <w:rPr>
          <w:rFonts w:ascii="Times New Roman" w:hAnsi="Times New Roman"/>
        </w:rPr>
        <w:t xml:space="preserve">Anchors Making </w:t>
      </w:r>
      <w:proofErr w:type="spellStart"/>
      <w:r>
        <w:rPr>
          <w:rFonts w:ascii="Times New Roman" w:hAnsi="Times New Roman"/>
        </w:rPr>
        <w:t>Hire.B</w:t>
      </w:r>
      <w:r w:rsidRPr="00B72FE2">
        <w:rPr>
          <w:rFonts w:ascii="Times New Roman" w:hAnsi="Times New Roman"/>
        </w:rPr>
        <w:t>uy.Live.Newark</w:t>
      </w:r>
      <w:proofErr w:type="spellEnd"/>
      <w:r w:rsidRPr="00B72FE2">
        <w:rPr>
          <w:rFonts w:ascii="Times New Roman" w:hAnsi="Times New Roman"/>
        </w:rPr>
        <w:t xml:space="preserve"> Commitments,” July 5,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68" w:rsidRDefault="00AC45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71866"/>
      <w:docPartObj>
        <w:docPartGallery w:val="Watermarks"/>
        <w:docPartUnique/>
      </w:docPartObj>
    </w:sdtPr>
    <w:sdtEndPr/>
    <w:sdtContent>
      <w:p w:rsidR="00AC4568" w:rsidRDefault="001F3A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568" w:rsidRDefault="00AC45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A7E"/>
    <w:multiLevelType w:val="hybridMultilevel"/>
    <w:tmpl w:val="FFE6E45E"/>
    <w:lvl w:ilvl="0" w:tplc="43F205F6">
      <w:start w:val="2"/>
      <w:numFmt w:val="decimal"/>
      <w:lvlText w:val="%1."/>
      <w:lvlJc w:val="left"/>
      <w:pPr>
        <w:ind w:left="1800" w:hanging="360"/>
      </w:pPr>
      <w:rPr>
        <w:rFonts w:eastAsia="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877A59"/>
    <w:multiLevelType w:val="hybridMultilevel"/>
    <w:tmpl w:val="DD0E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65BD"/>
    <w:multiLevelType w:val="hybridMultilevel"/>
    <w:tmpl w:val="C6BC974C"/>
    <w:lvl w:ilvl="0" w:tplc="C248C3EC">
      <w:start w:val="1"/>
      <w:numFmt w:val="decimal"/>
      <w:lvlText w:val="%1."/>
      <w:lvlJc w:val="left"/>
      <w:pPr>
        <w:ind w:left="1800" w:hanging="360"/>
      </w:pPr>
      <w:rPr>
        <w:rFonts w:ascii="Candara" w:eastAsiaTheme="minorHAnsi" w:hAnsi="Candara"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CF8"/>
    <w:multiLevelType w:val="hybridMultilevel"/>
    <w:tmpl w:val="573C26AC"/>
    <w:lvl w:ilvl="0" w:tplc="DAC8C39C">
      <w:start w:val="1"/>
      <w:numFmt w:val="decimal"/>
      <w:lvlText w:val="%1."/>
      <w:lvlJc w:val="left"/>
      <w:pPr>
        <w:ind w:left="1800" w:hanging="360"/>
      </w:pPr>
      <w:rPr>
        <w:rFonts w:eastAsia="Times New Roman" w:hint="default"/>
        <w:color w:val="000000"/>
      </w:rPr>
    </w:lvl>
    <w:lvl w:ilvl="1" w:tplc="DFAC6450">
      <w:start w:val="1"/>
      <w:numFmt w:val="decimal"/>
      <w:lvlText w:val="%2."/>
      <w:lvlJc w:val="left"/>
      <w:pPr>
        <w:ind w:left="2520" w:hanging="360"/>
      </w:pPr>
      <w:rPr>
        <w:rFonts w:ascii="Candara" w:eastAsiaTheme="minorHAnsi" w:hAnsi="Candara" w:cs="Arial"/>
      </w:rPr>
    </w:lvl>
    <w:lvl w:ilvl="2" w:tplc="0409001B">
      <w:start w:val="1"/>
      <w:numFmt w:val="lowerRoman"/>
      <w:lvlText w:val="%3."/>
      <w:lvlJc w:val="right"/>
      <w:pPr>
        <w:ind w:left="3240" w:hanging="180"/>
      </w:pPr>
    </w:lvl>
    <w:lvl w:ilvl="3" w:tplc="EA763A76">
      <w:start w:val="1"/>
      <w:numFmt w:val="lowerLetter"/>
      <w:lvlText w:val="%4."/>
      <w:lvlJc w:val="left"/>
      <w:pPr>
        <w:ind w:left="3960" w:hanging="360"/>
      </w:pPr>
      <w:rPr>
        <w:rFonts w:ascii="Candara" w:eastAsiaTheme="minorHAnsi" w:hAnsi="Candara" w:cs="Arial"/>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180674"/>
    <w:multiLevelType w:val="hybridMultilevel"/>
    <w:tmpl w:val="966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F526A"/>
    <w:multiLevelType w:val="hybridMultilevel"/>
    <w:tmpl w:val="01C4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E1D4B"/>
    <w:multiLevelType w:val="hybridMultilevel"/>
    <w:tmpl w:val="5F0A7CFC"/>
    <w:lvl w:ilvl="0" w:tplc="0F104206">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48D1D7C"/>
    <w:multiLevelType w:val="hybridMultilevel"/>
    <w:tmpl w:val="53C62374"/>
    <w:lvl w:ilvl="0" w:tplc="2D32500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D85CE5"/>
    <w:multiLevelType w:val="hybridMultilevel"/>
    <w:tmpl w:val="08F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E70E7"/>
    <w:multiLevelType w:val="hybridMultilevel"/>
    <w:tmpl w:val="39A4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B4FFB"/>
    <w:multiLevelType w:val="hybridMultilevel"/>
    <w:tmpl w:val="4B7E8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341AC"/>
    <w:multiLevelType w:val="hybridMultilevel"/>
    <w:tmpl w:val="4036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7696D"/>
    <w:multiLevelType w:val="hybridMultilevel"/>
    <w:tmpl w:val="79263FC6"/>
    <w:lvl w:ilvl="0" w:tplc="D4A0B82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AF23AC"/>
    <w:multiLevelType w:val="hybridMultilevel"/>
    <w:tmpl w:val="277414D8"/>
    <w:lvl w:ilvl="0" w:tplc="DAC8C39C">
      <w:start w:val="2"/>
      <w:numFmt w:val="decimal"/>
      <w:lvlText w:val="%1."/>
      <w:lvlJc w:val="left"/>
      <w:pPr>
        <w:ind w:left="1800" w:hanging="360"/>
      </w:pPr>
      <w:rPr>
        <w:rFonts w:eastAsia="Times New Roman" w:hint="default"/>
        <w:color w:val="000000"/>
      </w:r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E6E1B"/>
    <w:multiLevelType w:val="hybridMultilevel"/>
    <w:tmpl w:val="0D5A9AEC"/>
    <w:lvl w:ilvl="0" w:tplc="4606A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424B49"/>
    <w:multiLevelType w:val="hybridMultilevel"/>
    <w:tmpl w:val="FF12DC30"/>
    <w:lvl w:ilvl="0" w:tplc="447C9E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582E25"/>
    <w:multiLevelType w:val="hybridMultilevel"/>
    <w:tmpl w:val="14401D0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546953"/>
    <w:multiLevelType w:val="hybridMultilevel"/>
    <w:tmpl w:val="D684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106DE"/>
    <w:multiLevelType w:val="hybridMultilevel"/>
    <w:tmpl w:val="87AAFFF6"/>
    <w:lvl w:ilvl="0" w:tplc="4A286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801B5"/>
    <w:multiLevelType w:val="hybridMultilevel"/>
    <w:tmpl w:val="39B8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90EB0"/>
    <w:multiLevelType w:val="hybridMultilevel"/>
    <w:tmpl w:val="BBEAA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005C5E"/>
    <w:multiLevelType w:val="hybridMultilevel"/>
    <w:tmpl w:val="C56A1890"/>
    <w:lvl w:ilvl="0" w:tplc="18ACFC7C">
      <w:start w:val="1"/>
      <w:numFmt w:val="decimal"/>
      <w:lvlText w:val="%1."/>
      <w:lvlJc w:val="left"/>
      <w:pPr>
        <w:ind w:left="1800" w:hanging="360"/>
      </w:pPr>
      <w:rPr>
        <w:rFonts w:ascii="Candara" w:eastAsia="Times" w:hAnsi="Candara" w:cs="Times New Roman"/>
        <w:color w:val="000000"/>
      </w:rPr>
    </w:lvl>
    <w:lvl w:ilvl="1" w:tplc="9EC8E28E">
      <w:start w:val="1"/>
      <w:numFmt w:val="decimal"/>
      <w:lvlText w:val="%2."/>
      <w:lvlJc w:val="left"/>
      <w:pPr>
        <w:ind w:left="2520" w:hanging="360"/>
      </w:pPr>
      <w:rPr>
        <w:rFonts w:ascii="Candara" w:eastAsiaTheme="minorHAnsi" w:hAnsi="Candara" w:cs="Arial"/>
      </w:rPr>
    </w:lvl>
    <w:lvl w:ilvl="2" w:tplc="0409001B">
      <w:start w:val="1"/>
      <w:numFmt w:val="lowerRoman"/>
      <w:lvlText w:val="%3."/>
      <w:lvlJc w:val="right"/>
      <w:pPr>
        <w:ind w:left="3240" w:hanging="180"/>
      </w:pPr>
    </w:lvl>
    <w:lvl w:ilvl="3" w:tplc="49C8F1A4">
      <w:start w:val="1"/>
      <w:numFmt w:val="lowerLetter"/>
      <w:lvlText w:val="%4."/>
      <w:lvlJc w:val="left"/>
      <w:pPr>
        <w:ind w:left="3960" w:hanging="360"/>
      </w:pPr>
      <w:rPr>
        <w:rFonts w:ascii="Candara" w:eastAsiaTheme="minorHAnsi" w:hAnsi="Candara" w:cs="Arial"/>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34401E"/>
    <w:multiLevelType w:val="hybridMultilevel"/>
    <w:tmpl w:val="E902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A321D"/>
    <w:multiLevelType w:val="hybridMultilevel"/>
    <w:tmpl w:val="6B46EB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1B24BF"/>
    <w:multiLevelType w:val="hybridMultilevel"/>
    <w:tmpl w:val="037E633C"/>
    <w:lvl w:ilvl="0" w:tplc="BE2634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B173E"/>
    <w:multiLevelType w:val="hybridMultilevel"/>
    <w:tmpl w:val="C0EA6C40"/>
    <w:lvl w:ilvl="0" w:tplc="18ACFC7C">
      <w:start w:val="1"/>
      <w:numFmt w:val="decimal"/>
      <w:lvlText w:val="%1."/>
      <w:lvlJc w:val="left"/>
      <w:pPr>
        <w:ind w:left="1800" w:hanging="360"/>
      </w:pPr>
      <w:rPr>
        <w:rFonts w:ascii="Candara" w:eastAsia="Times" w:hAnsi="Candara" w:cs="Times New Roman"/>
        <w:color w:val="000000"/>
      </w:rPr>
    </w:lvl>
    <w:lvl w:ilvl="1" w:tplc="65303A08">
      <w:start w:val="1"/>
      <w:numFmt w:val="decimal"/>
      <w:lvlText w:val="%2."/>
      <w:lvlJc w:val="left"/>
      <w:pPr>
        <w:ind w:left="2520" w:hanging="360"/>
      </w:pPr>
      <w:rPr>
        <w:rFonts w:ascii="Candara" w:eastAsiaTheme="minorHAnsi" w:hAnsi="Candara" w:cs="Arial"/>
      </w:rPr>
    </w:lvl>
    <w:lvl w:ilvl="2" w:tplc="0409001B">
      <w:start w:val="1"/>
      <w:numFmt w:val="lowerRoman"/>
      <w:lvlText w:val="%3."/>
      <w:lvlJc w:val="right"/>
      <w:pPr>
        <w:ind w:left="3240" w:hanging="180"/>
      </w:pPr>
    </w:lvl>
    <w:lvl w:ilvl="3" w:tplc="49C8F1A4">
      <w:start w:val="1"/>
      <w:numFmt w:val="lowerLetter"/>
      <w:lvlText w:val="%4."/>
      <w:lvlJc w:val="left"/>
      <w:pPr>
        <w:ind w:left="3960" w:hanging="360"/>
      </w:pPr>
      <w:rPr>
        <w:rFonts w:ascii="Candara" w:eastAsiaTheme="minorHAnsi" w:hAnsi="Candara" w:cs="Arial"/>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1E33F7"/>
    <w:multiLevelType w:val="hybridMultilevel"/>
    <w:tmpl w:val="F892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31D89"/>
    <w:multiLevelType w:val="hybridMultilevel"/>
    <w:tmpl w:val="4252940C"/>
    <w:lvl w:ilvl="0" w:tplc="4A0ADAA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695089"/>
    <w:multiLevelType w:val="hybridMultilevel"/>
    <w:tmpl w:val="46EC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3347B"/>
    <w:multiLevelType w:val="hybridMultilevel"/>
    <w:tmpl w:val="22B86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D5037"/>
    <w:multiLevelType w:val="hybridMultilevel"/>
    <w:tmpl w:val="5EDA2674"/>
    <w:lvl w:ilvl="0" w:tplc="A08CB78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ADD0A2E0">
      <w:start w:val="1"/>
      <w:numFmt w:val="lowerLetter"/>
      <w:lvlText w:val="%5."/>
      <w:lvlJc w:val="left"/>
      <w:pPr>
        <w:ind w:left="3870" w:hanging="360"/>
      </w:pPr>
      <w:rPr>
        <w:rFonts w:ascii="Candara" w:eastAsia="Times New Roman" w:hAnsi="Candara" w:cs="Arial"/>
      </w:r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B7B2F07"/>
    <w:multiLevelType w:val="hybridMultilevel"/>
    <w:tmpl w:val="866C5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5415A4"/>
    <w:multiLevelType w:val="hybridMultilevel"/>
    <w:tmpl w:val="EBEC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00D55"/>
    <w:multiLevelType w:val="hybridMultilevel"/>
    <w:tmpl w:val="66BCBB5A"/>
    <w:lvl w:ilvl="0" w:tplc="18ACFC7C">
      <w:start w:val="1"/>
      <w:numFmt w:val="decimal"/>
      <w:lvlText w:val="%1."/>
      <w:lvlJc w:val="left"/>
      <w:pPr>
        <w:ind w:left="1800" w:hanging="360"/>
      </w:pPr>
      <w:rPr>
        <w:rFonts w:ascii="Candara" w:eastAsia="Times" w:hAnsi="Candara"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41CFA"/>
    <w:multiLevelType w:val="hybridMultilevel"/>
    <w:tmpl w:val="C726B190"/>
    <w:lvl w:ilvl="0" w:tplc="DAC8C39C">
      <w:start w:val="1"/>
      <w:numFmt w:val="decimal"/>
      <w:lvlText w:val="%1."/>
      <w:lvlJc w:val="left"/>
      <w:pPr>
        <w:ind w:left="1800" w:hanging="360"/>
      </w:pPr>
      <w:rPr>
        <w:rFonts w:eastAsia="Times New Roman" w:hint="default"/>
        <w:color w:val="000000"/>
      </w:rPr>
    </w:lvl>
    <w:lvl w:ilvl="1" w:tplc="7438FCE4">
      <w:start w:val="1"/>
      <w:numFmt w:val="decimal"/>
      <w:lvlText w:val="%2."/>
      <w:lvlJc w:val="left"/>
      <w:pPr>
        <w:ind w:left="2520" w:hanging="360"/>
      </w:pPr>
      <w:rPr>
        <w:rFonts w:ascii="Candara" w:eastAsiaTheme="minorHAnsi" w:hAnsi="Candara" w:cs="Arial"/>
      </w:rPr>
    </w:lvl>
    <w:lvl w:ilvl="2" w:tplc="0409001B">
      <w:start w:val="1"/>
      <w:numFmt w:val="lowerRoman"/>
      <w:lvlText w:val="%3."/>
      <w:lvlJc w:val="right"/>
      <w:pPr>
        <w:ind w:left="3240" w:hanging="180"/>
      </w:pPr>
    </w:lvl>
    <w:lvl w:ilvl="3" w:tplc="E4ECED1A">
      <w:start w:val="1"/>
      <w:numFmt w:val="lowerLetter"/>
      <w:lvlText w:val="%4."/>
      <w:lvlJc w:val="left"/>
      <w:pPr>
        <w:ind w:left="3960" w:hanging="360"/>
      </w:pPr>
      <w:rPr>
        <w:rFonts w:ascii="Candara" w:eastAsiaTheme="minorHAnsi" w:hAnsi="Candara" w:cs="Arial"/>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6CF41F5"/>
    <w:multiLevelType w:val="hybridMultilevel"/>
    <w:tmpl w:val="3E82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1791A"/>
    <w:multiLevelType w:val="hybridMultilevel"/>
    <w:tmpl w:val="7222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21042"/>
    <w:multiLevelType w:val="hybridMultilevel"/>
    <w:tmpl w:val="49407BA8"/>
    <w:lvl w:ilvl="0" w:tplc="A08CB78E">
      <w:start w:val="1"/>
      <w:numFmt w:val="upperLetter"/>
      <w:lvlText w:val="%1."/>
      <w:lvlJc w:val="left"/>
      <w:pPr>
        <w:ind w:left="990" w:hanging="360"/>
      </w:pPr>
      <w:rPr>
        <w:rFonts w:hint="default"/>
      </w:rPr>
    </w:lvl>
    <w:lvl w:ilvl="1" w:tplc="61C07ACA">
      <w:start w:val="1"/>
      <w:numFmt w:val="lowerLetter"/>
      <w:lvlText w:val="%2."/>
      <w:lvlJc w:val="left"/>
      <w:pPr>
        <w:ind w:left="1710" w:hanging="360"/>
      </w:pPr>
      <w:rPr>
        <w:rFonts w:ascii="Candara" w:eastAsiaTheme="minorHAnsi" w:hAnsi="Candara" w:cs="Arial"/>
      </w:rPr>
    </w:lvl>
    <w:lvl w:ilvl="2" w:tplc="B5C01D82">
      <w:start w:val="1"/>
      <w:numFmt w:val="lowerLetter"/>
      <w:lvlText w:val="%3."/>
      <w:lvlJc w:val="right"/>
      <w:pPr>
        <w:ind w:left="2430" w:hanging="180"/>
      </w:pPr>
      <w:rPr>
        <w:rFonts w:ascii="Candara" w:eastAsia="Times New Roman" w:hAnsi="Candara" w:cs="Arial"/>
      </w:rPr>
    </w:lvl>
    <w:lvl w:ilvl="3" w:tplc="0409000F">
      <w:start w:val="1"/>
      <w:numFmt w:val="decimal"/>
      <w:lvlText w:val="%4."/>
      <w:lvlJc w:val="left"/>
      <w:pPr>
        <w:ind w:left="3150" w:hanging="360"/>
      </w:pPr>
    </w:lvl>
    <w:lvl w:ilvl="4" w:tplc="ECE6D12C">
      <w:start w:val="1"/>
      <w:numFmt w:val="lowerLetter"/>
      <w:lvlText w:val="%5."/>
      <w:lvlJc w:val="left"/>
      <w:pPr>
        <w:ind w:left="3870" w:hanging="360"/>
      </w:pPr>
      <w:rPr>
        <w:rFonts w:ascii="Candara" w:eastAsia="Times New Roman" w:hAnsi="Candara" w:cs="Arial"/>
      </w:r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A020234"/>
    <w:multiLevelType w:val="hybridMultilevel"/>
    <w:tmpl w:val="468A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C4D57"/>
    <w:multiLevelType w:val="hybridMultilevel"/>
    <w:tmpl w:val="6D246216"/>
    <w:lvl w:ilvl="0" w:tplc="70E21B0A">
      <w:start w:val="1"/>
      <w:numFmt w:val="lowerLetter"/>
      <w:lvlText w:val="%1."/>
      <w:lvlJc w:val="left"/>
      <w:pPr>
        <w:ind w:left="2520" w:hanging="360"/>
      </w:pPr>
      <w:rPr>
        <w:rFonts w:ascii="Candara" w:eastAsia="Times" w:hAnsi="Candara"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7"/>
  </w:num>
  <w:num w:numId="2">
    <w:abstractNumId w:val="11"/>
  </w:num>
  <w:num w:numId="3">
    <w:abstractNumId w:val="39"/>
  </w:num>
  <w:num w:numId="4">
    <w:abstractNumId w:val="0"/>
  </w:num>
  <w:num w:numId="5">
    <w:abstractNumId w:val="13"/>
  </w:num>
  <w:num w:numId="6">
    <w:abstractNumId w:val="30"/>
  </w:num>
  <w:num w:numId="7">
    <w:abstractNumId w:val="4"/>
  </w:num>
  <w:num w:numId="8">
    <w:abstractNumId w:val="38"/>
  </w:num>
  <w:num w:numId="9">
    <w:abstractNumId w:val="22"/>
  </w:num>
  <w:num w:numId="10">
    <w:abstractNumId w:val="2"/>
  </w:num>
  <w:num w:numId="11">
    <w:abstractNumId w:val="5"/>
  </w:num>
  <w:num w:numId="12">
    <w:abstractNumId w:val="21"/>
  </w:num>
  <w:num w:numId="13">
    <w:abstractNumId w:val="17"/>
  </w:num>
  <w:num w:numId="14">
    <w:abstractNumId w:val="8"/>
  </w:num>
  <w:num w:numId="15">
    <w:abstractNumId w:val="34"/>
  </w:num>
  <w:num w:numId="16">
    <w:abstractNumId w:val="31"/>
  </w:num>
  <w:num w:numId="17">
    <w:abstractNumId w:val="14"/>
  </w:num>
  <w:num w:numId="18">
    <w:abstractNumId w:val="9"/>
  </w:num>
  <w:num w:numId="19">
    <w:abstractNumId w:val="3"/>
  </w:num>
  <w:num w:numId="20">
    <w:abstractNumId w:val="36"/>
  </w:num>
  <w:num w:numId="21">
    <w:abstractNumId w:val="25"/>
  </w:num>
  <w:num w:numId="22">
    <w:abstractNumId w:val="29"/>
  </w:num>
  <w:num w:numId="23">
    <w:abstractNumId w:val="20"/>
  </w:num>
  <w:num w:numId="24">
    <w:abstractNumId w:val="23"/>
  </w:num>
  <w:num w:numId="25">
    <w:abstractNumId w:val="26"/>
  </w:num>
  <w:num w:numId="26">
    <w:abstractNumId w:val="24"/>
  </w:num>
  <w:num w:numId="27">
    <w:abstractNumId w:val="12"/>
  </w:num>
  <w:num w:numId="28">
    <w:abstractNumId w:val="10"/>
  </w:num>
  <w:num w:numId="29">
    <w:abstractNumId w:val="16"/>
  </w:num>
  <w:num w:numId="30">
    <w:abstractNumId w:val="6"/>
  </w:num>
  <w:num w:numId="31">
    <w:abstractNumId w:val="18"/>
  </w:num>
  <w:num w:numId="32">
    <w:abstractNumId w:val="15"/>
  </w:num>
  <w:num w:numId="33">
    <w:abstractNumId w:val="27"/>
  </w:num>
  <w:num w:numId="34">
    <w:abstractNumId w:val="7"/>
  </w:num>
  <w:num w:numId="35">
    <w:abstractNumId w:val="1"/>
  </w:num>
  <w:num w:numId="36">
    <w:abstractNumId w:val="35"/>
  </w:num>
  <w:num w:numId="37">
    <w:abstractNumId w:val="32"/>
  </w:num>
  <w:num w:numId="38">
    <w:abstractNumId w:val="19"/>
  </w:num>
  <w:num w:numId="39">
    <w:abstractNumId w:val="3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99"/>
    <w:rsid w:val="000A09F6"/>
    <w:rsid w:val="00167A0B"/>
    <w:rsid w:val="00181766"/>
    <w:rsid w:val="001A1DB0"/>
    <w:rsid w:val="001F3ABD"/>
    <w:rsid w:val="00272D87"/>
    <w:rsid w:val="002813E9"/>
    <w:rsid w:val="00290586"/>
    <w:rsid w:val="002C0C1E"/>
    <w:rsid w:val="003C05C2"/>
    <w:rsid w:val="004370FE"/>
    <w:rsid w:val="0046462C"/>
    <w:rsid w:val="004C5BFA"/>
    <w:rsid w:val="00543B08"/>
    <w:rsid w:val="005765D0"/>
    <w:rsid w:val="005A4E92"/>
    <w:rsid w:val="005F7EB3"/>
    <w:rsid w:val="00655C25"/>
    <w:rsid w:val="00664A4A"/>
    <w:rsid w:val="00780080"/>
    <w:rsid w:val="007978B2"/>
    <w:rsid w:val="007C0D59"/>
    <w:rsid w:val="007F1403"/>
    <w:rsid w:val="00830299"/>
    <w:rsid w:val="00834E22"/>
    <w:rsid w:val="00842FA9"/>
    <w:rsid w:val="00845641"/>
    <w:rsid w:val="00890C23"/>
    <w:rsid w:val="0090321F"/>
    <w:rsid w:val="00947587"/>
    <w:rsid w:val="00994D72"/>
    <w:rsid w:val="009B5A20"/>
    <w:rsid w:val="009D41CC"/>
    <w:rsid w:val="00AC4568"/>
    <w:rsid w:val="00BA225A"/>
    <w:rsid w:val="00CF3F8E"/>
    <w:rsid w:val="00D24631"/>
    <w:rsid w:val="00D3770D"/>
    <w:rsid w:val="00DA3C1F"/>
    <w:rsid w:val="00DF4E97"/>
    <w:rsid w:val="00E35EB3"/>
    <w:rsid w:val="00FC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F10131"/>
  <w15:docId w15:val="{98F633F5-1EEA-492E-80A8-E313993F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29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813E9"/>
    <w:pPr>
      <w:ind w:left="720"/>
      <w:contextualSpacing/>
    </w:pPr>
    <w:rPr>
      <w:rFonts w:ascii="Palatino" w:eastAsia="Times" w:hAnsi="Palatino" w:cs="Times New Roman"/>
      <w:szCs w:val="20"/>
    </w:rPr>
  </w:style>
  <w:style w:type="paragraph" w:styleId="FootnoteText">
    <w:name w:val="footnote text"/>
    <w:basedOn w:val="Normal"/>
    <w:link w:val="FootnoteTextChar"/>
    <w:uiPriority w:val="99"/>
    <w:unhideWhenUsed/>
    <w:rsid w:val="002813E9"/>
    <w:rPr>
      <w:rFonts w:ascii="Palatino" w:eastAsia="Times" w:hAnsi="Palatino" w:cs="Times New Roman"/>
      <w:sz w:val="24"/>
      <w:szCs w:val="24"/>
    </w:rPr>
  </w:style>
  <w:style w:type="character" w:customStyle="1" w:styleId="FootnoteTextChar">
    <w:name w:val="Footnote Text Char"/>
    <w:basedOn w:val="DefaultParagraphFont"/>
    <w:link w:val="FootnoteText"/>
    <w:uiPriority w:val="99"/>
    <w:rsid w:val="002813E9"/>
    <w:rPr>
      <w:rFonts w:ascii="Palatino" w:eastAsia="Times" w:hAnsi="Palatino" w:cs="Times New Roman"/>
      <w:sz w:val="24"/>
      <w:szCs w:val="24"/>
    </w:rPr>
  </w:style>
  <w:style w:type="character" w:styleId="FootnoteReference">
    <w:name w:val="footnote reference"/>
    <w:basedOn w:val="DefaultParagraphFont"/>
    <w:uiPriority w:val="99"/>
    <w:unhideWhenUsed/>
    <w:rsid w:val="002813E9"/>
    <w:rPr>
      <w:vertAlign w:val="superscript"/>
    </w:rPr>
  </w:style>
  <w:style w:type="paragraph" w:styleId="Header">
    <w:name w:val="header"/>
    <w:basedOn w:val="Normal"/>
    <w:link w:val="HeaderChar"/>
    <w:uiPriority w:val="99"/>
    <w:semiHidden/>
    <w:unhideWhenUsed/>
    <w:rsid w:val="00AC4568"/>
    <w:pPr>
      <w:tabs>
        <w:tab w:val="center" w:pos="4680"/>
        <w:tab w:val="right" w:pos="9360"/>
      </w:tabs>
    </w:pPr>
  </w:style>
  <w:style w:type="character" w:customStyle="1" w:styleId="HeaderChar">
    <w:name w:val="Header Char"/>
    <w:basedOn w:val="DefaultParagraphFont"/>
    <w:link w:val="Header"/>
    <w:uiPriority w:val="99"/>
    <w:semiHidden/>
    <w:rsid w:val="00AC4568"/>
  </w:style>
  <w:style w:type="paragraph" w:styleId="Footer">
    <w:name w:val="footer"/>
    <w:basedOn w:val="Normal"/>
    <w:link w:val="FooterChar"/>
    <w:uiPriority w:val="99"/>
    <w:semiHidden/>
    <w:unhideWhenUsed/>
    <w:rsid w:val="00AC4568"/>
    <w:pPr>
      <w:tabs>
        <w:tab w:val="center" w:pos="4680"/>
        <w:tab w:val="right" w:pos="9360"/>
      </w:tabs>
    </w:pPr>
  </w:style>
  <w:style w:type="character" w:customStyle="1" w:styleId="FooterChar">
    <w:name w:val="Footer Char"/>
    <w:basedOn w:val="DefaultParagraphFont"/>
    <w:link w:val="Footer"/>
    <w:uiPriority w:val="99"/>
    <w:semiHidden/>
    <w:rsid w:val="00AC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dc:creator>
  <cp:lastModifiedBy>Sharon Stroye</cp:lastModifiedBy>
  <cp:revision>2</cp:revision>
  <dcterms:created xsi:type="dcterms:W3CDTF">2018-02-05T20:46:00Z</dcterms:created>
  <dcterms:modified xsi:type="dcterms:W3CDTF">2018-02-05T20:46:00Z</dcterms:modified>
</cp:coreProperties>
</file>