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3C" w:rsidRDefault="00C703CF">
      <w:pPr>
        <w:rPr>
          <w:sz w:val="44"/>
          <w:szCs w:val="44"/>
        </w:rPr>
      </w:pPr>
      <w:r w:rsidRPr="00C703CF">
        <w:rPr>
          <w:sz w:val="44"/>
          <w:szCs w:val="44"/>
        </w:rPr>
        <w:t>PROCEDURE FOR LEFT FLANK EXPLORATORY LAPAROTOMY</w:t>
      </w:r>
    </w:p>
    <w:p w:rsidR="00C703CF" w:rsidRDefault="00C703CF">
      <w:pPr>
        <w:rPr>
          <w:sz w:val="44"/>
          <w:szCs w:val="44"/>
        </w:rPr>
      </w:pPr>
    </w:p>
    <w:p w:rsidR="00C703CF" w:rsidRDefault="0055500F" w:rsidP="0055500F">
      <w:pPr>
        <w:rPr>
          <w:sz w:val="24"/>
          <w:szCs w:val="24"/>
        </w:rPr>
      </w:pPr>
      <w:r w:rsidRPr="0055500F">
        <w:rPr>
          <w:sz w:val="24"/>
          <w:szCs w:val="24"/>
        </w:rPr>
        <w:t>The site of the incision for left-</w:t>
      </w:r>
      <w:r>
        <w:rPr>
          <w:sz w:val="24"/>
          <w:szCs w:val="24"/>
        </w:rPr>
        <w:t xml:space="preserve">flank laparotomy is illustrated </w:t>
      </w:r>
      <w:r w:rsidRPr="0055500F">
        <w:rPr>
          <w:sz w:val="24"/>
          <w:szCs w:val="24"/>
        </w:rPr>
        <w:t>in Figure 13.1A. A v</w:t>
      </w:r>
      <w:r>
        <w:rPr>
          <w:sz w:val="24"/>
          <w:szCs w:val="24"/>
        </w:rPr>
        <w:t xml:space="preserve">ertical incision is made in the </w:t>
      </w:r>
      <w:r w:rsidRPr="0055500F">
        <w:rPr>
          <w:sz w:val="24"/>
          <w:szCs w:val="24"/>
        </w:rPr>
        <w:t xml:space="preserve">middle of the </w:t>
      </w:r>
      <w:proofErr w:type="spellStart"/>
      <w:r w:rsidRPr="0055500F">
        <w:rPr>
          <w:sz w:val="24"/>
          <w:szCs w:val="24"/>
        </w:rPr>
        <w:t>paralumbar</w:t>
      </w:r>
      <w:proofErr w:type="spellEnd"/>
      <w:r>
        <w:rPr>
          <w:sz w:val="24"/>
          <w:szCs w:val="24"/>
        </w:rPr>
        <w:t xml:space="preserve"> fossa extending from 3 to 5 cm </w:t>
      </w:r>
      <w:r w:rsidRPr="0055500F">
        <w:rPr>
          <w:sz w:val="24"/>
          <w:szCs w:val="24"/>
        </w:rPr>
        <w:t>ventr</w:t>
      </w:r>
      <w:r>
        <w:rPr>
          <w:sz w:val="24"/>
          <w:szCs w:val="24"/>
        </w:rPr>
        <w:t xml:space="preserve">al to the </w:t>
      </w:r>
      <w:r w:rsidRPr="0055500F">
        <w:rPr>
          <w:sz w:val="24"/>
          <w:szCs w:val="24"/>
        </w:rPr>
        <w:t>transverse pr</w:t>
      </w:r>
      <w:r>
        <w:rPr>
          <w:sz w:val="24"/>
          <w:szCs w:val="24"/>
        </w:rPr>
        <w:t xml:space="preserve">ocesses of the lumbar vertebrae </w:t>
      </w:r>
      <w:r w:rsidRPr="0055500F">
        <w:rPr>
          <w:sz w:val="24"/>
          <w:szCs w:val="24"/>
        </w:rPr>
        <w:t>for a distance of 20 to 2</w:t>
      </w:r>
      <w:r>
        <w:rPr>
          <w:sz w:val="24"/>
          <w:szCs w:val="24"/>
        </w:rPr>
        <w:t xml:space="preserve">5 cm. For rumenotomy in a large </w:t>
      </w:r>
      <w:r w:rsidRPr="0055500F">
        <w:rPr>
          <w:sz w:val="24"/>
          <w:szCs w:val="24"/>
        </w:rPr>
        <w:t>cow, it may be advantageo</w:t>
      </w:r>
      <w:r>
        <w:rPr>
          <w:sz w:val="24"/>
          <w:szCs w:val="24"/>
        </w:rPr>
        <w:t xml:space="preserve">us to make the incision cranial </w:t>
      </w:r>
      <w:r w:rsidRPr="0055500F">
        <w:rPr>
          <w:sz w:val="24"/>
          <w:szCs w:val="24"/>
        </w:rPr>
        <w:t>to the midway point.</w:t>
      </w:r>
    </w:p>
    <w:p w:rsidR="0055500F" w:rsidRDefault="0055500F" w:rsidP="0055500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500F">
        <w:rPr>
          <w:sz w:val="24"/>
          <w:szCs w:val="24"/>
        </w:rPr>
        <w:t>To incise the skin, reason</w:t>
      </w:r>
      <w:r>
        <w:rPr>
          <w:sz w:val="24"/>
          <w:szCs w:val="24"/>
        </w:rPr>
        <w:t xml:space="preserve">able pressure should be exerted </w:t>
      </w:r>
      <w:r w:rsidRPr="0055500F">
        <w:rPr>
          <w:sz w:val="24"/>
          <w:szCs w:val="24"/>
        </w:rPr>
        <w:t>on the scalpel to ensure comp</w:t>
      </w:r>
      <w:r>
        <w:rPr>
          <w:sz w:val="24"/>
          <w:szCs w:val="24"/>
        </w:rPr>
        <w:t xml:space="preserve">lete penetration. This incision </w:t>
      </w:r>
      <w:r w:rsidRPr="0055500F">
        <w:rPr>
          <w:sz w:val="24"/>
          <w:szCs w:val="24"/>
        </w:rPr>
        <w:t xml:space="preserve">is continued </w:t>
      </w:r>
      <w:proofErr w:type="spellStart"/>
      <w:r w:rsidRPr="0055500F">
        <w:rPr>
          <w:sz w:val="24"/>
          <w:szCs w:val="24"/>
        </w:rPr>
        <w:t>ventra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so the skin is opened in one </w:t>
      </w:r>
      <w:r w:rsidRPr="0055500F">
        <w:rPr>
          <w:sz w:val="24"/>
          <w:szCs w:val="24"/>
        </w:rPr>
        <w:t>smooth motion. Separati</w:t>
      </w:r>
      <w:r>
        <w:rPr>
          <w:sz w:val="24"/>
          <w:szCs w:val="24"/>
        </w:rPr>
        <w:t xml:space="preserve">on of the skin and subcutaneous </w:t>
      </w:r>
      <w:r w:rsidRPr="0055500F">
        <w:rPr>
          <w:sz w:val="24"/>
          <w:szCs w:val="24"/>
        </w:rPr>
        <w:t>tissue reveals fibers of</w:t>
      </w:r>
      <w:r>
        <w:rPr>
          <w:sz w:val="24"/>
          <w:szCs w:val="24"/>
        </w:rPr>
        <w:t xml:space="preserve"> the external abdominal oblique </w:t>
      </w:r>
      <w:r w:rsidRPr="0055500F">
        <w:rPr>
          <w:sz w:val="24"/>
          <w:szCs w:val="24"/>
        </w:rPr>
        <w:t>muscle and fascia (Figur</w:t>
      </w:r>
      <w:r>
        <w:rPr>
          <w:sz w:val="24"/>
          <w:szCs w:val="24"/>
        </w:rPr>
        <w:t xml:space="preserve">e 13.1B). This layer is incised </w:t>
      </w:r>
      <w:r w:rsidRPr="0055500F">
        <w:rPr>
          <w:sz w:val="24"/>
          <w:szCs w:val="24"/>
        </w:rPr>
        <w:t>vertically to reveal the in</w:t>
      </w:r>
      <w:r>
        <w:rPr>
          <w:sz w:val="24"/>
          <w:szCs w:val="24"/>
        </w:rPr>
        <w:t xml:space="preserve">ternal abdominal oblique muscle </w:t>
      </w:r>
      <w:r w:rsidRPr="0055500F">
        <w:rPr>
          <w:sz w:val="24"/>
          <w:szCs w:val="24"/>
        </w:rPr>
        <w:t xml:space="preserve">(Figure 13.1C). A similar incision through the </w:t>
      </w:r>
      <w:r>
        <w:rPr>
          <w:sz w:val="24"/>
          <w:szCs w:val="24"/>
        </w:rPr>
        <w:t xml:space="preserve">internal </w:t>
      </w:r>
      <w:r w:rsidRPr="0055500F">
        <w:rPr>
          <w:sz w:val="24"/>
          <w:szCs w:val="24"/>
        </w:rPr>
        <w:t>abdominal oblique muscle rev</w:t>
      </w:r>
      <w:r>
        <w:rPr>
          <w:sz w:val="24"/>
          <w:szCs w:val="24"/>
        </w:rPr>
        <w:t xml:space="preserve">eals the glistening aponeurosis </w:t>
      </w:r>
      <w:r w:rsidRPr="0055500F">
        <w:rPr>
          <w:sz w:val="24"/>
          <w:szCs w:val="24"/>
        </w:rPr>
        <w:t>of the transverse a</w:t>
      </w:r>
      <w:r>
        <w:rPr>
          <w:sz w:val="24"/>
          <w:szCs w:val="24"/>
        </w:rPr>
        <w:t xml:space="preserve">bdominal muscle (Figure 13.1D). </w:t>
      </w:r>
      <w:r w:rsidRPr="0055500F">
        <w:rPr>
          <w:sz w:val="24"/>
          <w:szCs w:val="24"/>
        </w:rPr>
        <w:t>Then the muscle is picke</w:t>
      </w:r>
      <w:r>
        <w:rPr>
          <w:sz w:val="24"/>
          <w:szCs w:val="24"/>
        </w:rPr>
        <w:t xml:space="preserve">d up with tissue forceps and is </w:t>
      </w:r>
      <w:r w:rsidRPr="0055500F">
        <w:rPr>
          <w:sz w:val="24"/>
          <w:szCs w:val="24"/>
        </w:rPr>
        <w:t xml:space="preserve">nicked with a scalpel in </w:t>
      </w:r>
      <w:r>
        <w:rPr>
          <w:sz w:val="24"/>
          <w:szCs w:val="24"/>
        </w:rPr>
        <w:t xml:space="preserve">the dorsal part of the incision </w:t>
      </w:r>
      <w:r w:rsidRPr="0055500F">
        <w:rPr>
          <w:sz w:val="24"/>
          <w:szCs w:val="24"/>
        </w:rPr>
        <w:t>to avoid cutting the rumen. The incision through the</w:t>
      </w:r>
      <w:r>
        <w:rPr>
          <w:sz w:val="24"/>
          <w:szCs w:val="24"/>
        </w:rPr>
        <w:t xml:space="preserve"> </w:t>
      </w:r>
      <w:r w:rsidRPr="0055500F">
        <w:rPr>
          <w:sz w:val="24"/>
          <w:szCs w:val="24"/>
        </w:rPr>
        <w:t>transverse abdomin</w:t>
      </w:r>
      <w:r>
        <w:rPr>
          <w:sz w:val="24"/>
          <w:szCs w:val="24"/>
        </w:rPr>
        <w:t xml:space="preserve">al muscle and peritoneum may be </w:t>
      </w:r>
      <w:r w:rsidRPr="0055500F">
        <w:rPr>
          <w:sz w:val="24"/>
          <w:szCs w:val="24"/>
        </w:rPr>
        <w:t xml:space="preserve">extended with scissors or </w:t>
      </w:r>
      <w:r>
        <w:rPr>
          <w:sz w:val="24"/>
          <w:szCs w:val="24"/>
        </w:rPr>
        <w:t xml:space="preserve">a scalpel for entrance into the </w:t>
      </w:r>
      <w:r w:rsidRPr="0055500F">
        <w:rPr>
          <w:sz w:val="24"/>
          <w:szCs w:val="24"/>
        </w:rPr>
        <w:t>peritoneal cavity (Figure 13.1E).</w:t>
      </w:r>
    </w:p>
    <w:p w:rsidR="0055500F" w:rsidRDefault="0055500F" w:rsidP="0055500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500F">
        <w:rPr>
          <w:sz w:val="24"/>
          <w:szCs w:val="24"/>
        </w:rPr>
        <w:t>A thorough, system</w:t>
      </w:r>
      <w:r>
        <w:rPr>
          <w:sz w:val="24"/>
          <w:szCs w:val="24"/>
        </w:rPr>
        <w:t xml:space="preserve">atic examination of the abdomen </w:t>
      </w:r>
      <w:r w:rsidRPr="0055500F">
        <w:rPr>
          <w:sz w:val="24"/>
          <w:szCs w:val="24"/>
        </w:rPr>
        <w:t>should always be carri</w:t>
      </w:r>
      <w:r>
        <w:rPr>
          <w:sz w:val="24"/>
          <w:szCs w:val="24"/>
        </w:rPr>
        <w:t xml:space="preserve">ed out before specific surgical </w:t>
      </w:r>
      <w:r w:rsidRPr="0055500F">
        <w:rPr>
          <w:sz w:val="24"/>
          <w:szCs w:val="24"/>
        </w:rPr>
        <w:t>manipulation is performed on a vis</w:t>
      </w:r>
      <w:r>
        <w:rPr>
          <w:sz w:val="24"/>
          <w:szCs w:val="24"/>
        </w:rPr>
        <w:t xml:space="preserve">cus. Unless a left displacement </w:t>
      </w:r>
      <w:r w:rsidRPr="0055500F">
        <w:rPr>
          <w:sz w:val="24"/>
          <w:szCs w:val="24"/>
        </w:rPr>
        <w:t>of the abomasu</w:t>
      </w:r>
      <w:r>
        <w:rPr>
          <w:sz w:val="24"/>
          <w:szCs w:val="24"/>
        </w:rPr>
        <w:t xml:space="preserve">m is present, the rumen will be </w:t>
      </w:r>
      <w:r w:rsidRPr="0055500F">
        <w:rPr>
          <w:sz w:val="24"/>
          <w:szCs w:val="24"/>
        </w:rPr>
        <w:t>visible following completi</w:t>
      </w:r>
      <w:r>
        <w:rPr>
          <w:sz w:val="24"/>
          <w:szCs w:val="24"/>
        </w:rPr>
        <w:t xml:space="preserve">on of the left-flank laparotomy </w:t>
      </w:r>
      <w:r w:rsidRPr="0055500F">
        <w:rPr>
          <w:sz w:val="24"/>
          <w:szCs w:val="24"/>
        </w:rPr>
        <w:t xml:space="preserve">incision, and the color of </w:t>
      </w:r>
      <w:r>
        <w:rPr>
          <w:sz w:val="24"/>
          <w:szCs w:val="24"/>
        </w:rPr>
        <w:t>its serosa may be noted (Figure</w:t>
      </w:r>
      <w:r w:rsidRPr="0055500F">
        <w:rPr>
          <w:sz w:val="24"/>
          <w:szCs w:val="24"/>
        </w:rPr>
        <w:t>13.1F). The rumen is palp</w:t>
      </w:r>
      <w:r>
        <w:rPr>
          <w:sz w:val="24"/>
          <w:szCs w:val="24"/>
        </w:rPr>
        <w:t xml:space="preserve">ated to determine the nature of </w:t>
      </w:r>
      <w:r w:rsidRPr="0055500F">
        <w:rPr>
          <w:sz w:val="24"/>
          <w:szCs w:val="24"/>
        </w:rPr>
        <w:t>its contents. The left kidn</w:t>
      </w:r>
      <w:r>
        <w:rPr>
          <w:sz w:val="24"/>
          <w:szCs w:val="24"/>
        </w:rPr>
        <w:t xml:space="preserve">ey is pendulous and also can be </w:t>
      </w:r>
      <w:r w:rsidRPr="0055500F">
        <w:rPr>
          <w:sz w:val="24"/>
          <w:szCs w:val="24"/>
        </w:rPr>
        <w:t>palpated straight in fr</w:t>
      </w:r>
      <w:r>
        <w:rPr>
          <w:sz w:val="24"/>
          <w:szCs w:val="24"/>
        </w:rPr>
        <w:t xml:space="preserve">om the incision if the rumen is </w:t>
      </w:r>
      <w:r w:rsidRPr="0055500F">
        <w:rPr>
          <w:sz w:val="24"/>
          <w:szCs w:val="24"/>
        </w:rPr>
        <w:t>empty. If the rumen is full, t</w:t>
      </w:r>
      <w:r>
        <w:rPr>
          <w:sz w:val="24"/>
          <w:szCs w:val="24"/>
        </w:rPr>
        <w:t xml:space="preserve">he kidney is located by passing </w:t>
      </w:r>
      <w:r w:rsidRPr="0055500F">
        <w:rPr>
          <w:sz w:val="24"/>
          <w:szCs w:val="24"/>
        </w:rPr>
        <w:t xml:space="preserve">a hand around caudal </w:t>
      </w:r>
      <w:r>
        <w:rPr>
          <w:sz w:val="24"/>
          <w:szCs w:val="24"/>
        </w:rPr>
        <w:t xml:space="preserve">to the dorsal sac of the rumen. </w:t>
      </w:r>
      <w:r w:rsidRPr="0055500F">
        <w:rPr>
          <w:sz w:val="24"/>
          <w:szCs w:val="24"/>
        </w:rPr>
        <w:t xml:space="preserve">Passing a hand forward on </w:t>
      </w:r>
      <w:r>
        <w:rPr>
          <w:sz w:val="24"/>
          <w:szCs w:val="24"/>
        </w:rPr>
        <w:t xml:space="preserve">the left side of the rumen, the </w:t>
      </w:r>
      <w:r w:rsidRPr="0055500F">
        <w:rPr>
          <w:sz w:val="24"/>
          <w:szCs w:val="24"/>
        </w:rPr>
        <w:t>spleen, reticulum, and diaphragmatic area may be pa</w:t>
      </w:r>
      <w:r>
        <w:rPr>
          <w:sz w:val="24"/>
          <w:szCs w:val="24"/>
        </w:rPr>
        <w:t xml:space="preserve">lpated, </w:t>
      </w:r>
      <w:r w:rsidRPr="0055500F">
        <w:rPr>
          <w:sz w:val="24"/>
          <w:szCs w:val="24"/>
        </w:rPr>
        <w:t>and the presence of</w:t>
      </w:r>
      <w:r>
        <w:rPr>
          <w:sz w:val="24"/>
          <w:szCs w:val="24"/>
        </w:rPr>
        <w:t xml:space="preserve"> adhesions or abscesses in this </w:t>
      </w:r>
      <w:r w:rsidRPr="0055500F">
        <w:rPr>
          <w:sz w:val="24"/>
          <w:szCs w:val="24"/>
        </w:rPr>
        <w:t>area may be ascertaine</w:t>
      </w:r>
      <w:r>
        <w:rPr>
          <w:sz w:val="24"/>
          <w:szCs w:val="24"/>
        </w:rPr>
        <w:t xml:space="preserve">d. Moving behind the rumen over </w:t>
      </w:r>
      <w:r w:rsidRPr="0055500F">
        <w:rPr>
          <w:sz w:val="24"/>
          <w:szCs w:val="24"/>
        </w:rPr>
        <w:t>to the right side, the visce</w:t>
      </w:r>
      <w:r>
        <w:rPr>
          <w:sz w:val="24"/>
          <w:szCs w:val="24"/>
        </w:rPr>
        <w:t xml:space="preserve">ra within the omental bursa are </w:t>
      </w:r>
      <w:r w:rsidRPr="0055500F">
        <w:rPr>
          <w:sz w:val="24"/>
          <w:szCs w:val="24"/>
        </w:rPr>
        <w:t>palpated. Further forward on</w:t>
      </w:r>
      <w:r>
        <w:rPr>
          <w:sz w:val="24"/>
          <w:szCs w:val="24"/>
        </w:rPr>
        <w:t xml:space="preserve"> the right side, it is possible </w:t>
      </w:r>
      <w:r w:rsidRPr="0055500F">
        <w:rPr>
          <w:sz w:val="24"/>
          <w:szCs w:val="24"/>
        </w:rPr>
        <w:t>to palpate the caudate lobe of</w:t>
      </w:r>
      <w:r>
        <w:rPr>
          <w:sz w:val="24"/>
          <w:szCs w:val="24"/>
        </w:rPr>
        <w:t xml:space="preserve"> the liver and the gallbladder. </w:t>
      </w:r>
      <w:r w:rsidRPr="0055500F">
        <w:rPr>
          <w:sz w:val="24"/>
          <w:szCs w:val="24"/>
        </w:rPr>
        <w:t>The pelvic region, incl</w:t>
      </w:r>
      <w:r>
        <w:rPr>
          <w:sz w:val="24"/>
          <w:szCs w:val="24"/>
        </w:rPr>
        <w:t xml:space="preserve">uding the uterus (in a cow) and </w:t>
      </w:r>
      <w:r w:rsidRPr="0055500F">
        <w:rPr>
          <w:sz w:val="24"/>
          <w:szCs w:val="24"/>
        </w:rPr>
        <w:t>bladder, should also be palpa</w:t>
      </w:r>
      <w:r>
        <w:rPr>
          <w:sz w:val="24"/>
          <w:szCs w:val="24"/>
        </w:rPr>
        <w:t xml:space="preserve">ted. It is questionable whether </w:t>
      </w:r>
      <w:r w:rsidRPr="0055500F">
        <w:rPr>
          <w:sz w:val="24"/>
          <w:szCs w:val="24"/>
        </w:rPr>
        <w:t xml:space="preserve">routine palpation of </w:t>
      </w:r>
      <w:r>
        <w:rPr>
          <w:sz w:val="24"/>
          <w:szCs w:val="24"/>
        </w:rPr>
        <w:t xml:space="preserve">the ovaries and fimbriae of the </w:t>
      </w:r>
      <w:r w:rsidRPr="0055500F">
        <w:rPr>
          <w:sz w:val="24"/>
          <w:szCs w:val="24"/>
        </w:rPr>
        <w:t>uterine tubes is appropriate in the cow, especia</w:t>
      </w:r>
      <w:r>
        <w:rPr>
          <w:sz w:val="24"/>
          <w:szCs w:val="24"/>
        </w:rPr>
        <w:t xml:space="preserve">lly if peritonitis </w:t>
      </w:r>
      <w:r w:rsidRPr="0055500F">
        <w:rPr>
          <w:sz w:val="24"/>
          <w:szCs w:val="24"/>
        </w:rPr>
        <w:t>is present in the abd</w:t>
      </w:r>
      <w:r>
        <w:rPr>
          <w:sz w:val="24"/>
          <w:szCs w:val="24"/>
        </w:rPr>
        <w:t xml:space="preserve">omen. It is possible that local </w:t>
      </w:r>
      <w:r w:rsidRPr="0055500F">
        <w:rPr>
          <w:sz w:val="24"/>
          <w:szCs w:val="24"/>
        </w:rPr>
        <w:t>infection and adhesion</w:t>
      </w:r>
      <w:r>
        <w:rPr>
          <w:sz w:val="24"/>
          <w:szCs w:val="24"/>
        </w:rPr>
        <w:t xml:space="preserve">s could result in problems with </w:t>
      </w:r>
      <w:r w:rsidRPr="0055500F">
        <w:rPr>
          <w:sz w:val="24"/>
          <w:szCs w:val="24"/>
        </w:rPr>
        <w:t>reproduction. Following</w:t>
      </w:r>
      <w:r>
        <w:rPr>
          <w:sz w:val="24"/>
          <w:szCs w:val="24"/>
        </w:rPr>
        <w:t xml:space="preserve"> this exploration, any specific </w:t>
      </w:r>
      <w:r w:rsidRPr="0055500F">
        <w:rPr>
          <w:sz w:val="24"/>
          <w:szCs w:val="24"/>
        </w:rPr>
        <w:t xml:space="preserve">procedures indicated, such as rumenotomy or </w:t>
      </w:r>
      <w:proofErr w:type="spellStart"/>
      <w:r>
        <w:rPr>
          <w:sz w:val="24"/>
          <w:szCs w:val="24"/>
        </w:rPr>
        <w:t>abomasopexy</w:t>
      </w:r>
      <w:proofErr w:type="spellEnd"/>
      <w:r>
        <w:rPr>
          <w:sz w:val="24"/>
          <w:szCs w:val="24"/>
        </w:rPr>
        <w:t xml:space="preserve">, </w:t>
      </w:r>
      <w:r w:rsidRPr="0055500F">
        <w:rPr>
          <w:sz w:val="24"/>
          <w:szCs w:val="24"/>
        </w:rPr>
        <w:t>are performed.</w:t>
      </w:r>
    </w:p>
    <w:p w:rsidR="0055500F" w:rsidRPr="00C703CF" w:rsidRDefault="0055500F" w:rsidP="0055500F">
      <w:pPr>
        <w:rPr>
          <w:sz w:val="24"/>
          <w:szCs w:val="24"/>
        </w:rPr>
      </w:pPr>
    </w:p>
    <w:p w:rsidR="00C703CF" w:rsidRDefault="00183634">
      <w:pPr>
        <w:rPr>
          <w:sz w:val="44"/>
          <w:szCs w:val="44"/>
        </w:rPr>
      </w:pPr>
      <w:r w:rsidRPr="00183634">
        <w:rPr>
          <w:sz w:val="44"/>
          <w:szCs w:val="44"/>
        </w:rPr>
        <w:lastRenderedPageBreak/>
        <w:t>CLOSING THE INCISION</w:t>
      </w:r>
    </w:p>
    <w:p w:rsidR="00183634" w:rsidRDefault="00183634">
      <w:pPr>
        <w:rPr>
          <w:sz w:val="44"/>
          <w:szCs w:val="44"/>
        </w:rPr>
      </w:pPr>
    </w:p>
    <w:p w:rsidR="00183634" w:rsidRPr="00183634" w:rsidRDefault="00183634" w:rsidP="00183634">
      <w:pPr>
        <w:rPr>
          <w:sz w:val="24"/>
          <w:szCs w:val="24"/>
        </w:rPr>
      </w:pPr>
      <w:r w:rsidRPr="00183634">
        <w:rPr>
          <w:sz w:val="24"/>
          <w:szCs w:val="24"/>
        </w:rPr>
        <w:t>Routinely, a flank laparot</w:t>
      </w:r>
      <w:r>
        <w:rPr>
          <w:sz w:val="24"/>
          <w:szCs w:val="24"/>
        </w:rPr>
        <w:t xml:space="preserve">omy incision is closed in three </w:t>
      </w:r>
      <w:r w:rsidRPr="00183634">
        <w:rPr>
          <w:sz w:val="24"/>
          <w:szCs w:val="24"/>
        </w:rPr>
        <w:t>layers. The peritoneum a</w:t>
      </w:r>
      <w:r>
        <w:rPr>
          <w:sz w:val="24"/>
          <w:szCs w:val="24"/>
        </w:rPr>
        <w:t xml:space="preserve">nd transverse abdominal muscles </w:t>
      </w:r>
      <w:r w:rsidRPr="00183634">
        <w:rPr>
          <w:sz w:val="24"/>
          <w:szCs w:val="24"/>
        </w:rPr>
        <w:t xml:space="preserve">are closed together </w:t>
      </w:r>
      <w:r>
        <w:rPr>
          <w:sz w:val="24"/>
          <w:szCs w:val="24"/>
        </w:rPr>
        <w:t xml:space="preserve">with a simple continuous suture </w:t>
      </w:r>
      <w:r w:rsidRPr="00183634">
        <w:rPr>
          <w:sz w:val="24"/>
          <w:szCs w:val="24"/>
        </w:rPr>
        <w:t>pattern using no. 0 or no</w:t>
      </w:r>
      <w:r>
        <w:rPr>
          <w:sz w:val="24"/>
          <w:szCs w:val="24"/>
        </w:rPr>
        <w:t xml:space="preserve">. 1 synthetic absorbable suture </w:t>
      </w:r>
      <w:r w:rsidRPr="00183634">
        <w:rPr>
          <w:sz w:val="24"/>
          <w:szCs w:val="24"/>
        </w:rPr>
        <w:t>(Figure 13.1G). Placing this sut</w:t>
      </w:r>
      <w:r>
        <w:rPr>
          <w:sz w:val="24"/>
          <w:szCs w:val="24"/>
        </w:rPr>
        <w:t>ure layer in a ventral-</w:t>
      </w:r>
      <w:proofErr w:type="spellStart"/>
      <w:r>
        <w:rPr>
          <w:sz w:val="24"/>
          <w:szCs w:val="24"/>
        </w:rPr>
        <w:t>todorsal</w:t>
      </w:r>
      <w:proofErr w:type="spellEnd"/>
      <w:r>
        <w:rPr>
          <w:sz w:val="24"/>
          <w:szCs w:val="24"/>
        </w:rPr>
        <w:t xml:space="preserve"> </w:t>
      </w:r>
      <w:r w:rsidRPr="00183634">
        <w:rPr>
          <w:sz w:val="24"/>
          <w:szCs w:val="24"/>
        </w:rPr>
        <w:t>direction is helpful</w:t>
      </w:r>
      <w:r>
        <w:rPr>
          <w:sz w:val="24"/>
          <w:szCs w:val="24"/>
        </w:rPr>
        <w:t xml:space="preserve"> to maintain the viscera within </w:t>
      </w:r>
      <w:r w:rsidRPr="00183634">
        <w:rPr>
          <w:sz w:val="24"/>
          <w:szCs w:val="24"/>
        </w:rPr>
        <w:t xml:space="preserve">the incision, particularly </w:t>
      </w:r>
      <w:r>
        <w:rPr>
          <w:sz w:val="24"/>
          <w:szCs w:val="24"/>
        </w:rPr>
        <w:t xml:space="preserve">on the right side. The internal </w:t>
      </w:r>
      <w:r w:rsidRPr="00183634">
        <w:rPr>
          <w:sz w:val="24"/>
          <w:szCs w:val="24"/>
        </w:rPr>
        <w:t>and external abdominal oblique muscles may be</w:t>
      </w:r>
      <w:r>
        <w:rPr>
          <w:sz w:val="24"/>
          <w:szCs w:val="24"/>
        </w:rPr>
        <w:t xml:space="preserve"> closed </w:t>
      </w:r>
      <w:r w:rsidRPr="00183634">
        <w:rPr>
          <w:sz w:val="24"/>
          <w:szCs w:val="24"/>
        </w:rPr>
        <w:t>with a second simple continu</w:t>
      </w:r>
      <w:r>
        <w:rPr>
          <w:sz w:val="24"/>
          <w:szCs w:val="24"/>
        </w:rPr>
        <w:t xml:space="preserve">ous layer using no. 1 synthetic </w:t>
      </w:r>
      <w:r w:rsidRPr="00183634">
        <w:rPr>
          <w:sz w:val="24"/>
          <w:szCs w:val="24"/>
        </w:rPr>
        <w:t>absorbable suture (Figure 13.1H). This suture line</w:t>
      </w:r>
      <w:r>
        <w:rPr>
          <w:sz w:val="24"/>
          <w:szCs w:val="24"/>
        </w:rPr>
        <w:t xml:space="preserve"> </w:t>
      </w:r>
      <w:r w:rsidRPr="00183634">
        <w:rPr>
          <w:sz w:val="24"/>
          <w:szCs w:val="24"/>
        </w:rPr>
        <w:t>is anchored to the deepe</w:t>
      </w:r>
      <w:r>
        <w:rPr>
          <w:sz w:val="24"/>
          <w:szCs w:val="24"/>
        </w:rPr>
        <w:t xml:space="preserve">r transversus muscle at various </w:t>
      </w:r>
      <w:r w:rsidRPr="00183634">
        <w:rPr>
          <w:sz w:val="24"/>
          <w:szCs w:val="24"/>
        </w:rPr>
        <w:t>intervals to obliterate dead</w:t>
      </w:r>
      <w:r>
        <w:rPr>
          <w:sz w:val="24"/>
          <w:szCs w:val="24"/>
        </w:rPr>
        <w:t xml:space="preserve"> space. It is also desirable to </w:t>
      </w:r>
      <w:r w:rsidRPr="00183634">
        <w:rPr>
          <w:sz w:val="24"/>
          <w:szCs w:val="24"/>
        </w:rPr>
        <w:t>take even bites on either</w:t>
      </w:r>
      <w:r>
        <w:rPr>
          <w:sz w:val="24"/>
          <w:szCs w:val="24"/>
        </w:rPr>
        <w:t xml:space="preserve"> side with the muscle closures, </w:t>
      </w:r>
      <w:r w:rsidRPr="00183634">
        <w:rPr>
          <w:sz w:val="24"/>
          <w:szCs w:val="24"/>
        </w:rPr>
        <w:t>so the muscles will com</w:t>
      </w:r>
      <w:r>
        <w:rPr>
          <w:sz w:val="24"/>
          <w:szCs w:val="24"/>
        </w:rPr>
        <w:t xml:space="preserve">e together without a defect and </w:t>
      </w:r>
      <w:r w:rsidRPr="00183634">
        <w:rPr>
          <w:sz w:val="24"/>
          <w:szCs w:val="24"/>
        </w:rPr>
        <w:t xml:space="preserve">without wrinkling. If the </w:t>
      </w:r>
      <w:r>
        <w:rPr>
          <w:sz w:val="24"/>
          <w:szCs w:val="24"/>
        </w:rPr>
        <w:t xml:space="preserve">external and internal abdominal </w:t>
      </w:r>
      <w:r w:rsidRPr="00183634">
        <w:rPr>
          <w:sz w:val="24"/>
          <w:szCs w:val="24"/>
        </w:rPr>
        <w:t>oblique muscle layers are subs</w:t>
      </w:r>
      <w:r>
        <w:rPr>
          <w:sz w:val="24"/>
          <w:szCs w:val="24"/>
        </w:rPr>
        <w:t xml:space="preserve">tantial in a large cow, closure </w:t>
      </w:r>
      <w:r w:rsidRPr="00183634">
        <w:rPr>
          <w:sz w:val="24"/>
          <w:szCs w:val="24"/>
        </w:rPr>
        <w:t>should be performed in s</w:t>
      </w:r>
      <w:r>
        <w:rPr>
          <w:sz w:val="24"/>
          <w:szCs w:val="24"/>
        </w:rPr>
        <w:t xml:space="preserve">eparate layers. Generally, skin </w:t>
      </w:r>
      <w:r w:rsidRPr="00183634">
        <w:rPr>
          <w:sz w:val="24"/>
          <w:szCs w:val="24"/>
        </w:rPr>
        <w:t>closure is performed with</w:t>
      </w:r>
      <w:r>
        <w:rPr>
          <w:sz w:val="24"/>
          <w:szCs w:val="24"/>
        </w:rPr>
        <w:t xml:space="preserve"> a continuous Ford interlocking </w:t>
      </w:r>
      <w:r w:rsidRPr="00183634">
        <w:rPr>
          <w:sz w:val="24"/>
          <w:szCs w:val="24"/>
        </w:rPr>
        <w:t>pattern using heavy polymeriz</w:t>
      </w: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caprolactam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Vetafil</w:t>
      </w:r>
      <w:proofErr w:type="spellEnd"/>
      <w:r>
        <w:rPr>
          <w:sz w:val="24"/>
          <w:szCs w:val="24"/>
        </w:rPr>
        <w:t xml:space="preserve">™) </w:t>
      </w:r>
      <w:r w:rsidRPr="00183634">
        <w:rPr>
          <w:sz w:val="24"/>
          <w:szCs w:val="24"/>
        </w:rPr>
        <w:t>(Figure 13.1H). At the surgeon’s</w:t>
      </w:r>
      <w:r w:rsidR="006644A4">
        <w:rPr>
          <w:sz w:val="24"/>
          <w:szCs w:val="24"/>
        </w:rPr>
        <w:t xml:space="preserve"> option, 2–3 simple interrupted </w:t>
      </w:r>
      <w:r w:rsidRPr="00183634">
        <w:rPr>
          <w:sz w:val="24"/>
          <w:szCs w:val="24"/>
        </w:rPr>
        <w:t>sutures may be plac</w:t>
      </w:r>
      <w:r w:rsidR="006644A4">
        <w:rPr>
          <w:sz w:val="24"/>
          <w:szCs w:val="24"/>
        </w:rPr>
        <w:t xml:space="preserve">ed in the ventral aspect of the </w:t>
      </w:r>
      <w:r w:rsidRPr="00183634">
        <w:rPr>
          <w:sz w:val="24"/>
          <w:szCs w:val="24"/>
        </w:rPr>
        <w:t>incision (Figure 13.1H). Th</w:t>
      </w:r>
      <w:r w:rsidR="006644A4">
        <w:rPr>
          <w:sz w:val="24"/>
          <w:szCs w:val="24"/>
        </w:rPr>
        <w:t xml:space="preserve">is measure allows easy drainage </w:t>
      </w:r>
      <w:r w:rsidRPr="00183634">
        <w:rPr>
          <w:sz w:val="24"/>
          <w:szCs w:val="24"/>
        </w:rPr>
        <w:t>if infection develops in</w:t>
      </w:r>
      <w:r w:rsidR="006644A4">
        <w:rPr>
          <w:sz w:val="24"/>
          <w:szCs w:val="24"/>
        </w:rPr>
        <w:t xml:space="preserve"> the incision. Such an event is </w:t>
      </w:r>
      <w:r w:rsidRPr="00183634">
        <w:rPr>
          <w:sz w:val="24"/>
          <w:szCs w:val="24"/>
        </w:rPr>
        <w:t>possible in the compromi</w:t>
      </w:r>
      <w:r w:rsidR="006644A4">
        <w:rPr>
          <w:sz w:val="24"/>
          <w:szCs w:val="24"/>
        </w:rPr>
        <w:t xml:space="preserve">sed conditions under which this </w:t>
      </w:r>
      <w:bookmarkStart w:id="0" w:name="_GoBack"/>
      <w:bookmarkEnd w:id="0"/>
      <w:r w:rsidRPr="00183634">
        <w:rPr>
          <w:sz w:val="24"/>
          <w:szCs w:val="24"/>
        </w:rPr>
        <w:t>surgical procedure may have to be performed.</w:t>
      </w:r>
    </w:p>
    <w:sectPr w:rsidR="00183634" w:rsidRPr="0018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CF"/>
    <w:rsid w:val="00183634"/>
    <w:rsid w:val="0055500F"/>
    <w:rsid w:val="00642B3C"/>
    <w:rsid w:val="006644A4"/>
    <w:rsid w:val="00C7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40D0-F16E-4ADE-BA51-BDCF1FA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2017-11-11T16:46:00Z</dcterms:created>
  <dcterms:modified xsi:type="dcterms:W3CDTF">2017-11-11T17:34:00Z</dcterms:modified>
</cp:coreProperties>
</file>