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550"/>
        <w:gridCol w:w="3550"/>
      </w:tblGrid>
      <w:tr w:rsidR="00C6625E" w:rsidTr="00C6625E">
        <w:trPr>
          <w:trHeight w:val="574"/>
        </w:trPr>
        <w:tc>
          <w:tcPr>
            <w:tcW w:w="3550" w:type="dxa"/>
            <w:shd w:val="clear" w:color="auto" w:fill="DEEAF6" w:themeFill="accent1" w:themeFillTint="33"/>
          </w:tcPr>
          <w:p w:rsidR="00C6625E" w:rsidRPr="00C6625E" w:rsidRDefault="00C6625E" w:rsidP="00C6625E">
            <w:pPr>
              <w:jc w:val="center"/>
              <w:rPr>
                <w:rFonts w:ascii="Arial" w:hAnsi="Arial" w:cs="Arial"/>
                <w:b/>
              </w:rPr>
            </w:pPr>
            <w:r w:rsidRPr="00C6625E">
              <w:rPr>
                <w:rFonts w:ascii="Arial" w:hAnsi="Arial" w:cs="Arial"/>
                <w:b/>
              </w:rPr>
              <w:t>Integración</w:t>
            </w:r>
          </w:p>
        </w:tc>
        <w:tc>
          <w:tcPr>
            <w:tcW w:w="3550" w:type="dxa"/>
            <w:shd w:val="clear" w:color="auto" w:fill="9CC2E5" w:themeFill="accent1" w:themeFillTint="99"/>
          </w:tcPr>
          <w:p w:rsidR="00C6625E" w:rsidRPr="00C6625E" w:rsidRDefault="00C6625E" w:rsidP="00C6625E">
            <w:pPr>
              <w:jc w:val="center"/>
              <w:rPr>
                <w:rFonts w:ascii="Arial" w:hAnsi="Arial" w:cs="Arial"/>
                <w:b/>
              </w:rPr>
            </w:pPr>
            <w:r w:rsidRPr="00C6625E">
              <w:rPr>
                <w:rFonts w:ascii="Arial" w:hAnsi="Arial" w:cs="Arial"/>
                <w:b/>
              </w:rPr>
              <w:t>Inclusión</w:t>
            </w:r>
          </w:p>
        </w:tc>
      </w:tr>
      <w:tr w:rsidR="00C6625E" w:rsidTr="00C6625E">
        <w:trPr>
          <w:trHeight w:val="574"/>
        </w:trPr>
        <w:tc>
          <w:tcPr>
            <w:tcW w:w="3550" w:type="dxa"/>
            <w:shd w:val="clear" w:color="auto" w:fill="DEEAF6" w:themeFill="accent1" w:themeFillTint="33"/>
          </w:tcPr>
          <w:p w:rsidR="00C6625E" w:rsidRDefault="00C6625E" w:rsidP="00C6625E">
            <w:pPr>
              <w:jc w:val="center"/>
            </w:pPr>
            <w:r>
              <w:t>Inserción parcial y condicionada.</w:t>
            </w:r>
          </w:p>
        </w:tc>
        <w:tc>
          <w:tcPr>
            <w:tcW w:w="3550" w:type="dxa"/>
            <w:shd w:val="clear" w:color="auto" w:fill="9CC2E5" w:themeFill="accent1" w:themeFillTint="99"/>
          </w:tcPr>
          <w:p w:rsidR="00C6625E" w:rsidRDefault="00C6625E" w:rsidP="00C6625E">
            <w:pPr>
              <w:jc w:val="center"/>
            </w:pPr>
            <w:r>
              <w:t>Inserción total e incondicionada.</w:t>
            </w:r>
          </w:p>
        </w:tc>
      </w:tr>
      <w:tr w:rsidR="00C6625E" w:rsidTr="00C6625E">
        <w:trPr>
          <w:trHeight w:val="1215"/>
        </w:trPr>
        <w:tc>
          <w:tcPr>
            <w:tcW w:w="3550" w:type="dxa"/>
            <w:shd w:val="clear" w:color="auto" w:fill="DEEAF6" w:themeFill="accent1" w:themeFillTint="33"/>
          </w:tcPr>
          <w:p w:rsidR="00C6625E" w:rsidRDefault="00C6625E" w:rsidP="00C6625E">
            <w:pPr>
              <w:jc w:val="center"/>
            </w:pPr>
            <w:r>
              <w:t>Cambios dirigidos a las personas con discapacidad (principalmente)</w:t>
            </w:r>
          </w:p>
        </w:tc>
        <w:tc>
          <w:tcPr>
            <w:tcW w:w="3550" w:type="dxa"/>
            <w:shd w:val="clear" w:color="auto" w:fill="9CC2E5" w:themeFill="accent1" w:themeFillTint="99"/>
          </w:tcPr>
          <w:p w:rsidR="00C6625E" w:rsidRDefault="00C6625E" w:rsidP="00C6625E">
            <w:pPr>
              <w:jc w:val="center"/>
            </w:pPr>
            <w:r>
              <w:t xml:space="preserve">Cambios en los que se benefician </w:t>
            </w:r>
            <w:bookmarkStart w:id="0" w:name="_GoBack"/>
            <w:bookmarkEnd w:id="0"/>
            <w:r>
              <w:t>todas las personas.</w:t>
            </w:r>
          </w:p>
        </w:tc>
      </w:tr>
      <w:tr w:rsidR="00C6625E" w:rsidTr="00C6625E">
        <w:trPr>
          <w:trHeight w:val="574"/>
        </w:trPr>
        <w:tc>
          <w:tcPr>
            <w:tcW w:w="3550" w:type="dxa"/>
            <w:shd w:val="clear" w:color="auto" w:fill="DEEAF6" w:themeFill="accent1" w:themeFillTint="33"/>
          </w:tcPr>
          <w:p w:rsidR="00C6625E" w:rsidRDefault="00C6625E" w:rsidP="00C6625E">
            <w:pPr>
              <w:jc w:val="center"/>
            </w:pPr>
            <w:r>
              <w:t>Son transformaciones superficiales.</w:t>
            </w:r>
          </w:p>
        </w:tc>
        <w:tc>
          <w:tcPr>
            <w:tcW w:w="3550" w:type="dxa"/>
            <w:shd w:val="clear" w:color="auto" w:fill="9CC2E5" w:themeFill="accent1" w:themeFillTint="99"/>
          </w:tcPr>
          <w:p w:rsidR="00C6625E" w:rsidRDefault="00C6625E" w:rsidP="00C6625E">
            <w:pPr>
              <w:jc w:val="center"/>
            </w:pPr>
            <w:r>
              <w:t>Exige transformaciones profundas.</w:t>
            </w:r>
          </w:p>
        </w:tc>
      </w:tr>
    </w:tbl>
    <w:p w:rsidR="001E2AF6" w:rsidRDefault="001E2AF6"/>
    <w:p w:rsidR="00C6625E" w:rsidRDefault="00C6625E"/>
    <w:p w:rsidR="00C6625E" w:rsidRDefault="00C6625E"/>
    <w:p w:rsidR="00C6625E" w:rsidRDefault="00C6625E"/>
    <w:sectPr w:rsidR="00C6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0"/>
    <w:rsid w:val="001E2AF6"/>
    <w:rsid w:val="00227050"/>
    <w:rsid w:val="00C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84"/>
  <w15:chartTrackingRefBased/>
  <w15:docId w15:val="{F3DC72E2-08EA-4E51-B866-E76D8CF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2017-11-01T09:30:00Z</dcterms:created>
  <dcterms:modified xsi:type="dcterms:W3CDTF">2017-11-01T10:17:00Z</dcterms:modified>
</cp:coreProperties>
</file>