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6A" w:rsidRDefault="00751BA1" w:rsidP="00751BA1">
      <w:pPr>
        <w:jc w:val="center"/>
        <w:rPr>
          <w:sz w:val="36"/>
          <w:szCs w:val="36"/>
        </w:rPr>
      </w:pPr>
      <w:r>
        <w:rPr>
          <w:sz w:val="36"/>
          <w:szCs w:val="36"/>
        </w:rPr>
        <w:t>DISBUDDING</w:t>
      </w:r>
      <w:r w:rsidR="00E852D5">
        <w:rPr>
          <w:sz w:val="36"/>
          <w:szCs w:val="36"/>
        </w:rPr>
        <w:t xml:space="preserve"> (HOT IRON)</w:t>
      </w:r>
    </w:p>
    <w:p w:rsidR="00751BA1" w:rsidRDefault="00751BA1" w:rsidP="00751BA1">
      <w:pPr>
        <w:rPr>
          <w:sz w:val="24"/>
          <w:szCs w:val="24"/>
        </w:rPr>
      </w:pPr>
      <w:r w:rsidRPr="00751BA1">
        <w:rPr>
          <w:sz w:val="24"/>
          <w:szCs w:val="24"/>
        </w:rPr>
        <w:t>Disbudding involves the removal of horn-producing cells in calves less than two months of age. At this stage, horn buds are still free-floating and not yet attached to the frontal bone of the skull.</w:t>
      </w:r>
      <w:r w:rsidR="00E852D5" w:rsidRPr="00E852D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E852D5" w:rsidRPr="00E852D5">
        <w:rPr>
          <w:sz w:val="24"/>
          <w:szCs w:val="24"/>
        </w:rPr>
        <w:t>Hot iron dehorners are available in versions heated by a furnace or fire, 12-volt battery, 12</w:t>
      </w:r>
      <w:r w:rsidR="00E852D5">
        <w:rPr>
          <w:sz w:val="24"/>
          <w:szCs w:val="24"/>
        </w:rPr>
        <w:t xml:space="preserve">0-volt electricity, power packs. </w:t>
      </w:r>
      <w:r w:rsidR="00E852D5" w:rsidRPr="00E852D5">
        <w:rPr>
          <w:sz w:val="24"/>
          <w:szCs w:val="24"/>
        </w:rPr>
        <w:t>The head of the iron is a hollow circle and it fits over the horn bud</w:t>
      </w:r>
      <w:r w:rsidR="00E852D5">
        <w:rPr>
          <w:sz w:val="24"/>
          <w:szCs w:val="24"/>
        </w:rPr>
        <w:t>.</w:t>
      </w:r>
      <w:r w:rsidR="00E852D5" w:rsidRPr="00E852D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E852D5" w:rsidRPr="00E852D5">
        <w:rPr>
          <w:sz w:val="24"/>
          <w:szCs w:val="24"/>
        </w:rPr>
        <w:t>For electric irons, use a short extension cord as voltage drops with a long cord, limiting the amount of heat generated by the dehorner.</w:t>
      </w:r>
    </w:p>
    <w:p w:rsidR="00E852D5" w:rsidRPr="00E852D5" w:rsidRDefault="00E852D5" w:rsidP="00E852D5">
      <w:pPr>
        <w:rPr>
          <w:b/>
          <w:bCs/>
          <w:sz w:val="24"/>
          <w:szCs w:val="24"/>
        </w:rPr>
      </w:pPr>
      <w:r w:rsidRPr="00E852D5">
        <w:rPr>
          <w:b/>
          <w:bCs/>
          <w:sz w:val="24"/>
          <w:szCs w:val="24"/>
        </w:rPr>
        <w:t>Technique</w:t>
      </w:r>
    </w:p>
    <w:p w:rsidR="00E852D5" w:rsidRPr="00E852D5" w:rsidRDefault="00E852D5" w:rsidP="00E852D5">
      <w:pPr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E852D5">
        <w:rPr>
          <w:sz w:val="24"/>
          <w:szCs w:val="24"/>
        </w:rPr>
        <w:t>Administer sedation, analgesia and local anaesthetic.</w:t>
      </w:r>
    </w:p>
    <w:p w:rsidR="00E852D5" w:rsidRPr="00E852D5" w:rsidRDefault="00E852D5" w:rsidP="00E852D5">
      <w:pPr>
        <w:numPr>
          <w:ilvl w:val="0"/>
          <w:numId w:val="1"/>
        </w:numPr>
        <w:rPr>
          <w:sz w:val="24"/>
          <w:szCs w:val="24"/>
        </w:rPr>
      </w:pPr>
      <w:r w:rsidRPr="00E852D5">
        <w:rPr>
          <w:sz w:val="24"/>
          <w:szCs w:val="24"/>
        </w:rPr>
        <w:t>Preheat the dehorning iron to a red colour. Both electric and gas irons work best when they are "red" hot.</w:t>
      </w:r>
    </w:p>
    <w:p w:rsidR="00E852D5" w:rsidRPr="00E852D5" w:rsidRDefault="00E852D5" w:rsidP="00E852D5">
      <w:pPr>
        <w:numPr>
          <w:ilvl w:val="0"/>
          <w:numId w:val="1"/>
        </w:numPr>
        <w:rPr>
          <w:sz w:val="24"/>
          <w:szCs w:val="24"/>
        </w:rPr>
      </w:pPr>
      <w:r w:rsidRPr="00E852D5">
        <w:rPr>
          <w:sz w:val="24"/>
          <w:szCs w:val="24"/>
        </w:rPr>
        <w:t>Wear gloves to protect your hands.</w:t>
      </w:r>
    </w:p>
    <w:p w:rsidR="00E852D5" w:rsidRPr="00E852D5" w:rsidRDefault="00E852D5" w:rsidP="00E852D5">
      <w:pPr>
        <w:numPr>
          <w:ilvl w:val="0"/>
          <w:numId w:val="1"/>
        </w:numPr>
        <w:rPr>
          <w:sz w:val="24"/>
          <w:szCs w:val="24"/>
        </w:rPr>
      </w:pPr>
      <w:r w:rsidRPr="00E852D5">
        <w:rPr>
          <w:sz w:val="24"/>
          <w:szCs w:val="24"/>
        </w:rPr>
        <w:t>Hold the calf's ear out of the way to keep it from being burned.</w:t>
      </w:r>
    </w:p>
    <w:p w:rsidR="00E852D5" w:rsidRPr="00E852D5" w:rsidRDefault="00E852D5" w:rsidP="00E852D5">
      <w:pPr>
        <w:numPr>
          <w:ilvl w:val="0"/>
          <w:numId w:val="1"/>
        </w:numPr>
        <w:rPr>
          <w:sz w:val="24"/>
          <w:szCs w:val="24"/>
        </w:rPr>
      </w:pPr>
      <w:r w:rsidRPr="00E852D5">
        <w:rPr>
          <w:sz w:val="24"/>
          <w:szCs w:val="24"/>
        </w:rPr>
        <w:t>Place the tip of the burner over the horn and apply slight pressure. When the burning hair begins to smoke, slowly rotate the dehorner by twisting your wrist.</w:t>
      </w:r>
    </w:p>
    <w:p w:rsidR="00E852D5" w:rsidRPr="00E852D5" w:rsidRDefault="00E852D5" w:rsidP="00E852D5">
      <w:pPr>
        <w:numPr>
          <w:ilvl w:val="0"/>
          <w:numId w:val="1"/>
        </w:numPr>
        <w:rPr>
          <w:sz w:val="24"/>
          <w:szCs w:val="24"/>
        </w:rPr>
      </w:pPr>
      <w:r w:rsidRPr="00E852D5">
        <w:rPr>
          <w:sz w:val="24"/>
          <w:szCs w:val="24"/>
        </w:rPr>
        <w:t>Continue the application of heat for 10-15 seconds. Do not leave the dehorner in place for much longer, especially in young calves. Heat can be transferred through the thin bones of the skull and damage the calf's brain.</w:t>
      </w:r>
    </w:p>
    <w:p w:rsidR="00E852D5" w:rsidRPr="00E852D5" w:rsidRDefault="00E852D5" w:rsidP="00E852D5">
      <w:pPr>
        <w:numPr>
          <w:ilvl w:val="0"/>
          <w:numId w:val="1"/>
        </w:numPr>
        <w:rPr>
          <w:sz w:val="24"/>
          <w:szCs w:val="24"/>
        </w:rPr>
      </w:pPr>
      <w:r w:rsidRPr="00E852D5">
        <w:rPr>
          <w:sz w:val="24"/>
          <w:szCs w:val="24"/>
        </w:rPr>
        <w:t>Dehorning is complete when there is a copper-coloured ring all the way around the base of the horn.</w:t>
      </w:r>
    </w:p>
    <w:p w:rsidR="00E852D5" w:rsidRPr="00E852D5" w:rsidRDefault="00E852D5" w:rsidP="00E852D5">
      <w:pPr>
        <w:numPr>
          <w:ilvl w:val="0"/>
          <w:numId w:val="1"/>
        </w:numPr>
        <w:rPr>
          <w:sz w:val="24"/>
          <w:szCs w:val="24"/>
        </w:rPr>
      </w:pPr>
      <w:r w:rsidRPr="00E852D5">
        <w:rPr>
          <w:sz w:val="24"/>
          <w:szCs w:val="24"/>
        </w:rPr>
        <w:t>The horn bud or button will slough off in 4 to 6 weeks.</w:t>
      </w:r>
    </w:p>
    <w:p w:rsidR="00E852D5" w:rsidRPr="00E852D5" w:rsidRDefault="00E852D5" w:rsidP="00E852D5">
      <w:pPr>
        <w:rPr>
          <w:sz w:val="24"/>
          <w:szCs w:val="24"/>
        </w:rPr>
      </w:pPr>
      <w:r w:rsidRPr="00E852D5">
        <w:rPr>
          <w:noProof/>
          <w:sz w:val="24"/>
          <w:szCs w:val="24"/>
          <w:lang w:eastAsia="en-TT"/>
        </w:rPr>
        <w:drawing>
          <wp:inline distT="0" distB="0" distL="0" distR="0">
            <wp:extent cx="3810000" cy="1457325"/>
            <wp:effectExtent l="0" t="0" r="0" b="9525"/>
            <wp:docPr id="1" name="Picture 1" descr="Figure 4. An electric hot-iron dehorner will destroy the horn-producing skin at the base of the horn bu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4. An electric hot-iron dehorner will destroy the horn-producing skin at the base of the horn bud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D5" w:rsidRPr="00751BA1" w:rsidRDefault="00E852D5" w:rsidP="00E852D5">
      <w:pPr>
        <w:rPr>
          <w:sz w:val="24"/>
          <w:szCs w:val="24"/>
        </w:rPr>
      </w:pPr>
      <w:r w:rsidRPr="00E852D5">
        <w:rPr>
          <w:sz w:val="24"/>
          <w:szCs w:val="24"/>
        </w:rPr>
        <w:t xml:space="preserve"> An electric hot-iron dehorner will destroy the horn-producing skin at the base of the horn bud.</w:t>
      </w:r>
    </w:p>
    <w:sectPr w:rsidR="00E852D5" w:rsidRPr="00751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E78B6"/>
    <w:multiLevelType w:val="multilevel"/>
    <w:tmpl w:val="76D6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A1"/>
    <w:rsid w:val="000616FA"/>
    <w:rsid w:val="00492E68"/>
    <w:rsid w:val="004F5AA2"/>
    <w:rsid w:val="00751BA1"/>
    <w:rsid w:val="009D167F"/>
    <w:rsid w:val="00AD1D02"/>
    <w:rsid w:val="00BE2C6D"/>
    <w:rsid w:val="00E8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EAEE"/>
  <w15:chartTrackingRefBased/>
  <w15:docId w15:val="{874C7A5C-4E11-4EDE-8DB2-F908EC6A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Devina Supersad</cp:lastModifiedBy>
  <cp:revision>5</cp:revision>
  <dcterms:created xsi:type="dcterms:W3CDTF">2017-10-01T21:04:00Z</dcterms:created>
  <dcterms:modified xsi:type="dcterms:W3CDTF">2017-10-01T21:31:00Z</dcterms:modified>
</cp:coreProperties>
</file>