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6DB" w:rsidRPr="000A70B4" w:rsidRDefault="00CB46DB" w:rsidP="00190BE6">
      <w:pPr>
        <w:jc w:val="center"/>
        <w:rPr>
          <w:rFonts w:cstheme="minorHAnsi"/>
        </w:rPr>
      </w:pPr>
    </w:p>
    <w:tbl>
      <w:tblPr>
        <w:tblStyle w:val="TableGrid"/>
        <w:tblW w:w="11021" w:type="dxa"/>
        <w:tblLayout w:type="fixed"/>
        <w:tblLook w:val="04A0" w:firstRow="1" w:lastRow="0" w:firstColumn="1" w:lastColumn="0" w:noHBand="0" w:noVBand="1"/>
      </w:tblPr>
      <w:tblGrid>
        <w:gridCol w:w="2448"/>
        <w:gridCol w:w="1893"/>
        <w:gridCol w:w="1984"/>
        <w:gridCol w:w="2696"/>
        <w:gridCol w:w="2000"/>
      </w:tblGrid>
      <w:tr w:rsidR="003028C1" w:rsidRPr="000A70B4" w:rsidTr="00822839">
        <w:trPr>
          <w:trHeight w:val="1028"/>
        </w:trPr>
        <w:tc>
          <w:tcPr>
            <w:tcW w:w="11021" w:type="dxa"/>
            <w:gridSpan w:val="5"/>
            <w:shd w:val="clear" w:color="auto" w:fill="8EAADB" w:themeFill="accent5" w:themeFillTint="99"/>
          </w:tcPr>
          <w:p w:rsidR="00737674" w:rsidRPr="00822839" w:rsidRDefault="00316F6E" w:rsidP="0073767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INTRA-OPERATIVE TECHNIQUE</w:t>
            </w:r>
            <w:bookmarkStart w:id="0" w:name="_GoBack"/>
            <w:bookmarkEnd w:id="0"/>
          </w:p>
          <w:p w:rsidR="00737674" w:rsidRPr="00822839" w:rsidRDefault="00EA5B24" w:rsidP="0073767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822839">
              <w:rPr>
                <w:rFonts w:cstheme="minorHAnsi"/>
                <w:b/>
                <w:sz w:val="32"/>
                <w:szCs w:val="32"/>
              </w:rPr>
              <w:t>FOR DISBUDDING</w:t>
            </w:r>
          </w:p>
          <w:p w:rsidR="00737674" w:rsidRPr="000A70B4" w:rsidRDefault="00737674" w:rsidP="00190BE6">
            <w:pPr>
              <w:jc w:val="center"/>
              <w:rPr>
                <w:rFonts w:cstheme="minorHAnsi"/>
              </w:rPr>
            </w:pPr>
          </w:p>
        </w:tc>
      </w:tr>
      <w:tr w:rsidR="00563D6C" w:rsidRPr="000A70B4" w:rsidTr="00D139D6">
        <w:trPr>
          <w:trHeight w:val="1371"/>
        </w:trPr>
        <w:tc>
          <w:tcPr>
            <w:tcW w:w="11021" w:type="dxa"/>
            <w:gridSpan w:val="5"/>
          </w:tcPr>
          <w:p w:rsidR="00BF3A07" w:rsidRPr="000A70B4" w:rsidRDefault="00E97930" w:rsidP="003D04A0">
            <w:pPr>
              <w:jc w:val="center"/>
              <w:rPr>
                <w:rFonts w:cstheme="minorHAnsi"/>
              </w:rPr>
            </w:pPr>
            <w:r w:rsidRPr="000A70B4">
              <w:rPr>
                <w:rFonts w:cstheme="minorHAnsi"/>
                <w:b/>
              </w:rPr>
              <w:t>DISBUDDING:</w:t>
            </w:r>
          </w:p>
          <w:p w:rsidR="00563D6C" w:rsidRPr="00563D6C" w:rsidRDefault="00234CD0" w:rsidP="00563D6C">
            <w:pPr>
              <w:rPr>
                <w:rFonts w:eastAsia="Times New Roman" w:cstheme="minorHAnsi"/>
              </w:rPr>
            </w:pPr>
            <w:r w:rsidRPr="000A70B4">
              <w:rPr>
                <w:rFonts w:cstheme="minorHAnsi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5038725</wp:posOffset>
                  </wp:positionH>
                  <wp:positionV relativeFrom="paragraph">
                    <wp:posOffset>497205</wp:posOffset>
                  </wp:positionV>
                  <wp:extent cx="1438275" cy="1085850"/>
                  <wp:effectExtent l="19050" t="0" r="9525" b="0"/>
                  <wp:wrapNone/>
                  <wp:docPr id="4" name="Picture 3" descr="disbu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bu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085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0A70B4"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3409950</wp:posOffset>
                  </wp:positionH>
                  <wp:positionV relativeFrom="paragraph">
                    <wp:posOffset>430530</wp:posOffset>
                  </wp:positionV>
                  <wp:extent cx="1628775" cy="1152525"/>
                  <wp:effectExtent l="19050" t="0" r="9525" b="0"/>
                  <wp:wrapNone/>
                  <wp:docPr id="3" name="Picture 0" descr="dehorning 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horning ca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15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3D04A0">
              <w:rPr>
                <w:rFonts w:cstheme="minorHAnsi"/>
              </w:rPr>
              <w:t xml:space="preserve"> </w:t>
            </w:r>
            <w:r w:rsidR="00563D6C" w:rsidRPr="000A70B4">
              <w:rPr>
                <w:rFonts w:cstheme="minorHAnsi"/>
              </w:rPr>
              <w:t xml:space="preserve">This is the process by which </w:t>
            </w:r>
            <w:r w:rsidR="00033D7A" w:rsidRPr="000A70B4">
              <w:rPr>
                <w:rFonts w:cstheme="minorHAnsi"/>
              </w:rPr>
              <w:t xml:space="preserve">the </w:t>
            </w:r>
            <w:r w:rsidR="00033D7A" w:rsidRPr="000A70B4">
              <w:rPr>
                <w:rFonts w:eastAsia="Times New Roman" w:cstheme="minorHAnsi"/>
              </w:rPr>
              <w:t xml:space="preserve">horn-producing </w:t>
            </w:r>
            <w:r w:rsidR="00563D6C" w:rsidRPr="00563D6C">
              <w:rPr>
                <w:rFonts w:eastAsia="Times New Roman" w:cstheme="minorHAnsi"/>
              </w:rPr>
              <w:t>cells (corium) of the horn bud</w:t>
            </w:r>
            <w:r w:rsidR="00033D7A" w:rsidRPr="000A70B4">
              <w:rPr>
                <w:rFonts w:eastAsia="Times New Roman" w:cstheme="minorHAnsi"/>
              </w:rPr>
              <w:t xml:space="preserve"> or the complete horn bud is removed</w:t>
            </w:r>
            <w:r w:rsidR="00E97930" w:rsidRPr="000A70B4">
              <w:rPr>
                <w:rFonts w:eastAsia="Times New Roman" w:cstheme="minorHAnsi"/>
              </w:rPr>
              <w:t>. Disbudding is carried out</w:t>
            </w:r>
            <w:r w:rsidR="00033D7A" w:rsidRPr="000A70B4">
              <w:rPr>
                <w:rFonts w:eastAsia="Times New Roman" w:cstheme="minorHAnsi"/>
              </w:rPr>
              <w:t xml:space="preserve"> in calves less than 2 months of </w:t>
            </w:r>
            <w:r w:rsidR="00476C23" w:rsidRPr="000A70B4">
              <w:rPr>
                <w:rFonts w:eastAsia="Times New Roman" w:cstheme="minorHAnsi"/>
              </w:rPr>
              <w:t>age</w:t>
            </w:r>
            <w:r w:rsidR="00033D7A" w:rsidRPr="000A70B4">
              <w:rPr>
                <w:rFonts w:eastAsia="Times New Roman" w:cstheme="minorHAnsi"/>
              </w:rPr>
              <w:t xml:space="preserve"> </w:t>
            </w:r>
            <w:r w:rsidR="00E97930" w:rsidRPr="000A70B4">
              <w:rPr>
                <w:rFonts w:eastAsia="Times New Roman" w:cstheme="minorHAnsi"/>
              </w:rPr>
              <w:t xml:space="preserve">and in goats and sheep in the first </w:t>
            </w:r>
            <w:r w:rsidR="006E6164">
              <w:rPr>
                <w:rFonts w:eastAsia="Times New Roman" w:cstheme="minorHAnsi"/>
              </w:rPr>
              <w:t>less</w:t>
            </w:r>
            <w:r w:rsidR="000867AC">
              <w:rPr>
                <w:rFonts w:eastAsia="Times New Roman" w:cstheme="minorHAnsi"/>
              </w:rPr>
              <w:t xml:space="preserve"> 2 </w:t>
            </w:r>
            <w:r w:rsidR="00E97930" w:rsidRPr="000A70B4">
              <w:rPr>
                <w:rFonts w:eastAsia="Times New Roman" w:cstheme="minorHAnsi"/>
              </w:rPr>
              <w:t>weeks after birth but can b</w:t>
            </w:r>
            <w:r w:rsidR="00F926BC" w:rsidRPr="000A70B4">
              <w:rPr>
                <w:rFonts w:eastAsia="Times New Roman" w:cstheme="minorHAnsi"/>
              </w:rPr>
              <w:t>e done within the</w:t>
            </w:r>
            <w:r w:rsidR="00BF3A07" w:rsidRPr="000A70B4">
              <w:rPr>
                <w:rFonts w:eastAsia="Times New Roman" w:cstheme="minorHAnsi"/>
              </w:rPr>
              <w:t xml:space="preserve"> 1</w:t>
            </w:r>
            <w:r w:rsidR="00F926BC" w:rsidRPr="000A70B4">
              <w:rPr>
                <w:rFonts w:eastAsia="Times New Roman" w:cstheme="minorHAnsi"/>
              </w:rPr>
              <w:t>st</w:t>
            </w:r>
            <w:r w:rsidR="00BF3A07" w:rsidRPr="000A70B4">
              <w:rPr>
                <w:rFonts w:eastAsia="Times New Roman" w:cstheme="minorHAnsi"/>
              </w:rPr>
              <w:t xml:space="preserve"> week after birth.</w:t>
            </w:r>
          </w:p>
          <w:p w:rsidR="00563D6C" w:rsidRPr="000A70B4" w:rsidRDefault="00863CE8" w:rsidP="00563D6C">
            <w:pPr>
              <w:rPr>
                <w:rFonts w:cstheme="minorHAnsi"/>
              </w:rPr>
            </w:pPr>
            <w:r w:rsidRPr="000A70B4">
              <w:rPr>
                <w:rFonts w:cstheme="minorHAnsi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1400175</wp:posOffset>
                  </wp:positionH>
                  <wp:positionV relativeFrom="paragraph">
                    <wp:posOffset>71755</wp:posOffset>
                  </wp:positionV>
                  <wp:extent cx="1438275" cy="1466850"/>
                  <wp:effectExtent l="19050" t="0" r="9525" b="0"/>
                  <wp:wrapNone/>
                  <wp:docPr id="5" name="Picture 4" descr="D 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 pic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34CD0" w:rsidRPr="000A70B4" w:rsidRDefault="00234CD0" w:rsidP="00563D6C">
            <w:pPr>
              <w:rPr>
                <w:rFonts w:cstheme="minorHAnsi"/>
              </w:rPr>
            </w:pPr>
          </w:p>
          <w:p w:rsidR="00234CD0" w:rsidRPr="000A70B4" w:rsidRDefault="00234CD0" w:rsidP="00563D6C">
            <w:pPr>
              <w:rPr>
                <w:rFonts w:cstheme="minorHAnsi"/>
              </w:rPr>
            </w:pPr>
          </w:p>
          <w:p w:rsidR="00234CD0" w:rsidRPr="000A70B4" w:rsidRDefault="00234CD0" w:rsidP="00563D6C">
            <w:pPr>
              <w:rPr>
                <w:rFonts w:cstheme="minorHAnsi"/>
              </w:rPr>
            </w:pPr>
          </w:p>
          <w:p w:rsidR="00234CD0" w:rsidRPr="000A70B4" w:rsidRDefault="00234CD0" w:rsidP="00563D6C">
            <w:pPr>
              <w:rPr>
                <w:rFonts w:cstheme="minorHAnsi"/>
              </w:rPr>
            </w:pPr>
          </w:p>
          <w:p w:rsidR="00234CD0" w:rsidRPr="000A70B4" w:rsidRDefault="00234CD0" w:rsidP="00563D6C">
            <w:pPr>
              <w:rPr>
                <w:rFonts w:cstheme="minorHAnsi"/>
              </w:rPr>
            </w:pPr>
          </w:p>
          <w:p w:rsidR="00863CE8" w:rsidRPr="000A70B4" w:rsidRDefault="00863CE8" w:rsidP="00563D6C">
            <w:pPr>
              <w:rPr>
                <w:rFonts w:cstheme="minorHAnsi"/>
              </w:rPr>
            </w:pPr>
          </w:p>
          <w:p w:rsidR="00863CE8" w:rsidRPr="000A70B4" w:rsidRDefault="00863CE8" w:rsidP="00563D6C">
            <w:pPr>
              <w:rPr>
                <w:rFonts w:cstheme="minorHAnsi"/>
              </w:rPr>
            </w:pPr>
          </w:p>
          <w:p w:rsidR="00234CD0" w:rsidRPr="000A70B4" w:rsidRDefault="00234CD0" w:rsidP="00563D6C">
            <w:pPr>
              <w:rPr>
                <w:rFonts w:cstheme="minorHAnsi"/>
              </w:rPr>
            </w:pPr>
          </w:p>
        </w:tc>
      </w:tr>
      <w:tr w:rsidR="00A05402" w:rsidRPr="000A70B4" w:rsidTr="00316F6E">
        <w:trPr>
          <w:trHeight w:val="686"/>
        </w:trPr>
        <w:tc>
          <w:tcPr>
            <w:tcW w:w="2448" w:type="dxa"/>
            <w:shd w:val="clear" w:color="auto" w:fill="E2EFD9" w:themeFill="accent6" w:themeFillTint="33"/>
          </w:tcPr>
          <w:p w:rsidR="00A05402" w:rsidRPr="000A70B4" w:rsidRDefault="00A05402" w:rsidP="00AA50F6">
            <w:pPr>
              <w:jc w:val="center"/>
              <w:rPr>
                <w:rFonts w:cstheme="minorHAnsi"/>
                <w:b/>
              </w:rPr>
            </w:pPr>
            <w:r w:rsidRPr="000A70B4">
              <w:rPr>
                <w:rFonts w:cstheme="minorHAnsi"/>
                <w:b/>
              </w:rPr>
              <w:t xml:space="preserve">TYPE OF </w:t>
            </w:r>
          </w:p>
          <w:p w:rsidR="00A05402" w:rsidRPr="000A70B4" w:rsidRDefault="00A05402" w:rsidP="00AA50F6">
            <w:pPr>
              <w:jc w:val="center"/>
              <w:rPr>
                <w:rFonts w:cstheme="minorHAnsi"/>
                <w:b/>
              </w:rPr>
            </w:pPr>
            <w:r w:rsidRPr="000A70B4">
              <w:rPr>
                <w:rFonts w:cstheme="minorHAnsi"/>
                <w:b/>
              </w:rPr>
              <w:t>DISBUDDING</w:t>
            </w:r>
          </w:p>
        </w:tc>
        <w:tc>
          <w:tcPr>
            <w:tcW w:w="1893" w:type="dxa"/>
            <w:shd w:val="clear" w:color="auto" w:fill="E2EFD9" w:themeFill="accent6" w:themeFillTint="33"/>
          </w:tcPr>
          <w:p w:rsidR="00A05402" w:rsidRPr="000A70B4" w:rsidRDefault="00A05402" w:rsidP="00AA50F6">
            <w:pPr>
              <w:jc w:val="center"/>
              <w:rPr>
                <w:rFonts w:cstheme="minorHAnsi"/>
                <w:b/>
              </w:rPr>
            </w:pPr>
            <w:r w:rsidRPr="000A70B4">
              <w:rPr>
                <w:rFonts w:cstheme="minorHAnsi"/>
                <w:b/>
              </w:rPr>
              <w:t>EQUIPMENTS USED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A05402" w:rsidRPr="000A70B4" w:rsidRDefault="00A05402" w:rsidP="00AA50F6">
            <w:pPr>
              <w:jc w:val="center"/>
              <w:rPr>
                <w:rFonts w:cstheme="minorHAnsi"/>
                <w:b/>
              </w:rPr>
            </w:pPr>
            <w:r w:rsidRPr="000A70B4">
              <w:rPr>
                <w:rFonts w:cstheme="minorHAnsi"/>
                <w:b/>
              </w:rPr>
              <w:t>REASON FOR  PROCEDURE</w:t>
            </w:r>
          </w:p>
        </w:tc>
        <w:tc>
          <w:tcPr>
            <w:tcW w:w="2696" w:type="dxa"/>
            <w:shd w:val="clear" w:color="auto" w:fill="E2EFD9" w:themeFill="accent6" w:themeFillTint="33"/>
          </w:tcPr>
          <w:p w:rsidR="00A05402" w:rsidRPr="000A70B4" w:rsidRDefault="00A05402" w:rsidP="00AA50F6">
            <w:pPr>
              <w:jc w:val="center"/>
              <w:rPr>
                <w:rFonts w:cstheme="minorHAnsi"/>
                <w:b/>
              </w:rPr>
            </w:pPr>
            <w:r w:rsidRPr="000A70B4">
              <w:rPr>
                <w:rFonts w:cstheme="minorHAnsi"/>
                <w:b/>
              </w:rPr>
              <w:t xml:space="preserve">TECHNIQUES CARRIED OUT </w:t>
            </w:r>
          </w:p>
        </w:tc>
        <w:tc>
          <w:tcPr>
            <w:tcW w:w="2000" w:type="dxa"/>
            <w:shd w:val="clear" w:color="auto" w:fill="E2EFD9" w:themeFill="accent6" w:themeFillTint="33"/>
          </w:tcPr>
          <w:p w:rsidR="00A05402" w:rsidRPr="000A70B4" w:rsidRDefault="00A05402" w:rsidP="00AA50F6">
            <w:pPr>
              <w:jc w:val="center"/>
              <w:rPr>
                <w:rFonts w:cstheme="minorHAnsi"/>
                <w:b/>
              </w:rPr>
            </w:pPr>
            <w:r w:rsidRPr="000A70B4">
              <w:rPr>
                <w:rFonts w:cstheme="minorHAnsi"/>
                <w:b/>
              </w:rPr>
              <w:t>COMPLICATIONS</w:t>
            </w:r>
          </w:p>
        </w:tc>
      </w:tr>
      <w:tr w:rsidR="00A05402" w:rsidRPr="000A70B4" w:rsidTr="00316F6E">
        <w:trPr>
          <w:trHeight w:val="3285"/>
        </w:trPr>
        <w:tc>
          <w:tcPr>
            <w:tcW w:w="2448" w:type="dxa"/>
            <w:shd w:val="clear" w:color="auto" w:fill="E2EFD9" w:themeFill="accent6" w:themeFillTint="33"/>
          </w:tcPr>
          <w:p w:rsidR="00A05402" w:rsidRDefault="00A05402" w:rsidP="00AA50F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Surgical Disbudding</w:t>
            </w:r>
          </w:p>
          <w:p w:rsidR="00A05402" w:rsidRPr="000A70B4" w:rsidRDefault="00A05402" w:rsidP="00AA50F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8992" behindDoc="0" locked="0" layoutInCell="1" allowOverlap="1" wp14:anchorId="6853E5F4" wp14:editId="75A9A79D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1059815</wp:posOffset>
                  </wp:positionV>
                  <wp:extent cx="1466850" cy="847725"/>
                  <wp:effectExtent l="19050" t="0" r="0" b="0"/>
                  <wp:wrapNone/>
                  <wp:docPr id="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2848" behindDoc="0" locked="0" layoutInCell="1" allowOverlap="1" wp14:anchorId="08903A69" wp14:editId="201D71BD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469265</wp:posOffset>
                  </wp:positionV>
                  <wp:extent cx="1371600" cy="590550"/>
                  <wp:effectExtent l="19050" t="0" r="0" b="0"/>
                  <wp:wrapNone/>
                  <wp:docPr id="30" name="Picture 29" descr="tube-dehor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be-dehorner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</w:rPr>
              <w:t>(DEHORNING TUBE/SPOON)</w:t>
            </w:r>
          </w:p>
        </w:tc>
        <w:tc>
          <w:tcPr>
            <w:tcW w:w="1893" w:type="dxa"/>
            <w:shd w:val="clear" w:color="auto" w:fill="E2EFD9" w:themeFill="accent6" w:themeFillTint="33"/>
          </w:tcPr>
          <w:p w:rsidR="00A05402" w:rsidRPr="00955D90" w:rsidRDefault="00A05402" w:rsidP="00AA50F6">
            <w:pPr>
              <w:rPr>
                <w:rFonts w:cstheme="minorHAnsi"/>
              </w:rPr>
            </w:pPr>
            <w:r w:rsidRPr="00955D90">
              <w:rPr>
                <w:rFonts w:cstheme="minorHAnsi"/>
              </w:rPr>
              <w:t>Dehorning tube/spoon</w:t>
            </w:r>
          </w:p>
          <w:p w:rsidR="00A05402" w:rsidRPr="00955D90" w:rsidRDefault="00A05402" w:rsidP="00AA50F6">
            <w:pPr>
              <w:rPr>
                <w:rFonts w:cstheme="minorHAnsi"/>
              </w:rPr>
            </w:pPr>
            <w:r w:rsidRPr="00955D90">
              <w:rPr>
                <w:rFonts w:cstheme="minorHAnsi"/>
              </w:rPr>
              <w:t>Antiseptic</w:t>
            </w:r>
          </w:p>
          <w:p w:rsidR="00A05402" w:rsidRPr="000A70B4" w:rsidRDefault="00A05402" w:rsidP="00AA50F6">
            <w:pPr>
              <w:rPr>
                <w:rFonts w:cstheme="minorHAnsi"/>
                <w:b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:rsidR="00A05402" w:rsidRPr="000A70B4" w:rsidRDefault="00A05402" w:rsidP="00AA50F6">
            <w:pPr>
              <w:rPr>
                <w:rFonts w:cstheme="minorHAnsi"/>
                <w:b/>
              </w:rPr>
            </w:pPr>
            <w:r>
              <w:t>A quick and efficient technique for removing horn buds in calves less than eight weeks of age</w:t>
            </w:r>
          </w:p>
        </w:tc>
        <w:tc>
          <w:tcPr>
            <w:tcW w:w="2696" w:type="dxa"/>
            <w:vMerge w:val="restart"/>
            <w:shd w:val="clear" w:color="auto" w:fill="E2EFD9" w:themeFill="accent6" w:themeFillTint="33"/>
          </w:tcPr>
          <w:p w:rsidR="00A05402" w:rsidRPr="00D139D6" w:rsidRDefault="00A05402" w:rsidP="00AA50F6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D139D6">
              <w:rPr>
                <w:rFonts w:eastAsia="Times New Roman" w:cstheme="minorHAnsi"/>
              </w:rPr>
              <w:t>Proper pre-operative treatment (refer to pre-op section).</w:t>
            </w:r>
          </w:p>
          <w:p w:rsidR="00A05402" w:rsidRPr="00D139D6" w:rsidRDefault="00A05402" w:rsidP="00AA50F6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</w:rPr>
            </w:pPr>
            <w:r w:rsidRPr="00D139D6">
              <w:rPr>
                <w:rFonts w:eastAsia="Times New Roman" w:cstheme="minorHAnsi"/>
              </w:rPr>
              <w:t xml:space="preserve">Select the correct size tube to fit over the horn bud, and cover about 1/8 inch of skin around the horn base. </w:t>
            </w:r>
          </w:p>
          <w:p w:rsidR="00A05402" w:rsidRPr="00D139D6" w:rsidRDefault="00A05402" w:rsidP="00AA50F6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</w:rPr>
            </w:pPr>
            <w:r w:rsidRPr="00D139D6">
              <w:rPr>
                <w:rFonts w:eastAsia="Times New Roman" w:cstheme="minorHAnsi"/>
              </w:rPr>
              <w:t xml:space="preserve">Place the cutting edge straight down over the horn. </w:t>
            </w:r>
          </w:p>
          <w:p w:rsidR="00A05402" w:rsidRPr="00D139D6" w:rsidRDefault="00A05402" w:rsidP="00AA50F6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</w:rPr>
            </w:pPr>
            <w:r w:rsidRPr="00D139D6">
              <w:rPr>
                <w:rFonts w:eastAsia="Times New Roman" w:cstheme="minorHAnsi"/>
              </w:rPr>
              <w:t xml:space="preserve">Push and twist the tube until the skin has been cut through. </w:t>
            </w:r>
          </w:p>
          <w:p w:rsidR="00A05402" w:rsidRPr="00D139D6" w:rsidRDefault="00A05402" w:rsidP="00AA50F6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</w:rPr>
            </w:pPr>
            <w:r w:rsidRPr="00D139D6">
              <w:rPr>
                <w:rFonts w:eastAsia="Times New Roman" w:cstheme="minorHAnsi"/>
              </w:rPr>
              <w:t xml:space="preserve">Cut under the horn bud and remove it, using a scooping motion. </w:t>
            </w:r>
          </w:p>
          <w:p w:rsidR="00A05402" w:rsidRPr="00D139D6" w:rsidRDefault="00A05402" w:rsidP="00AA50F6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D139D6">
              <w:rPr>
                <w:rFonts w:eastAsia="Times New Roman" w:cstheme="minorHAnsi"/>
              </w:rPr>
              <w:t xml:space="preserve">Apply an antiseptic to the wound. </w:t>
            </w:r>
          </w:p>
        </w:tc>
        <w:tc>
          <w:tcPr>
            <w:tcW w:w="2000" w:type="dxa"/>
            <w:vMerge w:val="restart"/>
            <w:shd w:val="clear" w:color="auto" w:fill="E2EFD9" w:themeFill="accent6" w:themeFillTint="33"/>
          </w:tcPr>
          <w:p w:rsidR="00A05402" w:rsidRDefault="00A05402" w:rsidP="00AA50F6">
            <w:pPr>
              <w:rPr>
                <w:rFonts w:cstheme="minorHAnsi"/>
              </w:rPr>
            </w:pPr>
            <w:r>
              <w:rPr>
                <w:rFonts w:cstheme="minorHAnsi"/>
              </w:rPr>
              <w:t>High risk of infection because of the open wound.</w:t>
            </w:r>
          </w:p>
          <w:p w:rsidR="00A05402" w:rsidRDefault="00A05402" w:rsidP="00AA50F6">
            <w:pPr>
              <w:rPr>
                <w:rFonts w:cstheme="minorHAnsi"/>
              </w:rPr>
            </w:pPr>
            <w:r>
              <w:rPr>
                <w:rFonts w:cstheme="minorHAnsi"/>
              </w:rPr>
              <w:t>Technique can lead to scaring</w:t>
            </w:r>
          </w:p>
          <w:p w:rsidR="00A05402" w:rsidRDefault="00A05402" w:rsidP="00AA50F6">
            <w:pPr>
              <w:rPr>
                <w:rFonts w:cstheme="minorHAnsi"/>
              </w:rPr>
            </w:pPr>
            <w:r>
              <w:rPr>
                <w:rFonts w:cstheme="minorHAnsi"/>
              </w:rPr>
              <w:t>Improper use can lead to excessive bleeding.</w:t>
            </w:r>
          </w:p>
          <w:p w:rsidR="00A05402" w:rsidRPr="000A70B4" w:rsidRDefault="00A05402" w:rsidP="00AA50F6">
            <w:pPr>
              <w:rPr>
                <w:rFonts w:cstheme="minorHAnsi"/>
              </w:rPr>
            </w:pPr>
            <w:r>
              <w:rPr>
                <w:rFonts w:cstheme="minorHAnsi"/>
              </w:rPr>
              <w:t>Welfare concerns</w:t>
            </w:r>
          </w:p>
        </w:tc>
      </w:tr>
      <w:tr w:rsidR="00A05402" w:rsidRPr="000A70B4" w:rsidTr="00316F6E">
        <w:trPr>
          <w:trHeight w:val="2351"/>
        </w:trPr>
        <w:tc>
          <w:tcPr>
            <w:tcW w:w="6325" w:type="dxa"/>
            <w:gridSpan w:val="3"/>
            <w:shd w:val="clear" w:color="auto" w:fill="E2EFD9" w:themeFill="accent6" w:themeFillTint="33"/>
          </w:tcPr>
          <w:p w:rsidR="00A05402" w:rsidRDefault="00A05402" w:rsidP="00AA50F6">
            <w:pPr>
              <w:rPr>
                <w:rFonts w:cstheme="minorHAnsi"/>
              </w:rPr>
            </w:pPr>
            <w:r w:rsidRPr="000A70B4">
              <w:rPr>
                <w:rFonts w:cstheme="minorHAnsi"/>
                <w:b/>
              </w:rPr>
              <w:t>RECOMMENDATIONS:</w:t>
            </w:r>
            <w:r w:rsidRPr="000A70B4">
              <w:rPr>
                <w:rFonts w:cstheme="minorHAnsi"/>
              </w:rPr>
              <w:t xml:space="preserve"> </w:t>
            </w:r>
          </w:p>
          <w:p w:rsidR="00A05402" w:rsidRDefault="00A05402" w:rsidP="00AA50F6">
            <w:pPr>
              <w:rPr>
                <w:rFonts w:cstheme="minorHAnsi"/>
              </w:rPr>
            </w:pPr>
            <w:r>
              <w:t>Because it’s a highly painful and invasive technique proper pre-operative</w:t>
            </w:r>
            <w:r w:rsidRPr="000A70B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0A70B4">
              <w:rPr>
                <w:rFonts w:cstheme="minorHAnsi"/>
              </w:rPr>
              <w:t>Administer sedation, analgesia and local anaesthetic</w:t>
            </w:r>
            <w:r>
              <w:rPr>
                <w:rFonts w:cstheme="minorHAnsi"/>
              </w:rPr>
              <w:t>) as well as good post-operative care especially in lambs and kids.</w:t>
            </w:r>
          </w:p>
          <w:p w:rsidR="00A05402" w:rsidRDefault="00A05402" w:rsidP="00AA50F6">
            <w:r>
              <w:t>The procedure should be done by a skilled and experience person to minimize pain, injury and control bleeding.</w:t>
            </w:r>
          </w:p>
        </w:tc>
        <w:tc>
          <w:tcPr>
            <w:tcW w:w="2696" w:type="dxa"/>
            <w:vMerge/>
            <w:shd w:val="clear" w:color="auto" w:fill="E2EFD9" w:themeFill="accent6" w:themeFillTint="33"/>
          </w:tcPr>
          <w:p w:rsidR="00A05402" w:rsidRPr="00D139D6" w:rsidRDefault="00A05402" w:rsidP="00AA50F6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  <w:tc>
          <w:tcPr>
            <w:tcW w:w="2000" w:type="dxa"/>
            <w:vMerge/>
            <w:shd w:val="clear" w:color="auto" w:fill="E2EFD9" w:themeFill="accent6" w:themeFillTint="33"/>
          </w:tcPr>
          <w:p w:rsidR="00A05402" w:rsidRDefault="00A05402" w:rsidP="00AA50F6">
            <w:pPr>
              <w:rPr>
                <w:rFonts w:cstheme="minorHAnsi"/>
              </w:rPr>
            </w:pPr>
          </w:p>
        </w:tc>
      </w:tr>
    </w:tbl>
    <w:p w:rsidR="00A05402" w:rsidRPr="000A70B4" w:rsidRDefault="00A05402" w:rsidP="00A05402">
      <w:pPr>
        <w:rPr>
          <w:rFonts w:cstheme="minorHAnsi"/>
        </w:rPr>
      </w:pPr>
    </w:p>
    <w:p w:rsidR="00A05402" w:rsidRPr="000A70B4" w:rsidRDefault="00A05402" w:rsidP="00822839">
      <w:pPr>
        <w:rPr>
          <w:rFonts w:cstheme="minorHAnsi"/>
        </w:rPr>
      </w:pPr>
    </w:p>
    <w:sectPr w:rsidR="00A05402" w:rsidRPr="000A70B4" w:rsidSect="00BF3A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3330D"/>
    <w:multiLevelType w:val="hybridMultilevel"/>
    <w:tmpl w:val="C8FE2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B11FC"/>
    <w:multiLevelType w:val="hybridMultilevel"/>
    <w:tmpl w:val="2E1EA0A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46F1E"/>
    <w:multiLevelType w:val="hybridMultilevel"/>
    <w:tmpl w:val="5CA215E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70FB0E44"/>
    <w:multiLevelType w:val="multilevel"/>
    <w:tmpl w:val="3E2CA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0BE6"/>
    <w:rsid w:val="000044C5"/>
    <w:rsid w:val="00033D7A"/>
    <w:rsid w:val="00050C5F"/>
    <w:rsid w:val="000733D7"/>
    <w:rsid w:val="00073AA5"/>
    <w:rsid w:val="000867AC"/>
    <w:rsid w:val="000A70B4"/>
    <w:rsid w:val="001169F5"/>
    <w:rsid w:val="00124F04"/>
    <w:rsid w:val="0012721F"/>
    <w:rsid w:val="00190BE6"/>
    <w:rsid w:val="00211132"/>
    <w:rsid w:val="00234CD0"/>
    <w:rsid w:val="00243BAF"/>
    <w:rsid w:val="002848D2"/>
    <w:rsid w:val="003028C1"/>
    <w:rsid w:val="00316F6E"/>
    <w:rsid w:val="0036656B"/>
    <w:rsid w:val="003873C5"/>
    <w:rsid w:val="003C128C"/>
    <w:rsid w:val="003D04A0"/>
    <w:rsid w:val="0041316F"/>
    <w:rsid w:val="00421D18"/>
    <w:rsid w:val="00427D6A"/>
    <w:rsid w:val="004476D6"/>
    <w:rsid w:val="004746C4"/>
    <w:rsid w:val="00476C23"/>
    <w:rsid w:val="004C0AC0"/>
    <w:rsid w:val="00513D9B"/>
    <w:rsid w:val="00563D6C"/>
    <w:rsid w:val="00593E43"/>
    <w:rsid w:val="005A3341"/>
    <w:rsid w:val="005A5AC8"/>
    <w:rsid w:val="006142A1"/>
    <w:rsid w:val="00630351"/>
    <w:rsid w:val="00636731"/>
    <w:rsid w:val="00673AD3"/>
    <w:rsid w:val="0069618E"/>
    <w:rsid w:val="006B6359"/>
    <w:rsid w:val="006E6164"/>
    <w:rsid w:val="006E70C1"/>
    <w:rsid w:val="007127AD"/>
    <w:rsid w:val="00737674"/>
    <w:rsid w:val="00771566"/>
    <w:rsid w:val="007B65E1"/>
    <w:rsid w:val="007E1860"/>
    <w:rsid w:val="00822839"/>
    <w:rsid w:val="00863CE8"/>
    <w:rsid w:val="008D4A19"/>
    <w:rsid w:val="008E0D03"/>
    <w:rsid w:val="0091798D"/>
    <w:rsid w:val="00934553"/>
    <w:rsid w:val="009409BD"/>
    <w:rsid w:val="0094531D"/>
    <w:rsid w:val="00955D90"/>
    <w:rsid w:val="009B7834"/>
    <w:rsid w:val="009C6196"/>
    <w:rsid w:val="00A05402"/>
    <w:rsid w:val="00A5555B"/>
    <w:rsid w:val="00B10921"/>
    <w:rsid w:val="00B27974"/>
    <w:rsid w:val="00B372C1"/>
    <w:rsid w:val="00B83262"/>
    <w:rsid w:val="00BA5CDE"/>
    <w:rsid w:val="00BB2D2E"/>
    <w:rsid w:val="00BB7B93"/>
    <w:rsid w:val="00BE5B5A"/>
    <w:rsid w:val="00BF3A07"/>
    <w:rsid w:val="00CB46DB"/>
    <w:rsid w:val="00CC58D1"/>
    <w:rsid w:val="00D139D6"/>
    <w:rsid w:val="00D20D97"/>
    <w:rsid w:val="00D92000"/>
    <w:rsid w:val="00DA4D9C"/>
    <w:rsid w:val="00DE54B2"/>
    <w:rsid w:val="00DF1397"/>
    <w:rsid w:val="00E97930"/>
    <w:rsid w:val="00EA5B24"/>
    <w:rsid w:val="00EA7FB5"/>
    <w:rsid w:val="00EC299E"/>
    <w:rsid w:val="00ED3C7E"/>
    <w:rsid w:val="00ED6BC2"/>
    <w:rsid w:val="00F926BC"/>
    <w:rsid w:val="00FB12CA"/>
    <w:rsid w:val="00FE4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D0378"/>
  <w15:docId w15:val="{B6FBE74C-24D0-4F9E-BE66-0C91AEFF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4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4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CD0"/>
    <w:rPr>
      <w:rFonts w:ascii="Tahoma" w:hAnsi="Tahoma" w:cs="Tahoma"/>
      <w:sz w:val="16"/>
      <w:szCs w:val="16"/>
    </w:rPr>
  </w:style>
  <w:style w:type="character" w:customStyle="1" w:styleId="hscoswrapper">
    <w:name w:val="hs_cos_wrapper"/>
    <w:basedOn w:val="DefaultParagraphFont"/>
    <w:rsid w:val="00ED3C7E"/>
  </w:style>
  <w:style w:type="paragraph" w:styleId="ListParagraph">
    <w:name w:val="List Paragraph"/>
    <w:basedOn w:val="Normal"/>
    <w:uiPriority w:val="34"/>
    <w:qFormat/>
    <w:rsid w:val="007715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47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TavShaw</dc:creator>
  <cp:lastModifiedBy>Lee Anne Williams</cp:lastModifiedBy>
  <cp:revision>2</cp:revision>
  <dcterms:created xsi:type="dcterms:W3CDTF">2017-10-01T13:24:00Z</dcterms:created>
  <dcterms:modified xsi:type="dcterms:W3CDTF">2017-10-01T13:24:00Z</dcterms:modified>
</cp:coreProperties>
</file>