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66D" w:rsidRPr="0006566D" w:rsidRDefault="0006566D">
      <w:pPr>
        <w:rPr>
          <w:rFonts w:ascii="Times New Roman" w:hAnsi="Times New Roman" w:cs="Times New Roman"/>
          <w:b/>
          <w:bCs/>
          <w:iCs/>
          <w:color w:val="ED7D31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Cs/>
          <w:color w:val="ED7D31" w:themeColor="accent2"/>
          <w:sz w:val="32"/>
          <w:szCs w:val="32"/>
          <w:u w:val="single"/>
        </w:rPr>
        <w:t>RECOVERY</w:t>
      </w:r>
    </w:p>
    <w:p w:rsidR="0006566D" w:rsidRPr="0006566D" w:rsidRDefault="0006566D" w:rsidP="0006566D">
      <w:pPr>
        <w:pStyle w:val="Default"/>
        <w:rPr>
          <w:color w:val="ED7D31" w:themeColor="accent2"/>
        </w:rPr>
      </w:pPr>
    </w:p>
    <w:p w:rsidR="0006566D" w:rsidRPr="0006566D" w:rsidRDefault="0006566D" w:rsidP="0006566D">
      <w:pPr>
        <w:pStyle w:val="Default"/>
        <w:ind w:left="360" w:hanging="360"/>
        <w:rPr>
          <w:color w:val="ED7D31" w:themeColor="accent2"/>
        </w:rPr>
      </w:pPr>
      <w:r w:rsidRPr="0006566D">
        <w:rPr>
          <w:color w:val="ED7D31" w:themeColor="accent2"/>
        </w:rPr>
        <w:t>Ruminants seldom attempt to stand up and remain in sternal</w:t>
      </w:r>
      <w:r>
        <w:rPr>
          <w:color w:val="ED7D31" w:themeColor="accent2"/>
        </w:rPr>
        <w:t xml:space="preserve"> recumbency until able to stand.</w:t>
      </w:r>
    </w:p>
    <w:p w:rsidR="0006566D" w:rsidRPr="0006566D" w:rsidRDefault="0006566D" w:rsidP="003A7562">
      <w:pPr>
        <w:pStyle w:val="Default"/>
        <w:numPr>
          <w:ilvl w:val="0"/>
          <w:numId w:val="3"/>
        </w:numPr>
        <w:rPr>
          <w:color w:val="ED7D31" w:themeColor="accent2"/>
        </w:rPr>
      </w:pPr>
      <w:r w:rsidRPr="0006566D">
        <w:rPr>
          <w:color w:val="ED7D31" w:themeColor="accent2"/>
        </w:rPr>
        <w:t>Position in sternal recumbency with a pad placed under the mandible with the mouth end below the level of the larynx to drain saliva/regu</w:t>
      </w:r>
      <w:r w:rsidR="003A7562">
        <w:rPr>
          <w:color w:val="ED7D31" w:themeColor="accent2"/>
        </w:rPr>
        <w:t>rgitants and prevent aspiration.</w:t>
      </w: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  <w:r w:rsidRPr="0006566D">
        <w:rPr>
          <w:i/>
          <w:iCs/>
          <w:color w:val="ED7D31" w:themeColor="accent2"/>
        </w:rPr>
        <w:t>Figure 1</w:t>
      </w:r>
      <w:r w:rsidRPr="0006566D">
        <w:rPr>
          <w:i/>
          <w:iCs/>
          <w:color w:val="ED7D31" w:themeColor="accent2"/>
        </w:rPr>
        <w:t xml:space="preserve"> Sternal recumbency with the head lowered during recovery </w:t>
      </w: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  <w:r w:rsidRPr="0006566D">
        <w:rPr>
          <w:i/>
          <w:iCs/>
          <w:noProof/>
          <w:color w:val="ED7D31" w:themeColor="accent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856865" cy="187642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color w:val="ED7D31" w:themeColor="accent2"/>
        </w:rPr>
      </w:pPr>
      <w:bookmarkStart w:id="0" w:name="_GoBack"/>
      <w:bookmarkEnd w:id="0"/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Default="0006566D" w:rsidP="0006566D">
      <w:pPr>
        <w:pStyle w:val="Default"/>
        <w:ind w:left="360" w:hanging="360"/>
        <w:rPr>
          <w:color w:val="ED7D31" w:themeColor="accent2"/>
        </w:rPr>
      </w:pPr>
    </w:p>
    <w:p w:rsidR="0006566D" w:rsidRPr="0006566D" w:rsidRDefault="0006566D" w:rsidP="0006566D">
      <w:pPr>
        <w:pStyle w:val="Default"/>
        <w:numPr>
          <w:ilvl w:val="0"/>
          <w:numId w:val="2"/>
        </w:numPr>
        <w:rPr>
          <w:color w:val="ED7D31" w:themeColor="accent2"/>
        </w:rPr>
      </w:pPr>
      <w:r w:rsidRPr="0006566D">
        <w:rPr>
          <w:color w:val="ED7D31" w:themeColor="accent2"/>
        </w:rPr>
        <w:t>Regurgitation in ruminants is always a possibility and therefore the ET tube cuff m</w:t>
      </w:r>
      <w:r>
        <w:rPr>
          <w:color w:val="ED7D31" w:themeColor="accent2"/>
        </w:rPr>
        <w:t>ust remain in place as inflated.</w:t>
      </w:r>
    </w:p>
    <w:p w:rsidR="0006566D" w:rsidRPr="0006566D" w:rsidRDefault="0006566D" w:rsidP="0006566D">
      <w:pPr>
        <w:pStyle w:val="Default"/>
        <w:rPr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  <w:r w:rsidRPr="0006566D">
        <w:rPr>
          <w:i/>
          <w:iCs/>
          <w:color w:val="ED7D31" w:themeColor="accent2"/>
        </w:rPr>
        <w:t>Figure 2</w:t>
      </w:r>
      <w:r w:rsidRPr="0006566D">
        <w:rPr>
          <w:i/>
          <w:iCs/>
          <w:color w:val="ED7D31" w:themeColor="accent2"/>
        </w:rPr>
        <w:t xml:space="preserve"> A llama in sternal recumbency during recovery </w:t>
      </w: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  <w:r w:rsidRPr="0006566D">
        <w:rPr>
          <w:i/>
          <w:iCs/>
          <w:noProof/>
          <w:color w:val="ED7D31" w:themeColor="accent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37205" cy="19145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i/>
          <w:iCs/>
          <w:color w:val="ED7D31" w:themeColor="accent2"/>
        </w:rPr>
      </w:pPr>
    </w:p>
    <w:p w:rsidR="0006566D" w:rsidRPr="0006566D" w:rsidRDefault="0006566D" w:rsidP="0006566D">
      <w:pPr>
        <w:pStyle w:val="Default"/>
        <w:jc w:val="center"/>
        <w:rPr>
          <w:color w:val="ED7D31" w:themeColor="accent2"/>
        </w:rPr>
      </w:pPr>
    </w:p>
    <w:p w:rsidR="0006566D" w:rsidRPr="0006566D" w:rsidRDefault="0006566D" w:rsidP="0006566D">
      <w:pPr>
        <w:pStyle w:val="Default"/>
        <w:numPr>
          <w:ilvl w:val="0"/>
          <w:numId w:val="2"/>
        </w:numPr>
        <w:jc w:val="both"/>
        <w:rPr>
          <w:color w:val="ED7D31" w:themeColor="accent2"/>
        </w:rPr>
      </w:pPr>
      <w:r w:rsidRPr="0006566D">
        <w:rPr>
          <w:color w:val="ED7D31" w:themeColor="accent2"/>
        </w:rPr>
        <w:t>If animal does not show sign of getting light for longer t</w:t>
      </w:r>
      <w:r>
        <w:rPr>
          <w:color w:val="ED7D31" w:themeColor="accent2"/>
        </w:rPr>
        <w:t xml:space="preserve">han 20 minutes, reversal can be </w:t>
      </w:r>
      <w:r w:rsidRPr="0006566D">
        <w:rPr>
          <w:color w:val="ED7D31" w:themeColor="accent2"/>
        </w:rPr>
        <w:t>considered. Tolazoline 0.2 – 1.0 mg/kg can</w:t>
      </w:r>
      <w:r>
        <w:rPr>
          <w:color w:val="ED7D31" w:themeColor="accent2"/>
        </w:rPr>
        <w:t xml:space="preserve"> be given titrated to effect IV.</w:t>
      </w:r>
    </w:p>
    <w:p w:rsidR="0006566D" w:rsidRPr="0006566D" w:rsidRDefault="0006566D" w:rsidP="0006566D">
      <w:pPr>
        <w:pStyle w:val="Default"/>
        <w:numPr>
          <w:ilvl w:val="0"/>
          <w:numId w:val="2"/>
        </w:numPr>
        <w:jc w:val="both"/>
        <w:rPr>
          <w:color w:val="ED7D31" w:themeColor="accent2"/>
        </w:rPr>
      </w:pPr>
      <w:r w:rsidRPr="0006566D">
        <w:rPr>
          <w:color w:val="ED7D31" w:themeColor="accent2"/>
        </w:rPr>
        <w:t>Extubation can be attempted with return of strong sw</w:t>
      </w:r>
      <w:r>
        <w:rPr>
          <w:color w:val="ED7D31" w:themeColor="accent2"/>
        </w:rPr>
        <w:t>allowing reflex and muscle tone.</w:t>
      </w:r>
    </w:p>
    <w:p w:rsidR="0006566D" w:rsidRPr="0006566D" w:rsidRDefault="0006566D" w:rsidP="0006566D">
      <w:pPr>
        <w:pStyle w:val="Default"/>
        <w:numPr>
          <w:ilvl w:val="0"/>
          <w:numId w:val="2"/>
        </w:numPr>
        <w:jc w:val="both"/>
        <w:rPr>
          <w:color w:val="ED7D31" w:themeColor="accent2"/>
        </w:rPr>
      </w:pPr>
      <w:r w:rsidRPr="0006566D">
        <w:rPr>
          <w:color w:val="ED7D31" w:themeColor="accent2"/>
        </w:rPr>
        <w:t xml:space="preserve">Close observation should be continued to avoid the animal returning to sleep and potential danger of developing aspiration </w:t>
      </w:r>
      <w:r>
        <w:rPr>
          <w:color w:val="ED7D31" w:themeColor="accent2"/>
        </w:rPr>
        <w:t>until the animal is on its feet.</w:t>
      </w:r>
    </w:p>
    <w:sectPr w:rsidR="0006566D" w:rsidRPr="0006566D" w:rsidSect="0006566D">
      <w:pgSz w:w="12240" w:h="15840"/>
      <w:pgMar w:top="1440" w:right="1440" w:bottom="1440" w:left="1440" w:header="708" w:footer="708" w:gutter="0"/>
      <w:pgBorders w:offsetFrom="page">
        <w:top w:val="single" w:sz="24" w:space="24" w:color="A5A5A5" w:themeColor="accent3" w:shadow="1"/>
        <w:left w:val="single" w:sz="24" w:space="24" w:color="A5A5A5" w:themeColor="accent3" w:shadow="1"/>
        <w:bottom w:val="single" w:sz="24" w:space="24" w:color="A5A5A5" w:themeColor="accent3" w:shadow="1"/>
        <w:right w:val="single" w:sz="24" w:space="24" w:color="A5A5A5" w:themeColor="accent3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2CA" w:rsidRDefault="00BF72CA" w:rsidP="0006566D">
      <w:pPr>
        <w:spacing w:after="0" w:line="240" w:lineRule="auto"/>
      </w:pPr>
      <w:r>
        <w:separator/>
      </w:r>
    </w:p>
  </w:endnote>
  <w:endnote w:type="continuationSeparator" w:id="0">
    <w:p w:rsidR="00BF72CA" w:rsidRDefault="00BF72CA" w:rsidP="00065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2CA" w:rsidRDefault="00BF72CA" w:rsidP="0006566D">
      <w:pPr>
        <w:spacing w:after="0" w:line="240" w:lineRule="auto"/>
      </w:pPr>
      <w:r>
        <w:separator/>
      </w:r>
    </w:p>
  </w:footnote>
  <w:footnote w:type="continuationSeparator" w:id="0">
    <w:p w:rsidR="00BF72CA" w:rsidRDefault="00BF72CA" w:rsidP="00065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F618B"/>
    <w:multiLevelType w:val="hybridMultilevel"/>
    <w:tmpl w:val="DE4EDE1C"/>
    <w:lvl w:ilvl="0" w:tplc="5702472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E85353"/>
    <w:multiLevelType w:val="hybridMultilevel"/>
    <w:tmpl w:val="CBC86F3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CF4A34"/>
    <w:multiLevelType w:val="hybridMultilevel"/>
    <w:tmpl w:val="28465490"/>
    <w:lvl w:ilvl="0" w:tplc="570247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6D"/>
    <w:rsid w:val="0006566D"/>
    <w:rsid w:val="003A7562"/>
    <w:rsid w:val="00B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20A79"/>
  <w15:chartTrackingRefBased/>
  <w15:docId w15:val="{9C66DE52-6EA3-480A-A5FA-2BBCBD2F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6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5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66D"/>
  </w:style>
  <w:style w:type="paragraph" w:styleId="Footer">
    <w:name w:val="footer"/>
    <w:basedOn w:val="Normal"/>
    <w:link w:val="FooterChar"/>
    <w:uiPriority w:val="99"/>
    <w:unhideWhenUsed/>
    <w:rsid w:val="00065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</dc:creator>
  <cp:keywords/>
  <dc:description/>
  <cp:lastModifiedBy>c m</cp:lastModifiedBy>
  <cp:revision>1</cp:revision>
  <dcterms:created xsi:type="dcterms:W3CDTF">2017-09-24T14:16:00Z</dcterms:created>
  <dcterms:modified xsi:type="dcterms:W3CDTF">2017-09-24T14:27:00Z</dcterms:modified>
</cp:coreProperties>
</file>