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98" w:rsidRDefault="004F2BDF" w:rsidP="004F2BDF">
      <w:pPr>
        <w:jc w:val="center"/>
        <w:rPr>
          <w:b/>
          <w:color w:val="2E74B5" w:themeColor="accent1" w:themeShade="BF"/>
          <w:sz w:val="24"/>
        </w:rPr>
      </w:pPr>
      <w:r w:rsidRPr="004F2BDF">
        <w:rPr>
          <w:b/>
          <w:color w:val="2E74B5" w:themeColor="accent1" w:themeShade="BF"/>
          <w:sz w:val="24"/>
        </w:rPr>
        <w:t>AURICULAR PALPEBRAL BLOCK</w:t>
      </w:r>
    </w:p>
    <w:p w:rsidR="004F2BDF" w:rsidRPr="00F775BB" w:rsidRDefault="004F2BDF" w:rsidP="004F2BDF">
      <w:pPr>
        <w:jc w:val="center"/>
        <w:rPr>
          <w:b/>
          <w:u w:val="single"/>
        </w:rPr>
      </w:pPr>
      <w:r w:rsidRPr="00F775BB">
        <w:rPr>
          <w:b/>
          <w:u w:val="single"/>
        </w:rPr>
        <w:t>Method</w:t>
      </w:r>
    </w:p>
    <w:p w:rsidR="004F2BDF" w:rsidRDefault="004F2BDF" w:rsidP="004F2BDF">
      <w:pPr>
        <w:pStyle w:val="ListParagraph"/>
        <w:numPr>
          <w:ilvl w:val="0"/>
          <w:numId w:val="1"/>
        </w:numPr>
      </w:pPr>
      <w:r>
        <w:t xml:space="preserve">The area was cleaned with an alcohol swab. </w:t>
      </w:r>
    </w:p>
    <w:p w:rsidR="004F2BDF" w:rsidRDefault="004F2BDF" w:rsidP="004F2BDF">
      <w:pPr>
        <w:pStyle w:val="ListParagraph"/>
        <w:numPr>
          <w:ilvl w:val="0"/>
          <w:numId w:val="1"/>
        </w:numPr>
      </w:pPr>
      <w:r>
        <w:t xml:space="preserve">The animal was restrained using a halter and nose pinch. </w:t>
      </w:r>
    </w:p>
    <w:p w:rsidR="004F2BDF" w:rsidRDefault="004F2BDF" w:rsidP="004F2BDF">
      <w:pPr>
        <w:pStyle w:val="ListParagraph"/>
        <w:numPr>
          <w:ilvl w:val="0"/>
          <w:numId w:val="1"/>
        </w:numPr>
      </w:pPr>
      <w:r>
        <w:t xml:space="preserve">An imaginary line is drawn from the lateral canthus of the eye and the temporal fossa. </w:t>
      </w:r>
    </w:p>
    <w:p w:rsidR="004F2BDF" w:rsidRDefault="004F2BDF" w:rsidP="004F2BDF">
      <w:pPr>
        <w:pStyle w:val="ListParagraph"/>
        <w:numPr>
          <w:ilvl w:val="0"/>
          <w:numId w:val="1"/>
        </w:numPr>
      </w:pPr>
      <w:r>
        <w:t xml:space="preserve">A 20 gauge needle was inserted subcutaneously on the imaginary line identified in step 3 and 10ml of solution was injected. </w:t>
      </w:r>
    </w:p>
    <w:p w:rsidR="004F2BDF" w:rsidRDefault="004F2BDF" w:rsidP="004F2BDF">
      <w:pPr>
        <w:pStyle w:val="ListParagraph"/>
        <w:numPr>
          <w:ilvl w:val="0"/>
          <w:numId w:val="1"/>
        </w:numPr>
      </w:pPr>
      <w:r>
        <w:t xml:space="preserve">A response was observed. </w:t>
      </w:r>
    </w:p>
    <w:p w:rsidR="004F2BDF" w:rsidRDefault="004F2BDF" w:rsidP="004F2BDF"/>
    <w:p w:rsidR="004F2BDF" w:rsidRDefault="004F2BDF" w:rsidP="004F2BDF">
      <w:pPr>
        <w:jc w:val="center"/>
        <w:rPr>
          <w:b/>
          <w:u w:val="single"/>
        </w:rPr>
      </w:pPr>
      <w:r w:rsidRPr="00977FB3">
        <w:rPr>
          <w:b/>
          <w:u w:val="single"/>
        </w:rPr>
        <w:t xml:space="preserve">Advantages of </w:t>
      </w:r>
      <w:r>
        <w:rPr>
          <w:b/>
          <w:u w:val="single"/>
        </w:rPr>
        <w:t>Auricular Palpebral block</w:t>
      </w:r>
    </w:p>
    <w:p w:rsidR="004F2BDF" w:rsidRDefault="004F2BDF" w:rsidP="004F2BDF">
      <w:pPr>
        <w:rPr>
          <w:b/>
          <w:u w:val="single"/>
        </w:rPr>
      </w:pPr>
    </w:p>
    <w:p w:rsidR="004F2BDF" w:rsidRPr="004F2BDF" w:rsidRDefault="004F2BDF" w:rsidP="004F2BDF">
      <w:pPr>
        <w:numPr>
          <w:ilvl w:val="0"/>
          <w:numId w:val="4"/>
        </w:numPr>
      </w:pPr>
      <w:r w:rsidRPr="004F2BDF">
        <w:t xml:space="preserve">Provides excellent eyelid </w:t>
      </w:r>
      <w:proofErr w:type="spellStart"/>
      <w:r w:rsidRPr="004F2BDF">
        <w:t>akinesis</w:t>
      </w:r>
      <w:proofErr w:type="spellEnd"/>
      <w:r w:rsidRPr="004F2BDF">
        <w:t>.</w:t>
      </w:r>
    </w:p>
    <w:p w:rsidR="004F2BDF" w:rsidRPr="004F2BDF" w:rsidRDefault="004F2BDF" w:rsidP="004F2BDF">
      <w:pPr>
        <w:numPr>
          <w:ilvl w:val="0"/>
          <w:numId w:val="4"/>
        </w:numPr>
      </w:pPr>
      <w:r w:rsidRPr="004F2BDF">
        <w:t>Can be used in cooperation with sedation a</w:t>
      </w:r>
      <w:r>
        <w:t>nd other regional blocks.</w:t>
      </w:r>
    </w:p>
    <w:p w:rsidR="004F2BDF" w:rsidRDefault="004F2BDF" w:rsidP="004F2BDF">
      <w:pPr>
        <w:rPr>
          <w:b/>
          <w:u w:val="single"/>
        </w:rPr>
      </w:pPr>
    </w:p>
    <w:p w:rsidR="004F2BDF" w:rsidRDefault="004F2BDF" w:rsidP="004F2BDF">
      <w:pPr>
        <w:jc w:val="center"/>
        <w:rPr>
          <w:b/>
          <w:u w:val="single"/>
        </w:rPr>
      </w:pPr>
      <w:r>
        <w:rPr>
          <w:b/>
          <w:u w:val="single"/>
        </w:rPr>
        <w:t>Disa</w:t>
      </w:r>
      <w:r w:rsidRPr="00D52252">
        <w:rPr>
          <w:b/>
          <w:u w:val="single"/>
        </w:rPr>
        <w:t xml:space="preserve">dvantages of </w:t>
      </w:r>
      <w:r>
        <w:rPr>
          <w:b/>
          <w:u w:val="single"/>
        </w:rPr>
        <w:t>Auricular Palpebral block</w:t>
      </w:r>
    </w:p>
    <w:p w:rsidR="004F2BDF" w:rsidRPr="004F2BDF" w:rsidRDefault="004F2BDF" w:rsidP="004F2BDF">
      <w:pPr>
        <w:numPr>
          <w:ilvl w:val="0"/>
          <w:numId w:val="5"/>
        </w:numPr>
      </w:pPr>
      <w:r w:rsidRPr="004F2BDF">
        <w:t>The auriculopalpebral block is purely motor and does not remove sensation. Only the upper eyelid is consistently blocked.</w:t>
      </w:r>
    </w:p>
    <w:p w:rsidR="004F2BDF" w:rsidRPr="004F2BDF" w:rsidRDefault="004F2BDF" w:rsidP="004F2BDF">
      <w:pPr>
        <w:numPr>
          <w:ilvl w:val="0"/>
          <w:numId w:val="5"/>
        </w:numPr>
      </w:pPr>
      <w:r w:rsidRPr="004F2BDF">
        <w:t xml:space="preserve">The supraorbital, lacrimal, </w:t>
      </w:r>
      <w:proofErr w:type="spellStart"/>
      <w:r w:rsidRPr="004F2BDF">
        <w:t>infratrochlear</w:t>
      </w:r>
      <w:proofErr w:type="spellEnd"/>
      <w:r w:rsidRPr="004F2BDF">
        <w:t xml:space="preserve"> and zygomatic nerves require blocking to remove all periocular sensation.</w:t>
      </w:r>
    </w:p>
    <w:p w:rsidR="004F2BDF" w:rsidRDefault="004F2BDF" w:rsidP="004F2BDF">
      <w:pPr>
        <w:numPr>
          <w:ilvl w:val="0"/>
          <w:numId w:val="5"/>
        </w:numPr>
      </w:pPr>
      <w:r w:rsidRPr="004F2BDF">
        <w:t>Other regional blo</w:t>
      </w:r>
      <w:r>
        <w:t>cks</w:t>
      </w:r>
      <w:r w:rsidRPr="004F2BDF">
        <w:t xml:space="preserve"> are required to remove all lower lid movement.</w:t>
      </w:r>
    </w:p>
    <w:p w:rsidR="00DF0B66" w:rsidRPr="004F2BDF" w:rsidRDefault="00DF0B66" w:rsidP="004F2BDF">
      <w:pPr>
        <w:numPr>
          <w:ilvl w:val="0"/>
          <w:numId w:val="5"/>
        </w:numPr>
      </w:pPr>
      <w:r>
        <w:t xml:space="preserve">Risk of damaging the eye. </w:t>
      </w:r>
      <w:bookmarkStart w:id="0" w:name="_GoBack"/>
      <w:bookmarkEnd w:id="0"/>
    </w:p>
    <w:p w:rsidR="004F2BDF" w:rsidRPr="00D52252" w:rsidRDefault="004F2BDF" w:rsidP="004F2BDF">
      <w:pPr>
        <w:rPr>
          <w:b/>
          <w:u w:val="single"/>
        </w:rPr>
      </w:pPr>
    </w:p>
    <w:p w:rsidR="004F2BDF" w:rsidRDefault="004F2BDF" w:rsidP="004F2BDF">
      <w:pPr>
        <w:rPr>
          <w:b/>
          <w:u w:val="single"/>
        </w:rPr>
      </w:pPr>
    </w:p>
    <w:p w:rsidR="004F2BDF" w:rsidRPr="00D52252" w:rsidRDefault="004F2BDF" w:rsidP="004F2BDF">
      <w:pPr>
        <w:rPr>
          <w:b/>
          <w:u w:val="single"/>
        </w:rPr>
      </w:pPr>
    </w:p>
    <w:p w:rsidR="004F2BDF" w:rsidRPr="004F2BDF" w:rsidRDefault="004F2BDF" w:rsidP="004F2BDF"/>
    <w:sectPr w:rsidR="004F2BDF" w:rsidRPr="004F2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0FD"/>
    <w:multiLevelType w:val="multilevel"/>
    <w:tmpl w:val="7D6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D72DD"/>
    <w:multiLevelType w:val="hybridMultilevel"/>
    <w:tmpl w:val="B996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0D98"/>
    <w:multiLevelType w:val="hybridMultilevel"/>
    <w:tmpl w:val="593CC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E0B1C"/>
    <w:multiLevelType w:val="hybridMultilevel"/>
    <w:tmpl w:val="AFB4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2142B"/>
    <w:multiLevelType w:val="multilevel"/>
    <w:tmpl w:val="B9E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DF"/>
    <w:rsid w:val="00103198"/>
    <w:rsid w:val="004F2BDF"/>
    <w:rsid w:val="00D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8161E-9600-4F01-BA83-6C069DD7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2017-09-21T13:11:00Z</dcterms:created>
  <dcterms:modified xsi:type="dcterms:W3CDTF">2017-09-21T13:46:00Z</dcterms:modified>
</cp:coreProperties>
</file>