
<file path=[Content_Types].xml><?xml version="1.0" encoding="utf-8"?>
<Types xmlns="http://schemas.openxmlformats.org/package/2006/content-types">
  <Default Extension="jfif" ContentType="image/jpeg"/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id w:val="1001163696"/>
        <w:docPartObj>
          <w:docPartGallery w:val="Cover Pages"/>
          <w:docPartUnique/>
        </w:docPartObj>
      </w:sdtPr>
      <w:sdtContent>
        <w:p w:rsidR="008161B3" w:rsidRDefault="008161B3"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1" allowOverlap="1">
                    <wp:simplePos x="0" y="0"/>
                    <wp:positionH relativeFrom="page">
                      <wp:align>right</wp:align>
                    </wp:positionH>
                    <wp:positionV relativeFrom="page">
                      <wp:align>top</wp:align>
                    </wp:positionV>
                    <wp:extent cx="3113670" cy="10058400"/>
                    <wp:effectExtent l="0" t="0" r="0" b="0"/>
                    <wp:wrapNone/>
                    <wp:docPr id="453" name="Group 45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3113670" cy="10058400"/>
                              <a:chOff x="0" y="0"/>
                              <a:chExt cx="3113670" cy="10058400"/>
                            </a:xfrm>
                          </wpg:grpSpPr>
                          <wps:wsp>
                            <wps:cNvPr id="459" name="Rectangle 459" descr="Light vertical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545" cy="10058400"/>
                              </a:xfrm>
                              <a:prstGeom prst="rect">
                                <a:avLst/>
                              </a:prstGeom>
                              <a:pattFill prst="dkVert">
                                <a:fgClr>
                                  <a:schemeClr val="accent6">
                                    <a:lumMod val="60000"/>
                                    <a:lumOff val="40000"/>
                                    <a:alpha val="80000"/>
                                  </a:schemeClr>
                                </a:fgClr>
                                <a:bgClr>
                                  <a:schemeClr val="bg1">
                                    <a:alpha val="80000"/>
                                  </a:schemeClr>
                                </a:bgClr>
                              </a:pattFill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460" name="Rectangle 4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4691" y="0"/>
                                <a:ext cx="2971800" cy="10058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60000"/>
                                  <a:lumOff val="40000"/>
                                </a:schemeClr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D8D8D8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61" name="Rectangle 46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3854" y="0"/>
                                <a:ext cx="3099816" cy="237744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3B7969" w:rsidRDefault="003B7969">
                                  <w:pPr>
                                    <w:pStyle w:val="NoSpacing"/>
                                    <w:rPr>
                                      <w:color w:val="FFFFFF" w:themeColor="background1"/>
                                      <w:sz w:val="96"/>
                                      <w:szCs w:val="9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462" name="Rectangle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6761018"/>
                                <a:ext cx="3089515" cy="283337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3B7969" w:rsidRDefault="003B7969">
                                  <w:pPr>
                                    <w:pStyle w:val="NoSpacing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id="Group 453" o:spid="_x0000_s1026" style="position:absolute;margin-left:193.95pt;margin-top:0;width:245.15pt;height:11in;z-index:251659264;mso-width-percent:400;mso-height-percent:1000;mso-position-horizontal:right;mso-position-horizontal-relative:page;mso-position-vertical:top;mso-position-vertical-relative:page;mso-width-percent:400;mso-height-percent:1000" coordsize="31136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W+p3gQAAIsWAAAOAAAAZHJzL2Uyb0RvYy54bWzsWNtu4zYQfS/QfxD0rljUXUacReJLUCDb&#10;LppenmmJloSVRJWiI6dF/70zpORLnEWy2WyaAHEAx0ORw5nDmTNDnX7YVKVxw0Rb8HpikhPbNFid&#10;8LSos4n5+28LKzKNVtI6pSWv2cS8Za354ezHH067ZswcnvMyZcIAJXU77pqJmUvZjEejNslZRdsT&#10;3rAaHq64qKgEUWSjVNAOtFflyLHtYNRxkTaCJ6xtYXSmH5pnSv9qxRL5y2rVMmmUExNsk+pbqO8l&#10;fo/OTuk4E7TJi6Q3gz7BiooWNWy6VTWjkhprURypqopE8Jav5EnCqxFfrYqEKR/AG2Lf8eZS8HWj&#10;fMnGXdZsYQJo7+D0ZLXJzzefhFGkE9PzXdOoaQWHpPY1cADg6ZpsDLMuRXPdfBL9QKYl9HizEhX+&#10;B1+MjQL2dgss20gjgUGXEDcIAf8EnhHb9iPP7rFPcjigo4VJPn9o6WjYeoQWbg3qGgikdodV+21Y&#10;Xee0YeoIWkRhi1U8YPUrhBits5IBXjCYsjaB8LoqslxiXsgioaWGUSlADBGttrniyefWqPk0h+Xs&#10;XAje5YymYC/B+eDV3gIUWlhqLLuPPIUjomvJVcA9Bn7iRr7nH6O/hZCOG9HKS8YrA39MTAFeKfX0&#10;5qqVaM5uCprfUCkXRVn209PPf4CrasEqm5baQ0xhBoJxQyH5aJKwWgZqTrmuwAs9HtjwQYfpGIYx&#10;FtR0iI9hmJZNTvVoNIyCOYoiUL8ybrvt8gv7LzOi9n6Utl4JOt07ivZBNAMY/S+d3f/ExPHsCye2&#10;FkEUWt7C8604tCPLJvFFHNhe7M0W/+LGxBvnRZqy+qqo2cA0xHtcdPacpzlCcY3RQZw4IWCE9rS8&#10;LFI8DyWIbLmFfaE+KqDuTKsKCcxbFtXEVLD2h4AxOK9TdSCSFqX+PTq0X0EOcBxicb7w7dBzIysM&#10;fdfy3LltXUSLqXU+JUEQzi+mF3NyiMVcMXT77XAoQ5Sy/oT4Gry7ztPOSAsMaN+NIgfSs4DkRNgw&#10;ugxaZlC0EilMQ3D5ZyFzle5IX0dAziL864HcatdA7Dbew6n3bQcVRNMQQSq5MZ+RXtvxkqe3kNtg&#10;g+JPpA2ICy7+No0OStPEbP9aU8FMo/ypBn6IiedhLVOC54cOCGL/yXL/Ca0TUNW7qYWpBBkWrRuB&#10;PIWMg/7W/BxYZVWofN/ZBR6gAKSqrf3+7BqAbboS7bErDEJQoiXAw9+bRiGrg5iYxnEpc+KQQL48&#10;J5keZu/z0OYRQR5sMsShishXwGSx7/gPENlB/h048zxE9j9npwQ2Uon66nMTsuI4N1XL8lK5id3M&#10;fanp2nEckUCnpuOGIdKk7l2GLukr25yaY1FVtfDelLHjeTSPPMtzgrnl2bOZdb6YelawIKE/c2fT&#10;6exOwVM9k77tQEV9avFXxemhko+TvtTs6A5Blaa9VNorXrqX0DmBisD7V0AT7w0P3hG3d0226zvg&#10;+vWWGh65WW76Yv6VvY8b+CG2B7r5IZETRSDp7meQdPszSEP/s3wzDAt96l2GjV+w9wE8oe0JwoDY&#10;RDW8Ov3VPd6OYp/0N0kncl0XLvXvDHvP5fSdYYerOh2/Xynhhc0LXymRYdVrvW1n9paIVr3Sgzee&#10;qkPp387iK9V9WV1Ld++Qz/4DAAD//wMAUEsDBBQABgAIAAAAIQANdl2G3QAAAAYBAAAPAAAAZHJz&#10;L2Rvd25yZXYueG1sTI/BTsMwEETvSPyDtUjcqA2U0oQ4FUKKuHCh7aHcnHhJUux1FLtt+vcsXOAy&#10;0mpGM2+L1eSdOOIY+0AabmcKBFITbE+thu2mulmCiMmQNS4QajhjhFV5eVGY3IYTveNxnVrBJRRz&#10;o6FLaciljE2H3sRZGJDY+wyjN4nPsZV2NCcu907eKbWQ3vTEC50Z8KXD5mt98Br8bl/t3DZrPyr3&#10;WC/2m+z89pppfX01PT+BSDilvzD84DM6lMxUhwPZKJwGfiT9KnvzTN2DqDn0sJwrkGUh/+OX3wAA&#10;AP//AwBQSwECLQAUAAYACAAAACEAtoM4kv4AAADhAQAAEwAAAAAAAAAAAAAAAAAAAAAAW0NvbnRl&#10;bnRfVHlwZXNdLnhtbFBLAQItABQABgAIAAAAIQA4/SH/1gAAAJQBAAALAAAAAAAAAAAAAAAAAC8B&#10;AABfcmVscy8ucmVsc1BLAQItABQABgAIAAAAIQCRaW+p3gQAAIsWAAAOAAAAAAAAAAAAAAAAAC4C&#10;AABkcnMvZTJvRG9jLnhtbFBLAQItABQABgAIAAAAIQANdl2G3QAAAAYBAAAPAAAAAAAAAAAAAAAA&#10;ADgHAABkcnMvZG93bnJldi54bWxQSwUGAAAAAAQABADzAAAAQggAAAAA&#10;">
                    <v:rect id="Rectangle 459" o:spid="_x0000_s1027" alt="Light vertical" style="position:absolute;width:1385;height:100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AAXxgAAANwAAAAPAAAAZHJzL2Rvd25yZXYueG1sRI9BawIx&#10;FITvhf6H8Aq9FM3WVllXo4hQqJdKt+L5sXlulm5eliS62/56Uyh4HGbmG2a5HmwrLuRD41jB8zgD&#10;QVw53XCt4PD1NspBhIissXVMCn4owHp1f7fEQrueP+lSxlokCIcCFZgYu0LKUBmyGMauI07eyXmL&#10;MUlfS+2xT3DbykmWzaTFhtOCwY62hqrv8mwV9Ga/yz2fp/PD8fTS5vun30n5odTjw7BZgIg0xFv4&#10;v/2uFbxO5/B3Jh0BuboCAAD//wMAUEsBAi0AFAAGAAgAAAAhANvh9svuAAAAhQEAABMAAAAAAAAA&#10;AAAAAAAAAAAAAFtDb250ZW50X1R5cGVzXS54bWxQSwECLQAUAAYACAAAACEAWvQsW78AAAAVAQAA&#10;CwAAAAAAAAAAAAAAAAAfAQAAX3JlbHMvLnJlbHNQSwECLQAUAAYACAAAACEAbdAAF8YAAADcAAAA&#10;DwAAAAAAAAAAAAAAAAAHAgAAZHJzL2Rvd25yZXYueG1sUEsFBgAAAAADAAMAtwAAAPoCAAAAAA==&#10;" fillcolor="#e590aa [1945]" stroked="f" strokecolor="white" strokeweight="1pt">
                      <v:fill r:id="rId4" o:title="" opacity="52428f" color2="white [3212]" o:opacity2="52428f" type="pattern"/>
                      <v:shadow color="#d8d8d8" offset="3pt,3pt"/>
                    </v:rect>
                    <v:rect id="Rectangle 460" o:spid="_x0000_s1028" style="position:absolute;left:1246;width:29718;height:100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S1FwgAAANwAAAAPAAAAZHJzL2Rvd25yZXYueG1sRE/dasIw&#10;FL4f+A7hCN7N1DFK6YwyHRsqRbD6AMfmrC1rTkqS1fr25mKwy4/vf7keTScGcr61rGAxT0AQV1a3&#10;XCu4nD+fMxA+IGvsLJOCO3lYryZPS8y1vfGJhjLUIoawz1FBE0KfS+mrhgz6ue2JI/dtncEQoaul&#10;dniL4aaTL0mSSoMtx4YGe9o2VP2Uv0bBMSuupf7C42F/GerNxyK7VoVXajYd399ABBrDv/jPvdMK&#10;XtM4P56JR0CuHgAAAP//AwBQSwECLQAUAAYACAAAACEA2+H2y+4AAACFAQAAEwAAAAAAAAAAAAAA&#10;AAAAAAAAW0NvbnRlbnRfVHlwZXNdLnhtbFBLAQItABQABgAIAAAAIQBa9CxbvwAAABUBAAALAAAA&#10;AAAAAAAAAAAAAB8BAABfcmVscy8ucmVsc1BLAQItABQABgAIAAAAIQD6OS1FwgAAANwAAAAPAAAA&#10;AAAAAAAAAAAAAAcCAABkcnMvZG93bnJldi54bWxQSwUGAAAAAAMAAwC3AAAA9gIAAAAA&#10;" fillcolor="#e590aa [1945]" stroked="f" strokecolor="#d8d8d8"/>
                    <v:rect id="Rectangle 461" o:spid="_x0000_s1029" style="position:absolute;left:138;width:30998;height:2377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i2RxQAAANwAAAAPAAAAZHJzL2Rvd25yZXYueG1sRI/dagIx&#10;FITvBd8hHKF3mlVaabdmRRTBFopo7f1hc9wfNydxE9ft2zeFQi+HmfmGWSx704iOWl9ZVjCdJCCI&#10;c6srLhScPrfjZxA+IGtsLJOCb/KwzIaDBaba3vlA3TEUIkLYp6igDMGlUvq8JIN+Yh1x9M62NRii&#10;bAupW7xHuGnkLEnm0mDFcaFER+uS8svxZhTIj859beuX5HRwm/2be6+vT7hR6mHUr15BBOrDf/iv&#10;vdMKHudT+D0Tj4DMfgAAAP//AwBQSwECLQAUAAYACAAAACEA2+H2y+4AAACFAQAAEwAAAAAAAAAA&#10;AAAAAAAAAAAAW0NvbnRlbnRfVHlwZXNdLnhtbFBLAQItABQABgAIAAAAIQBa9CxbvwAAABUBAAAL&#10;AAAAAAAAAAAAAAAAAB8BAABfcmVscy8ucmVsc1BLAQItABQABgAIAAAAIQB+fi2RxQAAANwAAAAP&#10;AAAAAAAAAAAAAAAAAAcCAABkcnMvZG93bnJldi54bWxQSwUGAAAAAAMAAwC3AAAA+QI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p w:rsidR="003B7969" w:rsidRDefault="003B7969">
                            <w:pPr>
                              <w:pStyle w:val="NoSpacing"/>
                              <w:rPr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v:textbox>
                    </v:rect>
                    <v:rect id="Rectangle 9" o:spid="_x0000_s1030" style="position:absolute;top:67610;width:30895;height:28333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LPmxQAAANwAAAAPAAAAZHJzL2Rvd25yZXYueG1sRI9Ba8JA&#10;FITvQv/D8gredFOxUmNWKRXBCkXUeH9kX5PY7Nttdo3x33cLhR6HmfmGyVa9aURHra8tK3gaJyCI&#10;C6trLhXkp83oBYQPyBoby6TgTh5Wy4dBhqm2Nz5QdwyliBD2KSqoQnCplL6oyKAfW0ccvU/bGgxR&#10;tqXULd4i3DRykiQzabDmuFCho7eKiq/j1SiQH507by7zJD+49f7d7S7fz7hWavjYvy5ABOrDf/iv&#10;vdUKprMJ/J6JR0AufwAAAP//AwBQSwECLQAUAAYACAAAACEA2+H2y+4AAACFAQAAEwAAAAAAAAAA&#10;AAAAAAAAAAAAW0NvbnRlbnRfVHlwZXNdLnhtbFBLAQItABQABgAIAAAAIQBa9CxbvwAAABUBAAAL&#10;AAAAAAAAAAAAAAAAAB8BAABfcmVscy8ucmVsc1BLAQItABQABgAIAAAAIQCOrLPmxQAAANwAAAAP&#10;AAAAAAAAAAAAAAAAAAcCAABkcnMvZG93bnJldi54bWxQSwUGAAAAAAMAAwC3AAAA+QI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p w:rsidR="003B7969" w:rsidRDefault="003B7969">
                            <w:pPr>
                              <w:pStyle w:val="NoSpacing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0" allowOverlap="1">
                    <wp:simplePos x="0" y="0"/>
                    <wp:positionH relativeFrom="page">
                      <wp:align>left</wp:align>
                    </wp:positionH>
                    <mc:AlternateContent>
                      <mc:Choice Requires="wp14">
                        <wp:positionV relativeFrom="page">
                          <wp14:pctPosVOffset>25000</wp14:pctPosVOffset>
                        </wp:positionV>
                      </mc:Choice>
                      <mc:Fallback>
                        <wp:positionV relativeFrom="page">
                          <wp:posOffset>2514600</wp:posOffset>
                        </wp:positionV>
                      </mc:Fallback>
                    </mc:AlternateContent>
                    <wp:extent cx="6970395" cy="640080"/>
                    <wp:effectExtent l="0" t="0" r="20955" b="20320"/>
                    <wp:wrapNone/>
                    <wp:docPr id="463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970395" cy="64008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9050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alias w:val="Title"/>
                                  <w:id w:val="-302470689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Content>
                                  <w:p w:rsidR="003B7969" w:rsidRDefault="003B7969">
                                    <w:pPr>
                                      <w:pStyle w:val="NoSpacing"/>
                                      <w:jc w:val="right"/>
                                      <w:rPr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</w:pPr>
                                    <w:r w:rsidRPr="008161B3">
                                      <w:rPr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  <w:t>ANATOMY OF THE EQUINE LIMBS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90000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>
                <w:pict>
                  <v:rect id="Rectangle 16" o:spid="_x0000_s1031" style="position:absolute;margin-left:0;margin-top:0;width:548.85pt;height:50.4pt;z-index:251661312;visibility:visible;mso-wrap-style:square;mso-width-percent:900;mso-height-percent:73;mso-top-percent:250;mso-wrap-distance-left:9pt;mso-wrap-distance-top:0;mso-wrap-distance-right:9pt;mso-wrap-distance-bottom:0;mso-position-horizontal:left;mso-position-horizontal-relative:page;mso-position-vertical-relative:page;mso-width-percent:900;mso-height-percent:73;mso-top-percent:2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TgLLgIAAFQEAAAOAAAAZHJzL2Uyb0RvYy54bWysVNuO2jAQfa/Uf7D8XhJYYCEirFZsqSpt&#10;21V3+wHGcYhV3zo2JPTrO3aAQvuwUtU8WJ7M+OTMOeMs7jqtyF6Al9aUdDjIKRGG20qabUm/vazf&#10;zSjxgZmKKWtESQ/C07vl2zeL1hViZBurKgEEQYwvWlfSJgRXZJnnjdDMD6wTBpO1Bc0ChrDNKmAt&#10;omuVjfJ8mrUWKgeWC+/x7UOfpMuEX9eChy917UUgqqTILaQV0rqJa7ZcsGILzDWSH2mwf2ChmTT4&#10;0TPUAwuM7ED+BaUlB+ttHQbc6szWteQi9YDdDPM/unlumBOpFxTHu7NM/v/B8s/7JyCyKul4ekOJ&#10;YRpN+oqyMbNVggynUaHW+QILn90TxB69e7T8uyfGrhosE/cAtm0Eq5DXMNZnVwdi4PEo2bSfbIXw&#10;bBdsEqurQUdAlIF0yZPD2RPRBcLx5XR+m9/MJ5RwzE3HeT5LpmWsOJ124MMHYTWJm5ICkk/obP/o&#10;Q2TDilNJYm+VrNZSqRTEORMrBWTPcEJC1/PHHi+rlCEttjbPJ3lCvkqmUX0VQsuAc66kLuksj08/&#10;eVG196ZKUxiYVP0eGStzlDEq1zsQuk2XnBqdPNnY6oC6gu3HGq8hbhoLPylpcaRL6n/sGAhK1EcT&#10;vZmNZqgeCSkaT25HGMBVanOZYoYjWEl5AEr6YBX6u7NzILcNfm3YC+Lu0dO1THJHv3tmxxZwdJML&#10;x2sW78ZlnKp+/wyWvwAAAP//AwBQSwMEFAAGAAgAAAAhAMecrP/bAAAABgEAAA8AAABkcnMvZG93&#10;bnJldi54bWxMj0FPwzAMhe9I/IfISNxYAgK2labTYEKC4wYXbl7jtYXE6ZqsK/x60l3gYj3rWe99&#10;zheDs6KnLjSeNVxPFAji0puGKw3vb89XMxAhIhu0nknDNwVYFOdnOWbGH3lN/SZWIoVwyFBDHWOb&#10;SRnKmhyGiW+Jk7fzncOY1q6SpsNjCndW3ih1Lx02nBpqbOmppvJrc3Aayv2d/Gk/Xni3ep3fLlf9&#10;2u4/H7W+vBiWDyAiDfHvGEb8hA5FYtr6A5sgrIb0SDzN0VPz6RTEdlRqBrLI5X/84hcAAP//AwBQ&#10;SwECLQAUAAYACAAAACEAtoM4kv4AAADhAQAAEwAAAAAAAAAAAAAAAAAAAAAAW0NvbnRlbnRfVHlw&#10;ZXNdLnhtbFBLAQItABQABgAIAAAAIQA4/SH/1gAAAJQBAAALAAAAAAAAAAAAAAAAAC8BAABfcmVs&#10;cy8ucmVsc1BLAQItABQABgAIAAAAIQAIwTgLLgIAAFQEAAAOAAAAAAAAAAAAAAAAAC4CAABkcnMv&#10;ZTJvRG9jLnhtbFBLAQItABQABgAIAAAAIQDHnKz/2wAAAAYBAAAPAAAAAAAAAAAAAAAAAIgEAABk&#10;cnMvZG93bnJldi54bWxQSwUGAAAAAAQABADzAAAAkAUAAAAA&#10;" o:allowincell="f" fillcolor="black [3213]" strokecolor="black [3213]" strokeweight="1.5pt">
                    <v:textbox style="mso-fit-shape-to-text:t" inset="14.4pt,,14.4pt">
                      <w:txbxContent>
                        <w:sdt>
                          <w:sdtPr>
                            <w:rPr>
                              <w:color w:val="FFFFFF" w:themeColor="background1"/>
                              <w:sz w:val="56"/>
                              <w:szCs w:val="56"/>
                            </w:rPr>
                            <w:alias w:val="Title"/>
                            <w:id w:val="-302470689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p w:rsidR="003B7969" w:rsidRDefault="003B7969">
                              <w:pPr>
                                <w:pStyle w:val="NoSpacing"/>
                                <w:jc w:val="right"/>
                                <w:rPr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 w:rsidRPr="008161B3">
                                <w:rPr>
                                  <w:color w:val="FFFFFF" w:themeColor="background1"/>
                                  <w:sz w:val="56"/>
                                  <w:szCs w:val="56"/>
                                </w:rPr>
                                <w:t>ANATOMY OF THE EQUINE LIMBS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:rsidR="008161B3" w:rsidRDefault="008161B3">
          <w:r>
            <w:rPr>
              <w:noProof/>
            </w:rPr>
            <w:drawing>
              <wp:anchor distT="0" distB="0" distL="114300" distR="114300" simplePos="0" relativeHeight="251660288" behindDoc="0" locked="0" layoutInCell="0" allowOverlap="1">
                <wp:simplePos x="0" y="0"/>
                <wp:positionH relativeFrom="page">
                  <wp:align>right</wp:align>
                </wp:positionH>
                <wp:positionV relativeFrom="page">
                  <wp:posOffset>3638549</wp:posOffset>
                </wp:positionV>
                <wp:extent cx="7753350" cy="3876675"/>
                <wp:effectExtent l="0" t="0" r="0" b="9525"/>
                <wp:wrapNone/>
                <wp:docPr id="464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otion.jpg"/>
                        <pic:cNvPicPr/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53350" cy="3876675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br w:type="page"/>
          </w:r>
        </w:p>
      </w:sdtContent>
    </w:sdt>
    <w:p w:rsidR="00D50517" w:rsidRDefault="00D50517" w:rsidP="00083A30">
      <w:pPr>
        <w:jc w:val="center"/>
        <w:rPr>
          <w:sz w:val="96"/>
          <w:szCs w:val="96"/>
        </w:rPr>
      </w:pPr>
    </w:p>
    <w:p w:rsidR="00083A30" w:rsidRDefault="00083A30" w:rsidP="00083A30">
      <w:pPr>
        <w:jc w:val="center"/>
        <w:rPr>
          <w:sz w:val="96"/>
          <w:szCs w:val="96"/>
        </w:rPr>
      </w:pPr>
    </w:p>
    <w:p w:rsidR="00083A30" w:rsidRDefault="00083A3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96"/>
          <w:szCs w:val="96"/>
        </w:rPr>
      </w:pPr>
    </w:p>
    <w:p w:rsidR="00083A30" w:rsidRPr="00083A30" w:rsidRDefault="00083A3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96"/>
          <w:szCs w:val="96"/>
        </w:rPr>
      </w:pPr>
      <w:r w:rsidRPr="00083A30">
        <w:rPr>
          <w:rFonts w:ascii="Lucida Calligraphy" w:hAnsi="Lucida Calligraphy"/>
          <w:b/>
          <w:color w:val="B3186D" w:themeColor="accent1" w:themeShade="BF"/>
          <w:sz w:val="96"/>
          <w:szCs w:val="96"/>
        </w:rPr>
        <w:t>THORACIC</w:t>
      </w:r>
    </w:p>
    <w:p w:rsidR="00083A30" w:rsidRDefault="00083A3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96"/>
          <w:szCs w:val="96"/>
        </w:rPr>
      </w:pPr>
      <w:r w:rsidRPr="00083A30">
        <w:rPr>
          <w:rFonts w:ascii="Lucida Calligraphy" w:hAnsi="Lucida Calligraphy"/>
          <w:b/>
          <w:color w:val="B3186D" w:themeColor="accent1" w:themeShade="BF"/>
          <w:sz w:val="96"/>
          <w:szCs w:val="96"/>
        </w:rPr>
        <w:t>LIMB</w:t>
      </w:r>
    </w:p>
    <w:p w:rsidR="00083A30" w:rsidRDefault="00083A3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96"/>
          <w:szCs w:val="96"/>
        </w:rPr>
      </w:pPr>
    </w:p>
    <w:p w:rsidR="00083A30" w:rsidRDefault="00083A3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96"/>
          <w:szCs w:val="96"/>
        </w:rPr>
      </w:pPr>
    </w:p>
    <w:p w:rsidR="00083A30" w:rsidRDefault="00083A3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96"/>
          <w:szCs w:val="96"/>
        </w:rPr>
      </w:pPr>
    </w:p>
    <w:p w:rsidR="00083A30" w:rsidRDefault="00083A3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32"/>
          <w:szCs w:val="32"/>
        </w:rPr>
      </w:pPr>
    </w:p>
    <w:p w:rsidR="00083A30" w:rsidRDefault="00083A3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 w:rsidRPr="00083A30"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1. BONES OF THE LEFT EQUINE THORACIC LIMB</w:t>
      </w:r>
    </w:p>
    <w:p w:rsidR="00083A30" w:rsidRDefault="00083A3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581015" cy="748665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ones of the left thoracic limb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4174" cy="7517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A30" w:rsidRDefault="00083A3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2. LATERAL ASPECT</w:t>
      </w:r>
      <w:r w:rsidRPr="00083A30"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t xml:space="preserve"> OF THE LEFT EQUINE SHOULDER</w:t>
      </w:r>
    </w:p>
    <w:p w:rsidR="00083A30" w:rsidRDefault="00083A3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572125" cy="75342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ateral aspect of right shoulder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A30" w:rsidRDefault="00083A3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3. RIGHT SHOULDER AND DORSOSCAPULAR LIGAMENT</w:t>
      </w:r>
    </w:p>
    <w:p w:rsidR="00083A30" w:rsidRDefault="00083A3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591175" cy="72580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ight shoulder and dorsoscapular ligament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A30" w:rsidRDefault="00083A3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083A30" w:rsidRDefault="00246E7E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4. MEDIAL VIEW OF THE LEFT SHOULDER ARM AND PROXIMAL FOREARM</w:t>
      </w:r>
    </w:p>
    <w:p w:rsidR="00246E7E" w:rsidRDefault="00246E7E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448300" cy="74390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edial view of left shoulder, arm, and proximal forearm. Veins are not depicted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E7E" w:rsidRDefault="00246E7E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5. LATERAL VIEW OF THE LEFT DISTAL FOREARM, CARPUS AND PROXIMAL METACARPUS</w:t>
      </w:r>
    </w:p>
    <w:p w:rsidR="00246E7E" w:rsidRDefault="00246E7E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095875" cy="742950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Lateral view of left distal forearm, carpus, and proximal metacarpus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E7E" w:rsidRDefault="00246E7E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6. CAUDOMEDIAL VIEW OF A SUPERFICIAL DISSECTION OF LEFT ELBOW AND FOREARM</w:t>
      </w:r>
    </w:p>
    <w:p w:rsidR="00246E7E" w:rsidRDefault="00246E7E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514975" cy="732472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audomedial view of a superficial dissection of left elbow and forear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E7E" w:rsidRDefault="00246E7E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7. DEEP DISSECTION OF THE CAUDAL ASPECT OF THE CARPUS AND METACARPUS</w:t>
      </w:r>
    </w:p>
    <w:p w:rsidR="00246E7E" w:rsidRDefault="00031D7C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295900" cy="72294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eep dissection of caudal aspect of carpus and metacarpus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D7C" w:rsidRDefault="00031D7C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031D7C" w:rsidRDefault="00031D7C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8. CAUDAL VIEW OF THE LEFT CARPUS AND METACARPUS</w:t>
      </w:r>
    </w:p>
    <w:p w:rsidR="00031D7C" w:rsidRDefault="00031D7C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362575" cy="747712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audal view of the left carpus and metacarpus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D7C" w:rsidRDefault="00031D7C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031D7C" w:rsidRDefault="00031D7C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9. MEDIAL VIEW OF THE CARPAL LIGAMENTS</w:t>
      </w:r>
    </w:p>
    <w:p w:rsidR="00031D7C" w:rsidRDefault="00031D7C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191125" cy="73914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arpal ligaments medial view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D7C" w:rsidRDefault="00031D7C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031D7C" w:rsidRDefault="00031D7C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10. LATERAL VIEW OF THE CARPAL LIGAMENTS</w:t>
      </w:r>
    </w:p>
    <w:p w:rsidR="00031D7C" w:rsidRDefault="00031D7C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381625" cy="724852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arpal ligaments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D7C" w:rsidRDefault="00031D7C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031D7C" w:rsidRDefault="00031D7C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11. DORSAL VIEW OF THE LEFT CARPUS</w:t>
      </w:r>
    </w:p>
    <w:p w:rsidR="00031D7C" w:rsidRDefault="00031D7C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534025" cy="705802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orsal view of the left carpus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705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D7C" w:rsidRDefault="00031D7C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031D7C" w:rsidRDefault="00031D7C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031D7C" w:rsidRDefault="00031D7C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 xml:space="preserve">FIG 12. BLOOD AND NERVE SUPPLY TO THE </w:t>
      </w:r>
      <w:r w:rsidR="00B60AFD"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t>FETLOCK AND DIGIT (1)</w:t>
      </w:r>
    </w:p>
    <w:p w:rsidR="00B60AFD" w:rsidRDefault="00B60AFD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534025" cy="72675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lood and nerve supply to the fetlock and digit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726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AFD" w:rsidRDefault="00B60AFD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B60AFD" w:rsidRDefault="00B60AFD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13. BLOOD AND NERVE SUPPLY TO THE FETLOCK AND DIGIT (2)</w:t>
      </w:r>
    </w:p>
    <w:p w:rsidR="00B60AFD" w:rsidRDefault="00B60AFD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524500" cy="7162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lood and nerve supply to the fetlock and digit 2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AFD" w:rsidRDefault="00B60AFD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B60AFD" w:rsidRDefault="00B60AFD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 xml:space="preserve">FIG 14. ARTERIAL SUPPLY TO THE </w:t>
      </w:r>
      <w:r w:rsidR="00627421"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t>DIGIT AND</w:t>
      </w: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t>FORELIMB</w:t>
      </w:r>
    </w:p>
    <w:p w:rsidR="00B60AFD" w:rsidRDefault="00B60AFD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748655" cy="7286625"/>
            <wp:effectExtent l="0" t="0" r="444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rterial supply to the digit of the forelimb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8655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AFD" w:rsidRDefault="00B60AFD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B60AFD" w:rsidRDefault="00B60AFD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15. LIGAMENTS OF THE PASTERN</w:t>
      </w:r>
    </w:p>
    <w:p w:rsidR="00B60AFD" w:rsidRDefault="00B60AFD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400675" cy="7419975"/>
            <wp:effectExtent l="0" t="0" r="952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ligaments of the pastern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AFD" w:rsidRDefault="00B60AFD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B60AFD" w:rsidRDefault="00B60AFD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6. LIGAMENTS AND TENDONS OF THE PASTERN</w:t>
      </w:r>
    </w:p>
    <w:p w:rsidR="00B60AFD" w:rsidRDefault="00B60AFD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476875" cy="74104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ligaments and tendons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AFD" w:rsidRDefault="00B60AFD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B60AFD" w:rsidRDefault="00B60AFD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17. LIGAMENTS STABIIZING THE CARTILAGE OF THE DISTAL PHALANX</w:t>
      </w:r>
    </w:p>
    <w:p w:rsidR="00B60AFD" w:rsidRDefault="00B60AFD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524500" cy="71247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ligaments stabilizing the cartilage of the distal phalanx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18. NAVICULAR BONE</w:t>
      </w: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381625" cy="7458075"/>
            <wp:effectExtent l="0" t="0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avicular bon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19. HOOF AND DERMIS</w:t>
      </w: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943600" cy="747712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hoof and dermis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20. TOPOGRAPHY OF THE SOLAR SURFACE OF THE HOOF</w:t>
      </w: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591175" cy="7553325"/>
            <wp:effectExtent l="0" t="0" r="9525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topography of the solar surface of the hoof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21. HISTOLOGY OF THE SOLE</w:t>
      </w: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305425" cy="7543800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histology of the sole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  <w:lastRenderedPageBreak/>
        <w:t>FIG 22. STAY APPARATUS OF THE EQUINE THORACIC LIMB</w:t>
      </w: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4"/>
          <w:szCs w:val="24"/>
          <w:u w:val="thick"/>
        </w:rPr>
        <w:drawing>
          <wp:inline distT="0" distB="0" distL="0" distR="0">
            <wp:extent cx="5086350" cy="71056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tay apparatus of the left thoracic limb.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710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4"/>
          <w:szCs w:val="24"/>
          <w:u w:val="thick"/>
        </w:rPr>
      </w:pP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96"/>
          <w:szCs w:val="96"/>
          <w:u w:val="thick"/>
        </w:rPr>
      </w:pP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96"/>
          <w:szCs w:val="96"/>
          <w:u w:val="thick"/>
        </w:rPr>
      </w:pP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96"/>
          <w:szCs w:val="96"/>
          <w:u w:val="thick"/>
        </w:rPr>
      </w:pPr>
    </w:p>
    <w:p w:rsidR="00627421" w:rsidRP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96"/>
          <w:szCs w:val="96"/>
        </w:rPr>
      </w:pPr>
      <w:r w:rsidRPr="00627421">
        <w:rPr>
          <w:rFonts w:ascii="Lucida Calligraphy" w:hAnsi="Lucida Calligraphy"/>
          <w:b/>
          <w:color w:val="B3186D" w:themeColor="accent1" w:themeShade="BF"/>
          <w:sz w:val="96"/>
          <w:szCs w:val="96"/>
        </w:rPr>
        <w:t xml:space="preserve">PELVIC </w:t>
      </w: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96"/>
          <w:szCs w:val="96"/>
        </w:rPr>
      </w:pPr>
      <w:r w:rsidRPr="00627421">
        <w:rPr>
          <w:rFonts w:ascii="Lucida Calligraphy" w:hAnsi="Lucida Calligraphy"/>
          <w:b/>
          <w:color w:val="B3186D" w:themeColor="accent1" w:themeShade="BF"/>
          <w:sz w:val="96"/>
          <w:szCs w:val="96"/>
        </w:rPr>
        <w:t>LIMB</w:t>
      </w: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96"/>
          <w:szCs w:val="96"/>
        </w:rPr>
      </w:pP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96"/>
          <w:szCs w:val="96"/>
        </w:rPr>
      </w:pPr>
    </w:p>
    <w:p w:rsidR="00627421" w:rsidRDefault="00627421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96"/>
          <w:szCs w:val="96"/>
        </w:rPr>
      </w:pPr>
    </w:p>
    <w:p w:rsidR="00627421" w:rsidRDefault="00FD739A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 w:rsidRPr="00FD739A"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23. LATERALVIEW OF THE BONES OF THE PELVIC LIMB</w:t>
      </w:r>
    </w:p>
    <w:p w:rsidR="00FD739A" w:rsidRDefault="00FD739A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000625" cy="7315200"/>
            <wp:effectExtent l="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ones of the left pelvic limb. Lateral view.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39A" w:rsidRDefault="00FD739A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24. DEEP DISSECTION OF THE RIGHT HIP, LATERAL VIEW</w:t>
      </w:r>
    </w:p>
    <w:p w:rsidR="00FD739A" w:rsidRDefault="00FD739A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943600" cy="71437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eep dissection of right hip. Lateral view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4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39A" w:rsidRDefault="00FD739A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</w:p>
    <w:p w:rsidR="00FD739A" w:rsidRDefault="00FD739A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25. DEEP DISSECTION OF THE RIGHT HIP, VENTROMEDIAL VIEW</w:t>
      </w:r>
    </w:p>
    <w:p w:rsidR="00FD739A" w:rsidRDefault="00FD739A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943600" cy="7523480"/>
            <wp:effectExtent l="0" t="0" r="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eep dissection of right hip. Ventromedial view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2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39A" w:rsidRDefault="00FD739A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26. LATERAL DISSECTION OF THE RIGHT THIGH AND HIP</w:t>
      </w:r>
    </w:p>
    <w:p w:rsidR="00FD739A" w:rsidRDefault="00FD739A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943600" cy="72771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Lateral dissection of right thigh and hip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39A" w:rsidRDefault="00FD739A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27. LATERAL VIEW OF THE RIGHT STIFLE AND THIGH</w:t>
      </w:r>
    </w:p>
    <w:p w:rsidR="00FD739A" w:rsidRDefault="00FD739A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943600" cy="71247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Lateral view of right stifle and thigh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2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39A" w:rsidRDefault="00FD739A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</w:p>
    <w:p w:rsidR="00FD739A" w:rsidRDefault="00FD739A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 xml:space="preserve">FIG 28. SUPERFICIAL DISSECTION OF THE LATERAL ASPECT OF THE LEFT </w:t>
      </w:r>
      <w:r w:rsidR="00FC41B5"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t>STIFLE, CRUS AND TARSUS</w:t>
      </w:r>
    </w:p>
    <w:p w:rsidR="00FC41B5" w:rsidRDefault="00FC41B5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494655" cy="72961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uperficial dissection of lateral aspect of left stifle, crus, and tarsus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4655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1B5" w:rsidRDefault="00FC41B5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29. DISSECTION OF THE CAUDAL ASPECT OF THE RIGHT STIFLE AND CRUS</w:t>
      </w:r>
    </w:p>
    <w:p w:rsidR="00FC41B5" w:rsidRDefault="001B01F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943600" cy="6629400"/>
            <wp:effectExtent l="0" t="0" r="0" b="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Dissection of caudal aspect of right stifle and crus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1B5" w:rsidRDefault="00FC41B5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</w:p>
    <w:p w:rsidR="00FC41B5" w:rsidRDefault="00FC41B5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30. DEEP DISSECTION OF THE CAUDAL ASPECT OF THE RIGHT STIFLE</w:t>
      </w:r>
    </w:p>
    <w:p w:rsidR="00FC41B5" w:rsidRDefault="00FC41B5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943600" cy="74961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eep dissection of caudal aspect of right stifle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1B5" w:rsidRDefault="00FC41B5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31. DEEP DISSECTION OF THE LATERAL ASPECT OF THE LEFT STIFLE</w:t>
      </w:r>
    </w:p>
    <w:p w:rsidR="00FC41B5" w:rsidRDefault="00FC41B5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943600" cy="7458075"/>
            <wp:effectExtent l="0" t="0" r="0" b="9525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Deep dissection of lateral aspect of left stifle 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1B5" w:rsidRDefault="00FC41B5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32. DEEP DISSECTION OF THE MEDIAL ASPECT OF THE LEFT STIFLE</w:t>
      </w:r>
    </w:p>
    <w:p w:rsidR="00FC41B5" w:rsidRDefault="00FC41B5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943600" cy="7181850"/>
            <wp:effectExtent l="0" t="0" r="0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Deep dissection of medial aspect of left stifle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1B5" w:rsidRDefault="00FC41B5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</w:p>
    <w:p w:rsidR="00FC41B5" w:rsidRDefault="00FC41B5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33. DORSAL VIEW OF THE RIGHT STIFLE, CRUS AND TARSUS</w:t>
      </w:r>
    </w:p>
    <w:p w:rsidR="00FC41B5" w:rsidRDefault="00FC41B5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734685" cy="7534275"/>
            <wp:effectExtent l="0" t="0" r="0" b="9525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Dorsal view of right stifle, crus, and tarsus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685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1F0" w:rsidRDefault="001B01F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34. DORSAL VIEW OF THE RIGHT TARSUS</w:t>
      </w:r>
    </w:p>
    <w:p w:rsidR="001B01F0" w:rsidRDefault="001B01F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648325" cy="7515225"/>
            <wp:effectExtent l="0" t="0" r="9525" b="9525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Dorsal view of right tarsus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1F0" w:rsidRDefault="001B01F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35. LATERAL VIEW OF LEFT TARSUS</w:t>
      </w:r>
    </w:p>
    <w:p w:rsidR="001B01F0" w:rsidRDefault="001B01F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943600" cy="7734300"/>
            <wp:effectExtent l="0" t="0" r="0" b="0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Lateral view of left tarsus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1F0" w:rsidRDefault="001B01F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36. MEDIAL VIEW OF THE LEFT TARSUS</w:t>
      </w:r>
    </w:p>
    <w:p w:rsidR="001B01F0" w:rsidRDefault="001B01F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895975" cy="7639050"/>
            <wp:effectExtent l="0" t="0" r="9525" b="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Medial view of left tarsus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763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1F0" w:rsidRDefault="001B01F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37. DORSAL DISSECTION OF THE RIGHT TARSUS</w:t>
      </w:r>
    </w:p>
    <w:p w:rsidR="001B01F0" w:rsidRDefault="001B01F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943600" cy="7362825"/>
            <wp:effectExtent l="0" t="0" r="0" b="9525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Dorsal dissection of right tarsus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6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1F0" w:rsidRDefault="001B01F0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</w:p>
    <w:p w:rsidR="00322182" w:rsidRDefault="00322182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38. LATERAL VIEW OF LEFT DISTAL CRUS AND PES</w:t>
      </w:r>
    </w:p>
    <w:p w:rsidR="00322182" w:rsidRDefault="00322182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162550" cy="7477125"/>
            <wp:effectExtent l="0" t="0" r="0" b="9525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Lateral view of left distal crus and pes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4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182" w:rsidRDefault="00322182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39. MEDIAL VIEW OF THE LEFT DISTAL CRUS AND PES</w:t>
      </w:r>
    </w:p>
    <w:p w:rsidR="00322182" w:rsidRDefault="00322182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381625" cy="7496175"/>
            <wp:effectExtent l="0" t="0" r="9525" b="9525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Medial view of left distal crus and pes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182" w:rsidRDefault="00322182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>FIG 40. RECIPROCAL APPARATUS, LATERAL VIEW OF THE LEFT HINDLIMB</w:t>
      </w:r>
    </w:p>
    <w:p w:rsidR="00322182" w:rsidRDefault="00322182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943600" cy="7362825"/>
            <wp:effectExtent l="0" t="0" r="0" b="9525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Reciprocal apparatus, lateral view of left hindlimb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6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182" w:rsidRDefault="00322182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  <w:lastRenderedPageBreak/>
        <w:t xml:space="preserve"> FIG 41. STAY APPARATUS OF THE EQUINE PELVIC LIMB</w:t>
      </w:r>
    </w:p>
    <w:p w:rsidR="00322182" w:rsidRPr="00FD739A" w:rsidRDefault="00322182" w:rsidP="00083A30">
      <w:pPr>
        <w:jc w:val="center"/>
        <w:rPr>
          <w:rFonts w:ascii="Lucida Calligraphy" w:hAnsi="Lucida Calligraphy"/>
          <w:b/>
          <w:color w:val="B3186D" w:themeColor="accent1" w:themeShade="BF"/>
          <w:sz w:val="28"/>
          <w:szCs w:val="28"/>
          <w:u w:val="thick"/>
        </w:rPr>
      </w:pPr>
      <w:r>
        <w:rPr>
          <w:rFonts w:ascii="Lucida Calligraphy" w:hAnsi="Lucida Calligraphy"/>
          <w:b/>
          <w:noProof/>
          <w:color w:val="E32D91" w:themeColor="accent1"/>
          <w:sz w:val="28"/>
          <w:szCs w:val="28"/>
          <w:u w:val="thick"/>
        </w:rPr>
        <w:drawing>
          <wp:inline distT="0" distB="0" distL="0" distR="0">
            <wp:extent cx="5457825" cy="7505700"/>
            <wp:effectExtent l="0" t="0" r="9525" b="0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Stay apparatus of the pelvic limb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22182" w:rsidRPr="00FD739A" w:rsidSect="008161B3">
      <w:pgSz w:w="12240" w:h="15840"/>
      <w:pgMar w:top="1440" w:right="1440" w:bottom="1440" w:left="1440" w:header="708" w:footer="708" w:gutter="0"/>
      <w:pgBorders w:display="notFirstPage" w:offsetFrom="page">
        <w:top w:val="twistedLines1" w:sz="18" w:space="24" w:color="E32D91" w:themeColor="accent1"/>
        <w:left w:val="twistedLines1" w:sz="18" w:space="24" w:color="E32D91" w:themeColor="accent1"/>
        <w:bottom w:val="twistedLines1" w:sz="18" w:space="24" w:color="E32D91" w:themeColor="accent1"/>
        <w:right w:val="twistedLines1" w:sz="18" w:space="24" w:color="E32D91" w:themeColor="accent1"/>
      </w:pgBorders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61B3"/>
    <w:rsid w:val="00031D7C"/>
    <w:rsid w:val="00083A30"/>
    <w:rsid w:val="00164200"/>
    <w:rsid w:val="001B01F0"/>
    <w:rsid w:val="00246E7E"/>
    <w:rsid w:val="00322182"/>
    <w:rsid w:val="003B7969"/>
    <w:rsid w:val="00627421"/>
    <w:rsid w:val="008161B3"/>
    <w:rsid w:val="00B60AFD"/>
    <w:rsid w:val="00D50517"/>
    <w:rsid w:val="00EE6DB3"/>
    <w:rsid w:val="00FC41B5"/>
    <w:rsid w:val="00FD73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T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9AF830"/>
  <w15:chartTrackingRefBased/>
  <w15:docId w15:val="{1CD72A51-91BC-4D34-8A9F-4483F10E35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T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8161B3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8161B3"/>
    <w:rPr>
      <w:rFonts w:eastAsiaTheme="minorEastAsia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jfif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gif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theme" Target="theme/theme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4.jpeg"/></Relationships>
</file>

<file path=word/theme/theme1.xml><?xml version="1.0" encoding="utf-8"?>
<a:theme xmlns:a="http://schemas.openxmlformats.org/drawingml/2006/main" name="Ion Boardroom">
  <a:themeElements>
    <a:clrScheme name="Red Violet">
      <a:dk1>
        <a:sysClr val="windowText" lastClr="000000"/>
      </a:dk1>
      <a:lt1>
        <a:sysClr val="window" lastClr="FFFFFF"/>
      </a:lt1>
      <a:dk2>
        <a:srgbClr val="454551"/>
      </a:dk2>
      <a:lt2>
        <a:srgbClr val="D8D9DC"/>
      </a:lt2>
      <a:accent1>
        <a:srgbClr val="E32D91"/>
      </a:accent1>
      <a:accent2>
        <a:srgbClr val="C830CC"/>
      </a:accent2>
      <a:accent3>
        <a:srgbClr val="4EA6DC"/>
      </a:accent3>
      <a:accent4>
        <a:srgbClr val="4775E7"/>
      </a:accent4>
      <a:accent5>
        <a:srgbClr val="8971E1"/>
      </a:accent5>
      <a:accent6>
        <a:srgbClr val="D54773"/>
      </a:accent6>
      <a:hlink>
        <a:srgbClr val="6B9F25"/>
      </a:hlink>
      <a:folHlink>
        <a:srgbClr val="8C8C8C"/>
      </a:folHlink>
    </a:clrScheme>
    <a:fontScheme name="Ion Boardroom">
      <a:majorFont>
        <a:latin typeface="Century Gothic" panose="020B050202020202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Ion Boardroom">
      <a:fillStyleLst>
        <a:solidFill>
          <a:schemeClr val="phClr"/>
        </a:solidFill>
        <a:gradFill rotWithShape="1">
          <a:gsLst>
            <a:gs pos="0">
              <a:schemeClr val="phClr">
                <a:tint val="64000"/>
                <a:lumMod val="118000"/>
              </a:schemeClr>
            </a:gs>
            <a:gs pos="100000">
              <a:schemeClr val="phClr">
                <a:tint val="92000"/>
                <a:alpha val="100000"/>
                <a:lumMod val="11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lumMod val="114000"/>
              </a:schemeClr>
            </a:gs>
            <a:gs pos="100000">
              <a:schemeClr val="phClr">
                <a:shade val="90000"/>
                <a:lumMod val="84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4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8000"/>
                <a:hueMod val="124000"/>
                <a:satMod val="148000"/>
                <a:lumMod val="124000"/>
              </a:schemeClr>
            </a:gs>
            <a:gs pos="100000">
              <a:schemeClr val="phClr">
                <a:shade val="76000"/>
                <a:hueMod val="89000"/>
                <a:satMod val="164000"/>
                <a:lumMod val="56000"/>
              </a:schemeClr>
            </a:gs>
          </a:gsLst>
          <a:path path="circle">
            <a:fillToRect l="45000" t="65000" r="125000" b="10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shade val="69000"/>
                <a:hueMod val="91000"/>
                <a:satMod val="164000"/>
                <a:lumMod val="74000"/>
              </a:schemeClr>
              <a:schemeClr val="phClr">
                <a:hueMod val="124000"/>
                <a:satMod val="140000"/>
                <a:lumMod val="142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on Boardroom" id="{FC33163D-4339-46B1-8EED-24C834239D99}" vid="{B8502691-933B-45FE-8764-BA278511EF27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1585</TotalTime>
  <Pages>44</Pages>
  <Words>346</Words>
  <Characters>1974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ANATOMY OF THE EQUINE LIMBS</vt:lpstr>
    </vt:vector>
  </TitlesOfParts>
  <Company/>
  <LinksUpToDate>false</LinksUpToDate>
  <CharactersWithSpaces>2316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ANATOMY OF THE EQUINE LIMBS</dc:title>
  <dc:subject/>
  <dc:creator>Kavita Beharry</dc:creator>
  <cp:keywords/>
  <dc:description/>
  <cp:lastModifiedBy>Kavita Beharry</cp:lastModifiedBy>
  <cp:revision>1</cp:revision>
  <dcterms:created xsi:type="dcterms:W3CDTF">2017-09-16T19:52:00Z</dcterms:created>
  <dcterms:modified xsi:type="dcterms:W3CDTF">2017-09-17T22:17:00Z</dcterms:modified>
</cp:coreProperties>
</file>