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44D" w:rsidRPr="00372F8D" w:rsidRDefault="00294E1A" w:rsidP="0024244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527639">
            <wp:simplePos x="0" y="0"/>
            <wp:positionH relativeFrom="page">
              <wp:posOffset>304800</wp:posOffset>
            </wp:positionH>
            <wp:positionV relativeFrom="paragraph">
              <wp:posOffset>-47625</wp:posOffset>
            </wp:positionV>
            <wp:extent cx="2713990" cy="2073275"/>
            <wp:effectExtent l="0" t="0" r="0" b="3175"/>
            <wp:wrapNone/>
            <wp:docPr id="2" name="Picture 2" descr="Image result for mepivacaine for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epivacaine for hor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44D" w:rsidRPr="00372F8D" w:rsidRDefault="0024244D" w:rsidP="0024244D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 xml:space="preserve"> </w:t>
      </w:r>
      <w:r w:rsidR="00B837EA" w:rsidRPr="00372F8D">
        <w:rPr>
          <w:rFonts w:ascii="Times New Roman" w:hAnsi="Times New Roman" w:cs="Times New Roman"/>
          <w:sz w:val="24"/>
          <w:szCs w:val="24"/>
        </w:rPr>
        <w:t xml:space="preserve">   </w:t>
      </w:r>
      <w:r w:rsidR="00294E1A" w:rsidRPr="00372F8D">
        <w:rPr>
          <w:rFonts w:ascii="Times New Roman" w:hAnsi="Times New Roman" w:cs="Times New Roman"/>
          <w:sz w:val="24"/>
          <w:szCs w:val="24"/>
        </w:rPr>
        <w:t xml:space="preserve">     </w:t>
      </w:r>
      <w:r w:rsidR="00B837EA" w:rsidRPr="00372F8D">
        <w:rPr>
          <w:rFonts w:ascii="Times New Roman" w:hAnsi="Times New Roman" w:cs="Times New Roman"/>
          <w:sz w:val="24"/>
          <w:szCs w:val="24"/>
        </w:rPr>
        <w:t xml:space="preserve"> </w:t>
      </w:r>
      <w:r w:rsidR="00372F8D" w:rsidRPr="00372F8D">
        <w:rPr>
          <w:rFonts w:ascii="Times New Roman" w:hAnsi="Times New Roman" w:cs="Times New Roman"/>
          <w:b/>
          <w:sz w:val="24"/>
          <w:szCs w:val="24"/>
        </w:rPr>
        <w:t>AGENT</w:t>
      </w:r>
      <w:r w:rsidR="00372F8D">
        <w:rPr>
          <w:rFonts w:ascii="Times New Roman" w:hAnsi="Times New Roman" w:cs="Times New Roman"/>
          <w:sz w:val="24"/>
          <w:szCs w:val="24"/>
        </w:rPr>
        <w:t>:</w:t>
      </w:r>
      <w:r w:rsidR="00372F8D">
        <w:rPr>
          <w:rFonts w:ascii="Times New Roman" w:hAnsi="Times New Roman" w:cs="Times New Roman"/>
          <w:sz w:val="24"/>
          <w:szCs w:val="24"/>
        </w:rPr>
        <w:tab/>
      </w:r>
      <w:r w:rsidR="00372F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4E1A" w:rsidRPr="00372F8D">
        <w:rPr>
          <w:rFonts w:ascii="Times New Roman" w:hAnsi="Times New Roman" w:cs="Times New Roman"/>
          <w:sz w:val="24"/>
          <w:szCs w:val="24"/>
        </w:rPr>
        <w:t xml:space="preserve">  </w:t>
      </w:r>
      <w:r w:rsidRPr="00372F8D">
        <w:rPr>
          <w:rFonts w:ascii="Times New Roman" w:hAnsi="Times New Roman" w:cs="Times New Roman"/>
          <w:sz w:val="24"/>
          <w:szCs w:val="24"/>
        </w:rPr>
        <w:t>Mepivacaine HCL</w:t>
      </w:r>
      <w:r w:rsidRPr="00372F8D">
        <w:rPr>
          <w:rFonts w:ascii="Times New Roman" w:hAnsi="Times New Roman" w:cs="Times New Roman"/>
          <w:sz w:val="24"/>
          <w:szCs w:val="24"/>
        </w:rPr>
        <w:tab/>
      </w:r>
    </w:p>
    <w:p w:rsidR="0024244D" w:rsidRPr="00372F8D" w:rsidRDefault="0024244D" w:rsidP="0024244D">
      <w:pPr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="00B837EA" w:rsidRPr="00372F8D">
        <w:rPr>
          <w:rFonts w:ascii="Times New Roman" w:hAnsi="Times New Roman" w:cs="Times New Roman"/>
          <w:sz w:val="24"/>
          <w:szCs w:val="24"/>
        </w:rPr>
        <w:t xml:space="preserve">   </w:t>
      </w:r>
      <w:r w:rsidR="00294E1A" w:rsidRPr="00372F8D">
        <w:rPr>
          <w:rFonts w:ascii="Times New Roman" w:hAnsi="Times New Roman" w:cs="Times New Roman"/>
          <w:sz w:val="24"/>
          <w:szCs w:val="24"/>
        </w:rPr>
        <w:t xml:space="preserve">     </w:t>
      </w:r>
      <w:r w:rsidR="00372F8D">
        <w:rPr>
          <w:rFonts w:ascii="Times New Roman" w:hAnsi="Times New Roman" w:cs="Times New Roman"/>
          <w:sz w:val="24"/>
          <w:szCs w:val="24"/>
        </w:rPr>
        <w:t xml:space="preserve"> </w:t>
      </w:r>
      <w:r w:rsidR="00372F8D" w:rsidRPr="00372F8D">
        <w:rPr>
          <w:rFonts w:ascii="Times New Roman" w:hAnsi="Times New Roman" w:cs="Times New Roman"/>
          <w:b/>
          <w:sz w:val="24"/>
          <w:szCs w:val="24"/>
        </w:rPr>
        <w:t>TRADE NAME</w:t>
      </w:r>
      <w:r w:rsidR="00372F8D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="00294E1A" w:rsidRPr="00372F8D">
        <w:rPr>
          <w:rFonts w:ascii="Times New Roman" w:hAnsi="Times New Roman" w:cs="Times New Roman"/>
          <w:sz w:val="24"/>
          <w:szCs w:val="24"/>
        </w:rPr>
        <w:t>Carbocaine</w:t>
      </w:r>
      <w:r w:rsidR="00B13DB1"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</w:p>
    <w:p w:rsidR="00B13DB1" w:rsidRPr="00372F8D" w:rsidRDefault="0024244D" w:rsidP="00B13DB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="00B837EA" w:rsidRPr="00372F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4E1A" w:rsidRPr="00372F8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37EA" w:rsidRPr="0037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F8D">
        <w:rPr>
          <w:rFonts w:ascii="Times New Roman" w:hAnsi="Times New Roman" w:cs="Times New Roman"/>
          <w:b/>
          <w:sz w:val="24"/>
          <w:szCs w:val="24"/>
        </w:rPr>
        <w:t xml:space="preserve"> CHEMICAL NAME</w:t>
      </w:r>
      <w:r w:rsidRPr="00372F8D">
        <w:rPr>
          <w:rFonts w:ascii="Times New Roman" w:hAnsi="Times New Roman" w:cs="Times New Roman"/>
          <w:sz w:val="24"/>
          <w:szCs w:val="24"/>
        </w:rPr>
        <w:t>:</w:t>
      </w:r>
      <w:r w:rsidR="00372F8D" w:rsidRPr="00372F8D">
        <w:rPr>
          <w:rFonts w:ascii="Times New Roman" w:hAnsi="Times New Roman" w:cs="Times New Roman"/>
          <w:sz w:val="24"/>
          <w:szCs w:val="24"/>
        </w:rPr>
        <w:tab/>
      </w:r>
      <w:r w:rsidR="00372F8D">
        <w:rPr>
          <w:rFonts w:ascii="Times New Roman" w:hAnsi="Times New Roman" w:cs="Times New Roman"/>
          <w:sz w:val="24"/>
          <w:szCs w:val="24"/>
        </w:rPr>
        <w:t xml:space="preserve">  </w:t>
      </w:r>
      <w:r w:rsidR="00372F8D" w:rsidRPr="00372F8D">
        <w:rPr>
          <w:rFonts w:ascii="Times New Roman" w:hAnsi="Times New Roman" w:cs="Times New Roman"/>
          <w:sz w:val="24"/>
          <w:szCs w:val="24"/>
        </w:rPr>
        <w:t>1</w:t>
      </w:r>
      <w:r w:rsidR="00B13DB1" w:rsidRPr="00372F8D">
        <w:rPr>
          <w:rFonts w:ascii="Times New Roman" w:hAnsi="Times New Roman" w:cs="Times New Roman"/>
          <w:sz w:val="24"/>
          <w:szCs w:val="24"/>
        </w:rPr>
        <w:t xml:space="preserve">- methyl-2’,6’-pipecoloxylidide    </w:t>
      </w:r>
    </w:p>
    <w:p w:rsidR="0024244D" w:rsidRPr="00372F8D" w:rsidRDefault="00B13DB1" w:rsidP="00B13DB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72F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2F8D">
        <w:rPr>
          <w:rFonts w:ascii="Times New Roman" w:hAnsi="Times New Roman" w:cs="Times New Roman"/>
          <w:sz w:val="24"/>
          <w:szCs w:val="24"/>
        </w:rPr>
        <w:t>monohydrochloride</w:t>
      </w:r>
    </w:p>
    <w:p w:rsidR="00B837EA" w:rsidRPr="00372F8D" w:rsidRDefault="0024244D" w:rsidP="00B837EA">
      <w:pPr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837EA" w:rsidRPr="00372F8D" w:rsidRDefault="00B837EA" w:rsidP="00B837E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 xml:space="preserve">  </w:t>
      </w:r>
      <w:r w:rsidR="00294E1A" w:rsidRPr="00372F8D">
        <w:rPr>
          <w:rFonts w:ascii="Times New Roman" w:hAnsi="Times New Roman" w:cs="Times New Roman"/>
          <w:sz w:val="24"/>
          <w:szCs w:val="24"/>
        </w:rPr>
        <w:t xml:space="preserve">     </w:t>
      </w:r>
      <w:r w:rsidRPr="00372F8D">
        <w:rPr>
          <w:rFonts w:ascii="Times New Roman" w:hAnsi="Times New Roman" w:cs="Times New Roman"/>
          <w:sz w:val="24"/>
          <w:szCs w:val="24"/>
        </w:rPr>
        <w:t xml:space="preserve">  </w:t>
      </w:r>
      <w:r w:rsidR="0024244D" w:rsidRPr="00372F8D">
        <w:rPr>
          <w:rFonts w:ascii="Times New Roman" w:hAnsi="Times New Roman" w:cs="Times New Roman"/>
          <w:b/>
          <w:sz w:val="24"/>
          <w:szCs w:val="24"/>
        </w:rPr>
        <w:t>ONSET</w:t>
      </w:r>
      <w:r w:rsidR="0024244D" w:rsidRPr="00372F8D">
        <w:rPr>
          <w:rFonts w:ascii="Times New Roman" w:hAnsi="Times New Roman" w:cs="Times New Roman"/>
          <w:sz w:val="24"/>
          <w:szCs w:val="24"/>
        </w:rPr>
        <w:t>:</w:t>
      </w:r>
      <w:r w:rsidR="0024244D" w:rsidRPr="00372F8D">
        <w:rPr>
          <w:rFonts w:ascii="Times New Roman" w:hAnsi="Times New Roman" w:cs="Times New Roman"/>
          <w:sz w:val="24"/>
          <w:szCs w:val="24"/>
        </w:rPr>
        <w:tab/>
      </w:r>
      <w:r w:rsidR="00B13DB1" w:rsidRPr="00372F8D">
        <w:rPr>
          <w:rFonts w:ascii="Times New Roman" w:hAnsi="Times New Roman" w:cs="Times New Roman"/>
          <w:sz w:val="24"/>
          <w:szCs w:val="24"/>
        </w:rPr>
        <w:tab/>
      </w:r>
      <w:r w:rsidR="00B13DB1" w:rsidRPr="00372F8D">
        <w:rPr>
          <w:rFonts w:ascii="Times New Roman" w:hAnsi="Times New Roman" w:cs="Times New Roman"/>
          <w:sz w:val="24"/>
          <w:szCs w:val="24"/>
        </w:rPr>
        <w:tab/>
      </w:r>
      <w:r w:rsidR="00294E1A" w:rsidRPr="00372F8D">
        <w:rPr>
          <w:rFonts w:ascii="Times New Roman" w:hAnsi="Times New Roman" w:cs="Times New Roman"/>
          <w:sz w:val="24"/>
          <w:szCs w:val="24"/>
        </w:rPr>
        <w:t xml:space="preserve">   </w:t>
      </w:r>
      <w:r w:rsidR="001C2BB4" w:rsidRPr="00372F8D">
        <w:rPr>
          <w:rFonts w:ascii="Times New Roman" w:hAnsi="Times New Roman" w:cs="Times New Roman"/>
          <w:sz w:val="24"/>
          <w:szCs w:val="24"/>
        </w:rPr>
        <w:t>Rapid (5-10 minutes)</w:t>
      </w:r>
      <w:r w:rsidR="00B13DB1" w:rsidRPr="00372F8D">
        <w:rPr>
          <w:rFonts w:ascii="Times New Roman" w:hAnsi="Times New Roman" w:cs="Times New Roman"/>
          <w:sz w:val="24"/>
          <w:szCs w:val="24"/>
        </w:rPr>
        <w:tab/>
      </w:r>
    </w:p>
    <w:p w:rsidR="00294E1A" w:rsidRPr="00372F8D" w:rsidRDefault="00294E1A" w:rsidP="00B837E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b/>
          <w:sz w:val="24"/>
          <w:szCs w:val="24"/>
        </w:rPr>
        <w:t xml:space="preserve">         DURATIO</w:t>
      </w:r>
      <w:r w:rsidR="00372F8D" w:rsidRPr="00372F8D">
        <w:rPr>
          <w:rFonts w:ascii="Times New Roman" w:hAnsi="Times New Roman" w:cs="Times New Roman"/>
          <w:b/>
          <w:sz w:val="24"/>
          <w:szCs w:val="24"/>
        </w:rPr>
        <w:t>N</w:t>
      </w:r>
      <w:r w:rsidR="00372F8D">
        <w:rPr>
          <w:rFonts w:ascii="Times New Roman" w:hAnsi="Times New Roman" w:cs="Times New Roman"/>
          <w:sz w:val="24"/>
          <w:szCs w:val="24"/>
        </w:rPr>
        <w:t xml:space="preserve">:                   </w:t>
      </w:r>
      <w:r w:rsidRPr="00372F8D">
        <w:rPr>
          <w:rFonts w:ascii="Times New Roman" w:hAnsi="Times New Roman" w:cs="Times New Roman"/>
          <w:sz w:val="24"/>
          <w:szCs w:val="24"/>
        </w:rPr>
        <w:t>120-180 minutes</w:t>
      </w:r>
      <w:r w:rsidR="00372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7EA" w:rsidRPr="00372F8D" w:rsidRDefault="00B837EA" w:rsidP="00B837EA">
      <w:pPr>
        <w:rPr>
          <w:rFonts w:ascii="Times New Roman" w:hAnsi="Times New Roman" w:cs="Times New Roman"/>
          <w:sz w:val="24"/>
          <w:szCs w:val="24"/>
        </w:rPr>
      </w:pPr>
    </w:p>
    <w:p w:rsidR="00372F8D" w:rsidRPr="00372F8D" w:rsidRDefault="0075415E" w:rsidP="00372F8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INDICATIONS</w:t>
      </w:r>
      <w:r w:rsidR="00294E1A" w:rsidRPr="00372F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2F8D" w:rsidRDefault="00372F8D" w:rsidP="00372F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E1A" w:rsidRPr="00372F8D" w:rsidRDefault="00294E1A" w:rsidP="00372F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  <w:lang w:val="en"/>
        </w:rPr>
        <w:t>Mepivacaine Hydrochloride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2% solution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is used as a local anesthetic for infiltration around a surgical site, nerve blocks and joint anesthesia (typically used in lameness examinations), epidural (spinal) anesthesia, and topical and/or infiltration anesthesia of the lining of the throat and larynx prior to laryngeal surgery</w:t>
      </w:r>
      <w:r w:rsidR="00E9630D">
        <w:rPr>
          <w:rFonts w:ascii="Times New Roman" w:hAnsi="Times New Roman" w:cs="Times New Roman"/>
          <w:sz w:val="24"/>
          <w:szCs w:val="24"/>
          <w:lang w:val="en"/>
        </w:rPr>
        <w:t xml:space="preserve"> in equines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>It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is used in a similar manner to</w:t>
      </w:r>
      <w:hyperlink r:id="rId6" w:history="1"/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Lidocaine hydrochloride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>, but has a longer-lasting effect. It is often used to anesthetize portions of the hoof or lower leg for surgical procedures</w:t>
      </w:r>
      <w:r w:rsidRPr="00372F8D">
        <w:rPr>
          <w:rFonts w:ascii="Times New Roman" w:hAnsi="Times New Roman" w:cs="Times New Roman"/>
          <w:sz w:val="24"/>
          <w:szCs w:val="24"/>
          <w:lang w:val="en"/>
        </w:rPr>
        <w:t xml:space="preserve"> and is less effective than Lidocaine for topical anesthesia.</w:t>
      </w:r>
    </w:p>
    <w:p w:rsidR="00294E1A" w:rsidRPr="00372F8D" w:rsidRDefault="00294E1A" w:rsidP="00372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E1A" w:rsidRPr="00372F8D" w:rsidRDefault="00294E1A" w:rsidP="00372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4E1A" w:rsidRPr="00372F8D" w:rsidRDefault="00545E6A" w:rsidP="00B837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8D">
        <w:rPr>
          <w:rFonts w:ascii="Times New Roman" w:hAnsi="Times New Roman" w:cs="Times New Roman"/>
          <w:b/>
          <w:sz w:val="24"/>
          <w:szCs w:val="24"/>
          <w:u w:val="single"/>
        </w:rPr>
        <w:t>DOSAGE &amp; ADMINISTRATION:</w:t>
      </w:r>
    </w:p>
    <w:p w:rsidR="00545E6A" w:rsidRPr="00372F8D" w:rsidRDefault="00545E6A" w:rsidP="00545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 xml:space="preserve">Nerve block (diagnosis of lameness, firing, pain relief in osteoarthritis, navicular </w:t>
      </w:r>
      <w:r w:rsidR="00372F8D" w:rsidRPr="00372F8D">
        <w:rPr>
          <w:rFonts w:ascii="Times New Roman" w:hAnsi="Times New Roman" w:cs="Times New Roman"/>
          <w:sz w:val="24"/>
          <w:szCs w:val="24"/>
        </w:rPr>
        <w:t xml:space="preserve">disease)        </w:t>
      </w:r>
      <w:r w:rsidRPr="00372F8D">
        <w:rPr>
          <w:rFonts w:ascii="Times New Roman" w:hAnsi="Times New Roman" w:cs="Times New Roman"/>
          <w:sz w:val="24"/>
          <w:szCs w:val="24"/>
        </w:rPr>
        <w:t xml:space="preserve">    3-15ml</w:t>
      </w:r>
    </w:p>
    <w:p w:rsidR="00372F8D" w:rsidRPr="00372F8D" w:rsidRDefault="00372F8D" w:rsidP="00372F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>Epidural anesthesia (animal standing) 5-20ml</w:t>
      </w:r>
    </w:p>
    <w:p w:rsidR="00372F8D" w:rsidRPr="00372F8D" w:rsidRDefault="00372F8D" w:rsidP="00372F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>Intra – articular anesthesia (removal of fracture chip, bone and bog spavin, arthritis)</w:t>
      </w:r>
      <w:r w:rsidR="00F61C9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F61C95">
        <w:rPr>
          <w:rFonts w:ascii="Times New Roman" w:hAnsi="Times New Roman" w:cs="Times New Roman"/>
          <w:sz w:val="24"/>
          <w:szCs w:val="24"/>
        </w:rPr>
        <w:t xml:space="preserve">  </w:t>
      </w:r>
      <w:r w:rsidRPr="00372F8D">
        <w:rPr>
          <w:rFonts w:ascii="Times New Roman" w:hAnsi="Times New Roman" w:cs="Times New Roman"/>
          <w:sz w:val="24"/>
          <w:szCs w:val="24"/>
        </w:rPr>
        <w:t xml:space="preserve"> 10-15ml   </w:t>
      </w:r>
    </w:p>
    <w:p w:rsidR="00545E6A" w:rsidRPr="00372F8D" w:rsidRDefault="00372F8D" w:rsidP="00372F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45E6A" w:rsidRPr="00372F8D" w:rsidRDefault="00545E6A" w:rsidP="00B837EA">
      <w:pPr>
        <w:rPr>
          <w:rFonts w:ascii="Times New Roman" w:hAnsi="Times New Roman" w:cs="Times New Roman"/>
          <w:sz w:val="24"/>
          <w:szCs w:val="24"/>
        </w:rPr>
      </w:pPr>
    </w:p>
    <w:p w:rsidR="00B837EA" w:rsidRPr="00372F8D" w:rsidRDefault="00B837EA" w:rsidP="00B837EA">
      <w:pPr>
        <w:rPr>
          <w:rFonts w:ascii="Times New Roman" w:hAnsi="Times New Roman" w:cs="Times New Roman"/>
          <w:sz w:val="24"/>
          <w:szCs w:val="24"/>
        </w:rPr>
      </w:pPr>
    </w:p>
    <w:p w:rsidR="00B837EA" w:rsidRPr="00372F8D" w:rsidRDefault="00B837EA" w:rsidP="00B837EA">
      <w:pPr>
        <w:rPr>
          <w:rFonts w:ascii="Times New Roman" w:hAnsi="Times New Roman" w:cs="Times New Roman"/>
          <w:sz w:val="24"/>
          <w:szCs w:val="24"/>
        </w:rPr>
      </w:pPr>
    </w:p>
    <w:p w:rsidR="00B837EA" w:rsidRPr="00372F8D" w:rsidRDefault="00B837EA" w:rsidP="001C2B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B837EA" w:rsidRPr="00372F8D" w:rsidRDefault="00B837EA" w:rsidP="001C2BB4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4244D" w:rsidRPr="00372F8D" w:rsidRDefault="0024244D" w:rsidP="001C2BB4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2F8D">
        <w:rPr>
          <w:rFonts w:ascii="Times New Roman" w:hAnsi="Times New Roman" w:cs="Times New Roman"/>
          <w:sz w:val="24"/>
          <w:szCs w:val="24"/>
        </w:rPr>
        <w:tab/>
      </w:r>
      <w:r w:rsidRPr="00372F8D">
        <w:rPr>
          <w:rFonts w:ascii="Times New Roman" w:hAnsi="Times New Roman" w:cs="Times New Roman"/>
          <w:sz w:val="24"/>
          <w:szCs w:val="24"/>
        </w:rPr>
        <w:tab/>
      </w:r>
    </w:p>
    <w:p w:rsidR="0024244D" w:rsidRPr="00372F8D" w:rsidRDefault="0024244D">
      <w:pPr>
        <w:rPr>
          <w:rFonts w:ascii="Times New Roman" w:hAnsi="Times New Roman" w:cs="Times New Roman"/>
          <w:sz w:val="24"/>
          <w:szCs w:val="24"/>
        </w:rPr>
      </w:pPr>
    </w:p>
    <w:sectPr w:rsidR="0024244D" w:rsidRPr="00372F8D" w:rsidSect="003277D2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A48D8"/>
    <w:multiLevelType w:val="hybridMultilevel"/>
    <w:tmpl w:val="8FCC1CB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5B3D"/>
    <w:multiLevelType w:val="hybridMultilevel"/>
    <w:tmpl w:val="F86C0E6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4D"/>
    <w:rsid w:val="001374D4"/>
    <w:rsid w:val="001C2BB4"/>
    <w:rsid w:val="0024244D"/>
    <w:rsid w:val="00294E1A"/>
    <w:rsid w:val="003277D2"/>
    <w:rsid w:val="00372F8D"/>
    <w:rsid w:val="00545E6A"/>
    <w:rsid w:val="0075415E"/>
    <w:rsid w:val="00B13DB1"/>
    <w:rsid w:val="00B837EA"/>
    <w:rsid w:val="00D04E91"/>
    <w:rsid w:val="00D16C92"/>
    <w:rsid w:val="00E9630D"/>
    <w:rsid w:val="00F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58EE0"/>
  <w15:chartTrackingRefBased/>
  <w15:docId w15:val="{C5EFA6CE-3769-4B15-BB4F-B9A175AF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4E1A"/>
    <w:rPr>
      <w:strike w:val="0"/>
      <w:dstrike w:val="0"/>
      <w:color w:val="04638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94E1A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table" w:styleId="TableGrid">
    <w:name w:val="Table Grid"/>
    <w:basedOn w:val="TableNormal"/>
    <w:uiPriority w:val="39"/>
    <w:rsid w:val="0029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1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quimed.com/drugs-and-medications/reference/lidocaine-hydrochlori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 m</cp:lastModifiedBy>
  <cp:revision>3</cp:revision>
  <dcterms:created xsi:type="dcterms:W3CDTF">2017-09-16T00:29:00Z</dcterms:created>
  <dcterms:modified xsi:type="dcterms:W3CDTF">2017-09-16T00:33:00Z</dcterms:modified>
</cp:coreProperties>
</file>