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6Colorful-Accent6"/>
        <w:tblpPr w:leftFromText="180" w:rightFromText="180" w:vertAnchor="page" w:horzAnchor="page" w:tblpX="391" w:tblpY="1051"/>
        <w:tblW w:w="14490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448"/>
        <w:gridCol w:w="2340"/>
        <w:gridCol w:w="2250"/>
        <w:gridCol w:w="2070"/>
      </w:tblGrid>
      <w:tr w:rsidR="00DE11C9" w:rsidRPr="00DE11C9" w:rsidTr="00DE4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Pr="00DE4BDC" w:rsidRDefault="00DE11C9" w:rsidP="00614026">
            <w:pPr>
              <w:jc w:val="center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DRUG</w:t>
            </w:r>
          </w:p>
        </w:tc>
        <w:tc>
          <w:tcPr>
            <w:tcW w:w="1559" w:type="dxa"/>
          </w:tcPr>
          <w:p w:rsidR="00DE11C9" w:rsidRPr="00DE4BDC" w:rsidRDefault="00DE11C9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TRADE NAME</w:t>
            </w:r>
          </w:p>
        </w:tc>
        <w:tc>
          <w:tcPr>
            <w:tcW w:w="1701" w:type="dxa"/>
          </w:tcPr>
          <w:p w:rsidR="00DE11C9" w:rsidRPr="00DE4BDC" w:rsidRDefault="00DE11C9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ACTIVE INGREDIENT</w:t>
            </w:r>
          </w:p>
        </w:tc>
        <w:tc>
          <w:tcPr>
            <w:tcW w:w="2448" w:type="dxa"/>
          </w:tcPr>
          <w:p w:rsidR="00DE11C9" w:rsidRPr="00DE4BDC" w:rsidRDefault="00DE11C9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INDICATIONS</w:t>
            </w:r>
          </w:p>
        </w:tc>
        <w:tc>
          <w:tcPr>
            <w:tcW w:w="2340" w:type="dxa"/>
          </w:tcPr>
          <w:p w:rsidR="00DE11C9" w:rsidRPr="00DE4BDC" w:rsidRDefault="003E63AB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DO</w:t>
            </w:r>
            <w:r w:rsidR="00DE11C9" w:rsidRPr="00DE4BDC">
              <w:rPr>
                <w:color w:val="7030A0"/>
                <w:u w:val="single"/>
              </w:rPr>
              <w:t>S</w:t>
            </w:r>
            <w:r w:rsidRPr="00DE4BDC">
              <w:rPr>
                <w:color w:val="7030A0"/>
                <w:u w:val="single"/>
              </w:rPr>
              <w:t>A</w:t>
            </w:r>
            <w:r w:rsidR="00DE11C9" w:rsidRPr="00DE4BDC">
              <w:rPr>
                <w:color w:val="7030A0"/>
                <w:u w:val="single"/>
              </w:rPr>
              <w:t>GE</w:t>
            </w:r>
          </w:p>
        </w:tc>
        <w:tc>
          <w:tcPr>
            <w:tcW w:w="2250" w:type="dxa"/>
          </w:tcPr>
          <w:p w:rsidR="00DE11C9" w:rsidRPr="00DE4BDC" w:rsidRDefault="00DE11C9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CONTRAINDICATION</w:t>
            </w:r>
          </w:p>
        </w:tc>
        <w:tc>
          <w:tcPr>
            <w:tcW w:w="2070" w:type="dxa"/>
          </w:tcPr>
          <w:p w:rsidR="00DE11C9" w:rsidRPr="00DE4BDC" w:rsidRDefault="00DE11C9" w:rsidP="006140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7030A0"/>
                <w:u w:val="single"/>
              </w:rPr>
            </w:pPr>
            <w:r w:rsidRPr="00DE4BDC">
              <w:rPr>
                <w:color w:val="7030A0"/>
                <w:u w:val="single"/>
              </w:rPr>
              <w:t>WITHDRAWAL</w:t>
            </w:r>
          </w:p>
        </w:tc>
        <w:bookmarkStart w:id="0" w:name="_GoBack"/>
        <w:bookmarkEnd w:id="0"/>
      </w:tr>
      <w:tr w:rsidR="00DE11C9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BF07D2" w:rsidP="0061402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A4A152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257810</wp:posOffset>
                  </wp:positionV>
                  <wp:extent cx="761365" cy="1381125"/>
                  <wp:effectExtent l="0" t="0" r="635" b="9525"/>
                  <wp:wrapThrough wrapText="bothSides">
                    <wp:wrapPolygon edited="0">
                      <wp:start x="0" y="0"/>
                      <wp:lineTo x="0" y="21451"/>
                      <wp:lineTo x="21078" y="21451"/>
                      <wp:lineTo x="21078" y="0"/>
                      <wp:lineTo x="0" y="0"/>
                    </wp:wrapPolygon>
                  </wp:wrapThrough>
                  <wp:docPr id="2" name="Picture 2" descr="Image result for gentamicin 100 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gentamicin 100 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07D2" w:rsidRPr="00BF07D2" w:rsidRDefault="00BF07D2" w:rsidP="00614026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DE11C9" w:rsidRPr="002E2B2C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2E2B2C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B2C">
              <w:rPr>
                <w:sz w:val="20"/>
                <w:szCs w:val="20"/>
              </w:rPr>
              <w:t>Gentamycin 100</w:t>
            </w:r>
          </w:p>
        </w:tc>
        <w:tc>
          <w:tcPr>
            <w:tcW w:w="1701" w:type="dxa"/>
          </w:tcPr>
          <w:p w:rsidR="00DE11C9" w:rsidRPr="002E2B2C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E2B2C" w:rsidRPr="002E2B2C" w:rsidRDefault="002E2B2C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B2C">
              <w:rPr>
                <w:rFonts w:cs="Arial"/>
                <w:color w:val="333333"/>
                <w:sz w:val="20"/>
                <w:szCs w:val="20"/>
                <w:shd w:val="clear" w:color="auto" w:fill="FFFFFF"/>
              </w:rPr>
              <w:t>Gentamicin Sulfate </w:t>
            </w:r>
          </w:p>
        </w:tc>
        <w:tc>
          <w:tcPr>
            <w:tcW w:w="2448" w:type="dxa"/>
          </w:tcPr>
          <w:p w:rsidR="00DE11C9" w:rsidRPr="002E2B2C" w:rsidRDefault="003E6442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proofErr w:type="gramStart"/>
            <w:r>
              <w:rPr>
                <w:sz w:val="20"/>
                <w:szCs w:val="20"/>
              </w:rPr>
              <w:t>is used</w:t>
            </w:r>
            <w:proofErr w:type="gramEnd"/>
            <w:r>
              <w:rPr>
                <w:sz w:val="20"/>
                <w:szCs w:val="20"/>
              </w:rPr>
              <w:t xml:space="preserve"> in horses to control bacterial infections of the uterus; it also is used to improve conception in mares with uterine infections.</w:t>
            </w:r>
          </w:p>
          <w:p w:rsidR="002E2B2C" w:rsidRPr="002E2B2C" w:rsidRDefault="002E2B2C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Pr="00710A80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E6442" w:rsidRDefault="002E2B2C" w:rsidP="002E2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>Pigs: 5mg/kg, PO/IM in neonates; 1.1mg/kg in weanlings PO. 2</w:t>
            </w:r>
            <w:r w:rsidR="003E6442">
              <w:rPr>
                <w:rFonts w:cs="Times New Roman"/>
                <w:sz w:val="20"/>
                <w:szCs w:val="20"/>
              </w:rPr>
              <w:t>.2mg/kg</w:t>
            </w:r>
          </w:p>
          <w:p w:rsidR="003E6442" w:rsidRPr="00710A80" w:rsidRDefault="003E6442" w:rsidP="003E6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>Horses: 6.6mg/kg, IV/IM Foals: 11-15 mg/kg</w:t>
            </w:r>
          </w:p>
          <w:p w:rsidR="002E2B2C" w:rsidRPr="003E6442" w:rsidRDefault="002E2B2C" w:rsidP="002E2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 xml:space="preserve"> Sheep:  5mg/kg IM</w:t>
            </w:r>
          </w:p>
        </w:tc>
        <w:tc>
          <w:tcPr>
            <w:tcW w:w="2250" w:type="dxa"/>
          </w:tcPr>
          <w:p w:rsidR="00DE11C9" w:rsidRPr="00710A80" w:rsidRDefault="003E6442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administer to animals with compromised hepatic and or renal function. You can get hypersensitivity to gentamycin.</w:t>
            </w:r>
          </w:p>
          <w:p w:rsidR="002E2B2C" w:rsidRPr="00710A80" w:rsidRDefault="002E2B2C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E11C9" w:rsidRPr="00710A80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F07D2" w:rsidRPr="00710A80" w:rsidRDefault="003E6442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Pigs, wait </w:t>
            </w:r>
            <w:r w:rsidR="00BF07D2" w:rsidRPr="00710A80">
              <w:rPr>
                <w:rFonts w:ascii="Times New Roman" w:hAnsi="Times New Roman" w:cs="Times New Roman"/>
                <w:sz w:val="20"/>
                <w:szCs w:val="20"/>
              </w:rPr>
              <w:t>40 days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slaughter in piglets, 14 for</w:t>
            </w:r>
            <w:r w:rsidR="00BF07D2" w:rsidRPr="00710A80">
              <w:rPr>
                <w:rFonts w:ascii="Times New Roman" w:hAnsi="Times New Roman" w:cs="Times New Roman"/>
                <w:sz w:val="20"/>
                <w:szCs w:val="20"/>
              </w:rPr>
              <w:t xml:space="preserve"> neonatal swine,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days for adults and weanlings</w:t>
            </w:r>
          </w:p>
        </w:tc>
      </w:tr>
      <w:tr w:rsidR="00DE11C9" w:rsidTr="00DE4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614026"/>
          <w:p w:rsidR="00DE11C9" w:rsidRDefault="00CF70A4" w:rsidP="00614026">
            <w:r>
              <w:rPr>
                <w:noProof/>
              </w:rPr>
              <w:drawing>
                <wp:inline distT="0" distB="0" distL="0" distR="0" wp14:anchorId="04162F2A" wp14:editId="6579AAFE">
                  <wp:extent cx="1266825" cy="1266825"/>
                  <wp:effectExtent l="0" t="0" r="9525" b="9525"/>
                  <wp:docPr id="3" name="Picture 3" descr="Image result for amoxicillin injectable 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moxicillin injectable 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11C9" w:rsidRDefault="00DE11C9" w:rsidP="00614026"/>
        </w:tc>
        <w:tc>
          <w:tcPr>
            <w:tcW w:w="1559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FA380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Amoxicillin</w:t>
            </w:r>
          </w:p>
        </w:tc>
        <w:tc>
          <w:tcPr>
            <w:tcW w:w="1701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E2B2C" w:rsidRPr="00710A80" w:rsidRDefault="00710A80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10A80">
              <w:rPr>
                <w:rFonts w:cs="Arial"/>
                <w:color w:val="000000"/>
                <w:sz w:val="20"/>
                <w:szCs w:val="20"/>
              </w:rPr>
              <w:t>Amoxicillin base</w:t>
            </w:r>
          </w:p>
        </w:tc>
        <w:tc>
          <w:tcPr>
            <w:tcW w:w="2448" w:type="dxa"/>
          </w:tcPr>
          <w:p w:rsidR="00DE11C9" w:rsidRPr="00710A80" w:rsidRDefault="003E6442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Used to treat calves, cattle, goats, swine and sheep with urinary tract, respiratory and gastrointestinal infections caused by bacteria.</w:t>
            </w:r>
          </w:p>
          <w:p w:rsidR="00710A80" w:rsidRPr="00710A80" w:rsidRDefault="00710A80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Pr="00710A80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3E6442" w:rsidRPr="00710A80" w:rsidRDefault="003E6442" w:rsidP="003E6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 xml:space="preserve">Horses: 20-30mg/ kg PO, </w:t>
            </w:r>
          </w:p>
          <w:p w:rsidR="003E6442" w:rsidRDefault="003E6442" w:rsidP="003E64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>Foals: 15-30mg/ kg IV/IM,</w:t>
            </w:r>
          </w:p>
          <w:p w:rsidR="00CF70A4" w:rsidRPr="00710A80" w:rsidRDefault="00CF70A4" w:rsidP="00CF7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>Cattle: 6-10mg/kg</w:t>
            </w:r>
          </w:p>
          <w:p w:rsidR="00CF70A4" w:rsidRPr="00710A80" w:rsidRDefault="00CF70A4" w:rsidP="00CF7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710A80">
              <w:rPr>
                <w:rFonts w:cs="Times New Roman"/>
                <w:sz w:val="20"/>
                <w:szCs w:val="20"/>
              </w:rPr>
              <w:t>Calves: 7mg/kg PO</w:t>
            </w:r>
          </w:p>
          <w:p w:rsidR="00CF70A4" w:rsidRPr="00710A80" w:rsidRDefault="00CF70A4" w:rsidP="00CF7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710A80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50" w:type="dxa"/>
          </w:tcPr>
          <w:p w:rsidR="00DE11C9" w:rsidRPr="00710A80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F70A4" w:rsidRPr="00710A80" w:rsidRDefault="003E6442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You can get hypersensitivity</w:t>
            </w:r>
            <w:r w:rsidR="00CF70A4" w:rsidRPr="00710A80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. </w:t>
            </w:r>
          </w:p>
        </w:tc>
        <w:tc>
          <w:tcPr>
            <w:tcW w:w="2070" w:type="dxa"/>
          </w:tcPr>
          <w:p w:rsidR="00710A80" w:rsidRDefault="00710A80" w:rsidP="00710A80">
            <w:pPr>
              <w:pStyle w:val="NormalWeb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62626"/>
              </w:rPr>
            </w:pPr>
          </w:p>
          <w:p w:rsidR="00710A80" w:rsidRPr="00710A80" w:rsidRDefault="003E6442" w:rsidP="00710A80">
            <w:pPr>
              <w:pStyle w:val="NormalWeb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62626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262626"/>
                <w:sz w:val="20"/>
                <w:szCs w:val="20"/>
              </w:rPr>
              <w:t xml:space="preserve">For </w:t>
            </w:r>
            <w:r w:rsidR="00710A80" w:rsidRPr="00710A80">
              <w:rPr>
                <w:rFonts w:asciiTheme="minorHAnsi" w:hAnsiTheme="minorHAnsi" w:cs="Arial"/>
                <w:color w:val="262626"/>
                <w:sz w:val="20"/>
                <w:szCs w:val="20"/>
              </w:rPr>
              <w:t>Meat: 21 days. </w:t>
            </w:r>
            <w:r w:rsidR="00710A80" w:rsidRPr="00710A80">
              <w:rPr>
                <w:rFonts w:asciiTheme="minorHAnsi" w:hAnsiTheme="minorHAnsi" w:cs="Arial"/>
                <w:color w:val="262626"/>
                <w:sz w:val="20"/>
                <w:szCs w:val="20"/>
              </w:rPr>
              <w:br/>
            </w:r>
            <w:r>
              <w:rPr>
                <w:rFonts w:asciiTheme="minorHAnsi" w:hAnsiTheme="minorHAnsi" w:cs="Arial"/>
                <w:color w:val="262626"/>
                <w:sz w:val="20"/>
                <w:szCs w:val="20"/>
              </w:rPr>
              <w:t xml:space="preserve">For </w:t>
            </w:r>
            <w:r w:rsidR="00710A80" w:rsidRPr="00710A80">
              <w:rPr>
                <w:rFonts w:asciiTheme="minorHAnsi" w:hAnsiTheme="minorHAnsi" w:cs="Arial"/>
                <w:color w:val="262626"/>
                <w:sz w:val="20"/>
                <w:szCs w:val="20"/>
              </w:rPr>
              <w:t>Milk: 3 days.</w:t>
            </w:r>
          </w:p>
          <w:p w:rsidR="00CF70A4" w:rsidRPr="00710A80" w:rsidRDefault="00CF70A4" w:rsidP="003E6442">
            <w:pPr>
              <w:pStyle w:val="NormalWeb"/>
              <w:shd w:val="clear" w:color="auto" w:fill="FFFFFF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11C9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B45732" w:rsidP="00DE11C9"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48E889C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307975</wp:posOffset>
                  </wp:positionV>
                  <wp:extent cx="1266825" cy="1266825"/>
                  <wp:effectExtent l="0" t="0" r="9525" b="9525"/>
                  <wp:wrapThrough wrapText="bothSides">
                    <wp:wrapPolygon edited="0">
                      <wp:start x="0" y="0"/>
                      <wp:lineTo x="0" y="21438"/>
                      <wp:lineTo x="21438" y="21438"/>
                      <wp:lineTo x="21438" y="0"/>
                      <wp:lineTo x="0" y="0"/>
                    </wp:wrapPolygon>
                  </wp:wrapThrough>
                  <wp:docPr id="1" name="Picture 1" descr="Image result for cefo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efo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11C9" w:rsidRDefault="00DE11C9" w:rsidP="00DE11C9"/>
          <w:p w:rsidR="00DE11C9" w:rsidRPr="00DE11C9" w:rsidRDefault="00DE11C9" w:rsidP="00DE11C9"/>
          <w:p w:rsidR="00DE11C9" w:rsidRPr="00DE11C9" w:rsidRDefault="00DE11C9" w:rsidP="00DE11C9"/>
          <w:p w:rsidR="00DE11C9" w:rsidRPr="00DE11C9" w:rsidRDefault="00DE11C9" w:rsidP="00DE11C9">
            <w:pPr>
              <w:jc w:val="center"/>
            </w:pPr>
          </w:p>
        </w:tc>
        <w:tc>
          <w:tcPr>
            <w:tcW w:w="1559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42101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Cefokel </w:t>
            </w:r>
            <w:r w:rsidR="00B45732">
              <w:rPr>
                <w:sz w:val="20"/>
                <w:szCs w:val="20"/>
              </w:rPr>
              <w:t>50mg/ml suspension for injection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C2C49" w:rsidRPr="00D42101" w:rsidRDefault="007C2C4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Ceftiofur HCL</w:t>
            </w:r>
          </w:p>
        </w:tc>
        <w:tc>
          <w:tcPr>
            <w:tcW w:w="2448" w:type="dxa"/>
          </w:tcPr>
          <w:p w:rsidR="007C2C49" w:rsidRPr="003E6442" w:rsidRDefault="003E6442" w:rsidP="007C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cattle it is used to  treat for </w:t>
            </w:r>
            <w:proofErr w:type="spellStart"/>
            <w:r>
              <w:rPr>
                <w:sz w:val="20"/>
                <w:szCs w:val="20"/>
              </w:rPr>
              <w:t>footrot</w:t>
            </w:r>
            <w:proofErr w:type="spellEnd"/>
            <w:r>
              <w:rPr>
                <w:sz w:val="20"/>
                <w:szCs w:val="20"/>
              </w:rPr>
              <w:t xml:space="preserve"> and bacterial respiratory disease</w:t>
            </w:r>
          </w:p>
          <w:p w:rsidR="003E6442" w:rsidRPr="00AA1A61" w:rsidRDefault="003E6442" w:rsidP="003E6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 pigs, it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</w:rPr>
              <w:t>is used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to treat respiratory disease caused by bacteria.</w:t>
            </w:r>
          </w:p>
          <w:p w:rsidR="003E6442" w:rsidRPr="00AA1A61" w:rsidRDefault="003E6442" w:rsidP="007C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  <w:p w:rsidR="007C2C49" w:rsidRPr="00AA1A61" w:rsidRDefault="007C2C49" w:rsidP="007C2C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E6442" w:rsidRPr="00AA1A61" w:rsidRDefault="003E6442" w:rsidP="003E6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A1A61">
              <w:rPr>
                <w:rFonts w:cs="Times New Roman"/>
                <w:sz w:val="20"/>
                <w:szCs w:val="20"/>
              </w:rPr>
              <w:t>Cattle: Respiratory disease: 1mg /kg, SC.</w:t>
            </w:r>
          </w:p>
          <w:p w:rsidR="00DE11C9" w:rsidRPr="00AA1A61" w:rsidRDefault="003E6442" w:rsidP="003E6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AA1A61">
              <w:rPr>
                <w:rFonts w:cs="Times New Roman"/>
                <w:sz w:val="20"/>
                <w:szCs w:val="20"/>
              </w:rPr>
              <w:t>Footrot</w:t>
            </w:r>
            <w:proofErr w:type="spellEnd"/>
            <w:r w:rsidRPr="00AA1A61">
              <w:rPr>
                <w:rFonts w:cs="Times New Roman"/>
                <w:sz w:val="20"/>
                <w:szCs w:val="20"/>
              </w:rPr>
              <w:t>: 1mg/kg SC injection.</w:t>
            </w:r>
          </w:p>
          <w:p w:rsidR="00B45732" w:rsidRPr="00AA1A61" w:rsidRDefault="00B45732" w:rsidP="00B45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AA1A61">
              <w:rPr>
                <w:rFonts w:cs="Times New Roman"/>
                <w:sz w:val="20"/>
                <w:szCs w:val="20"/>
              </w:rPr>
              <w:t>Pigs: 3mg/kg, IM or 1 ml/16kg at each injection.</w:t>
            </w:r>
          </w:p>
          <w:p w:rsidR="00B45732" w:rsidRPr="003E6442" w:rsidRDefault="00B45732" w:rsidP="00B45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E11C9" w:rsidRPr="00AA1A61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5732" w:rsidRPr="00AA1A61" w:rsidRDefault="00B45732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1A61">
              <w:rPr>
                <w:sz w:val="20"/>
                <w:szCs w:val="20"/>
              </w:rPr>
              <w:t>Do not inject</w:t>
            </w:r>
            <w:r w:rsidR="003E6442">
              <w:rPr>
                <w:sz w:val="20"/>
                <w:szCs w:val="20"/>
              </w:rPr>
              <w:t xml:space="preserve"> via the intravenous route. Do not administer to animals with hypersensitivity to beta lactam antibiotics</w:t>
            </w:r>
          </w:p>
        </w:tc>
        <w:tc>
          <w:tcPr>
            <w:tcW w:w="2070" w:type="dxa"/>
          </w:tcPr>
          <w:p w:rsidR="00DE11C9" w:rsidRPr="00AA1A61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5732" w:rsidRPr="00AA1A61" w:rsidRDefault="003E6442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Pig meat</w:t>
            </w:r>
            <w:r w:rsidR="00B45732" w:rsidRPr="00AA1A61">
              <w:rPr>
                <w:sz w:val="20"/>
                <w:szCs w:val="20"/>
              </w:rPr>
              <w:t xml:space="preserve">: 5 days. </w:t>
            </w:r>
          </w:p>
          <w:p w:rsidR="00B45732" w:rsidRPr="00AA1A61" w:rsidRDefault="003E6442" w:rsidP="003E6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Cattle Meat: 8 days.</w:t>
            </w:r>
          </w:p>
        </w:tc>
      </w:tr>
      <w:tr w:rsidR="00DE11C9" w:rsidTr="00DE4BDC">
        <w:trPr>
          <w:trHeight w:val="3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DE11C9"/>
          <w:p w:rsidR="00DE11C9" w:rsidRPr="00A30979" w:rsidRDefault="00A61FA0" w:rsidP="00DE11C9">
            <w:pPr>
              <w:rPr>
                <w:vertAlign w:val="superscript"/>
              </w:rPr>
            </w:pPr>
            <w:r>
              <w:rPr>
                <w:noProof/>
              </w:rPr>
              <w:drawing>
                <wp:inline distT="0" distB="0" distL="0" distR="0">
                  <wp:extent cx="1186029" cy="1152525"/>
                  <wp:effectExtent l="0" t="0" r="0" b="0"/>
                  <wp:docPr id="8" name="Picture 8" descr="C:\Users\c\AppData\Local\Microsoft\Windows\INetCache\Content.Word\21272482_1901290669896271_25409224635722728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\AppData\Local\Microsoft\Windows\INetCache\Content.Word\21272482_1901290669896271_25409224635722728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24" cy="1158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Combikel </w:t>
            </w:r>
          </w:p>
          <w:p w:rsidR="00DE11C9" w:rsidRPr="00D42101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(available in 20 &amp; 40 L.A)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A30979" w:rsidRPr="00D42101" w:rsidRDefault="00A3097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Procaine Benzyl- penicillin, Dihydrostreptomycin</w:t>
            </w:r>
          </w:p>
        </w:tc>
        <w:tc>
          <w:tcPr>
            <w:tcW w:w="2448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5732" w:rsidRPr="00D42101" w:rsidRDefault="00287D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to treat r</w:t>
            </w:r>
            <w:r w:rsidR="00B45732">
              <w:rPr>
                <w:sz w:val="20"/>
                <w:szCs w:val="20"/>
              </w:rPr>
              <w:t>espiratory tract infections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:rsidR="00DE11C9" w:rsidRDefault="00287D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20LA: Horses, cattle, pigs 12.5ml/2kg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b.w</w:t>
            </w:r>
            <w:proofErr w:type="spellEnd"/>
          </w:p>
          <w:p w:rsidR="00A30979" w:rsidRDefault="00A30979" w:rsidP="00C82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979">
              <w:rPr>
                <w:rFonts w:ascii="Times New Roman" w:hAnsi="Times New Roman" w:cs="Times New Roman"/>
                <w:sz w:val="20"/>
                <w:szCs w:val="20"/>
              </w:rPr>
              <w:t>40 LA:</w:t>
            </w:r>
            <w:r w:rsidR="00C82D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979">
              <w:rPr>
                <w:rFonts w:ascii="Times New Roman" w:hAnsi="Times New Roman" w:cs="Times New Roman"/>
                <w:sz w:val="20"/>
                <w:szCs w:val="20"/>
              </w:rPr>
              <w:t>Cattle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5-10 </w:t>
            </w:r>
            <w:r w:rsidRPr="00A30979">
              <w:rPr>
                <w:rFonts w:ascii="Times New Roman" w:hAnsi="Times New Roman" w:cs="Times New Roman"/>
                <w:sz w:val="20"/>
                <w:szCs w:val="20"/>
              </w:rPr>
              <w:t>ml/kg.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979">
              <w:rPr>
                <w:rFonts w:ascii="Times New Roman" w:hAnsi="Times New Roman" w:cs="Times New Roman"/>
                <w:sz w:val="20"/>
                <w:szCs w:val="20"/>
              </w:rPr>
              <w:t>Horses, Pigs: 0.1ml/kg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0979">
              <w:rPr>
                <w:rFonts w:ascii="Times New Roman" w:hAnsi="Times New Roman" w:cs="Times New Roman"/>
                <w:sz w:val="20"/>
                <w:szCs w:val="20"/>
              </w:rPr>
              <w:t>IM or SC routes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used in both.</w:t>
            </w:r>
          </w:p>
          <w:p w:rsidR="00C82D40" w:rsidRPr="00A30979" w:rsidRDefault="00C82D40" w:rsidP="00C82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5732" w:rsidRPr="00D42101" w:rsidRDefault="00287D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administer to animals with compromised renal system</w:t>
            </w:r>
          </w:p>
        </w:tc>
        <w:tc>
          <w:tcPr>
            <w:tcW w:w="207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45732" w:rsidRDefault="00A3097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Slaughter</w:t>
            </w:r>
            <w:r w:rsidR="00287D99">
              <w:rPr>
                <w:sz w:val="20"/>
                <w:szCs w:val="20"/>
              </w:rPr>
              <w:t xml:space="preserve"> after</w:t>
            </w:r>
            <w:r>
              <w:rPr>
                <w:sz w:val="20"/>
                <w:szCs w:val="20"/>
              </w:rPr>
              <w:t xml:space="preserve"> 30 days</w:t>
            </w:r>
          </w:p>
          <w:p w:rsidR="00A30979" w:rsidRPr="00D42101" w:rsidRDefault="00287D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can milk </w:t>
            </w:r>
            <w:r w:rsidR="00A30979">
              <w:rPr>
                <w:sz w:val="20"/>
                <w:szCs w:val="20"/>
              </w:rPr>
              <w:t>5 days after last application.</w:t>
            </w:r>
          </w:p>
        </w:tc>
      </w:tr>
      <w:tr w:rsidR="00DE11C9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Pr="00BA5F99" w:rsidRDefault="00A61FA0" w:rsidP="00BA5F99"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190500</wp:posOffset>
                  </wp:positionV>
                  <wp:extent cx="1019175" cy="1358900"/>
                  <wp:effectExtent l="0" t="0" r="9525" b="0"/>
                  <wp:wrapThrough wrapText="bothSides">
                    <wp:wrapPolygon edited="0">
                      <wp:start x="0" y="0"/>
                      <wp:lineTo x="0" y="21196"/>
                      <wp:lineTo x="21398" y="21196"/>
                      <wp:lineTo x="21398" y="0"/>
                      <wp:lineTo x="0" y="0"/>
                    </wp:wrapPolygon>
                  </wp:wrapThrough>
                  <wp:docPr id="6" name="Picture 6" descr="C:\Users\c\AppData\Local\Microsoft\Windows\INetCache\Content.Word\21371101_1901290403229631_8079814859703735079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\AppData\Local\Microsoft\Windows\INetCache\Content.Word\21371101_1901290403229631_8079814859703735079_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42101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Trisul-kel 240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D0014" w:rsidRDefault="000D0014" w:rsidP="000D0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Trimethoprim/ Sulf</w:t>
            </w:r>
            <w:r w:rsidRPr="00B91E2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1E2C">
              <w:rPr>
                <w:rFonts w:ascii="Times New Roman" w:hAnsi="Times New Roman" w:cs="Times New Roman"/>
                <w:sz w:val="20"/>
                <w:szCs w:val="20"/>
              </w:rPr>
              <w:t>methoxazole</w:t>
            </w:r>
          </w:p>
          <w:p w:rsidR="000D0014" w:rsidRPr="00D42101" w:rsidRDefault="000D0014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D0014" w:rsidRPr="00D42101" w:rsidRDefault="00287D99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Used to treat</w:t>
            </w:r>
            <w:r w:rsidR="000D0014" w:rsidRPr="00B91E2C">
              <w:rPr>
                <w:rFonts w:ascii="Times New Roman" w:hAnsi="Times New Roman" w:cs="Times New Roman"/>
                <w:sz w:val="20"/>
                <w:szCs w:val="20"/>
              </w:rPr>
              <w:t xml:space="preserve"> prostate infections </w:t>
            </w:r>
          </w:p>
        </w:tc>
        <w:tc>
          <w:tcPr>
            <w:tcW w:w="2340" w:type="dxa"/>
          </w:tcPr>
          <w:p w:rsidR="00DE11C9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1FA0">
              <w:rPr>
                <w:rFonts w:ascii="Times New Roman" w:hAnsi="Times New Roman" w:cs="Times New Roman"/>
                <w:sz w:val="20"/>
                <w:szCs w:val="20"/>
              </w:rPr>
              <w:t>Cattle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25mg/kg, IV, IM, </w:t>
            </w:r>
            <w:r w:rsidRPr="00A61FA0">
              <w:rPr>
                <w:rFonts w:ascii="Times New Roman" w:hAnsi="Times New Roman" w:cs="Times New Roman"/>
                <w:sz w:val="20"/>
                <w:szCs w:val="20"/>
              </w:rPr>
              <w:t>Calves: 48mg/kg IV/IM</w:t>
            </w:r>
          </w:p>
          <w:p w:rsidR="00287D99" w:rsidRPr="00A61FA0" w:rsidRDefault="00287D99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1FA0">
              <w:rPr>
                <w:rFonts w:ascii="Times New Roman" w:hAnsi="Times New Roman" w:cs="Times New Roman"/>
                <w:sz w:val="20"/>
                <w:szCs w:val="20"/>
              </w:rPr>
              <w:t>Swine: 48mg/kg, IM</w:t>
            </w:r>
          </w:p>
          <w:p w:rsidR="00287D99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D0014" w:rsidRPr="00A61FA0" w:rsidRDefault="000D0014" w:rsidP="000D0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61FA0">
              <w:rPr>
                <w:rFonts w:ascii="Times New Roman" w:hAnsi="Times New Roman" w:cs="Times New Roman"/>
                <w:sz w:val="20"/>
                <w:szCs w:val="20"/>
              </w:rPr>
              <w:t>Horses: 15-30 mg/kg, PO</w:t>
            </w:r>
          </w:p>
          <w:p w:rsidR="000D0014" w:rsidRPr="00D42101" w:rsidRDefault="000D0014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D0014" w:rsidRPr="00D42101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not use</w:t>
            </w:r>
            <w:r w:rsidR="000D0014">
              <w:rPr>
                <w:rFonts w:ascii="Times New Roman" w:hAnsi="Times New Roman" w:cs="Times New Roman"/>
                <w:sz w:val="20"/>
                <w:szCs w:val="20"/>
              </w:rPr>
              <w:t xml:space="preserve"> in animals intended for food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0D0014" w:rsidRPr="00287D99" w:rsidRDefault="00287D99" w:rsidP="000D0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to be used in food animals</w:t>
            </w:r>
          </w:p>
          <w:p w:rsidR="000D0014" w:rsidRPr="00D42101" w:rsidRDefault="000D0014" w:rsidP="000D00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11C9" w:rsidRPr="00D42101" w:rsidTr="00DE4BDC">
        <w:trPr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A61FA0" w:rsidRDefault="00A61FA0" w:rsidP="00DE11C9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4C0EDEC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276225</wp:posOffset>
                  </wp:positionV>
                  <wp:extent cx="1295400" cy="971550"/>
                  <wp:effectExtent l="0" t="0" r="0" b="0"/>
                  <wp:wrapThrough wrapText="bothSides">
                    <wp:wrapPolygon edited="0">
                      <wp:start x="0" y="0"/>
                      <wp:lineTo x="0" y="21176"/>
                      <wp:lineTo x="21282" y="21176"/>
                      <wp:lineTo x="21282" y="0"/>
                      <wp:lineTo x="0" y="0"/>
                    </wp:wrapPolygon>
                  </wp:wrapThrough>
                  <wp:docPr id="10" name="Picture 10" descr="Image result for anfl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anfl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Anflox 10%</w:t>
            </w:r>
          </w:p>
          <w:p w:rsidR="00DE11C9" w:rsidRDefault="00DE11C9" w:rsidP="00DE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E11C9" w:rsidRDefault="00DE11C9" w:rsidP="00DE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C61AA4" w:rsidRPr="00D83886" w:rsidRDefault="00C82D40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Norfloxacin</w:t>
            </w:r>
          </w:p>
        </w:tc>
        <w:tc>
          <w:tcPr>
            <w:tcW w:w="2448" w:type="dxa"/>
          </w:tcPr>
          <w:p w:rsidR="00DE11C9" w:rsidRPr="00204A8B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204A8B" w:rsidRDefault="00204A8B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4A8B">
              <w:rPr>
                <w:sz w:val="20"/>
                <w:szCs w:val="20"/>
              </w:rPr>
              <w:t>Active against Gram-positive and Gram-negative bacteria and mycoplasma</w:t>
            </w:r>
          </w:p>
          <w:p w:rsidR="00C82D40" w:rsidRPr="00204A8B" w:rsidRDefault="00C82D40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Pr="00204A8B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204A8B" w:rsidRDefault="00D46785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Cattle:10mg/kg/</w:t>
            </w:r>
            <w:proofErr w:type="spellStart"/>
            <w:r>
              <w:rPr>
                <w:sz w:val="20"/>
                <w:szCs w:val="20"/>
              </w:rPr>
              <w:t>b.w</w:t>
            </w:r>
            <w:proofErr w:type="spellEnd"/>
          </w:p>
        </w:tc>
        <w:tc>
          <w:tcPr>
            <w:tcW w:w="2250" w:type="dxa"/>
          </w:tcPr>
          <w:p w:rsidR="00DE11C9" w:rsidRPr="00204A8B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204A8B" w:rsidRDefault="00287D99" w:rsidP="00287D9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not use with other quinolone antibiotic drugs.</w:t>
            </w:r>
          </w:p>
        </w:tc>
        <w:tc>
          <w:tcPr>
            <w:tcW w:w="2070" w:type="dxa"/>
          </w:tcPr>
          <w:p w:rsidR="00DE11C9" w:rsidRPr="00204A8B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204A8B" w:rsidRDefault="00287D99" w:rsidP="00204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</w:t>
            </w:r>
            <w:r w:rsidR="00204A8B" w:rsidRPr="00204A8B">
              <w:rPr>
                <w:sz w:val="20"/>
                <w:szCs w:val="20"/>
              </w:rPr>
              <w:t>eat: 4 days</w:t>
            </w:r>
          </w:p>
          <w:p w:rsidR="00204A8B" w:rsidRPr="00204A8B" w:rsidRDefault="00287D99" w:rsidP="00204A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</w:t>
            </w:r>
            <w:r w:rsidR="00204A8B" w:rsidRPr="00204A8B">
              <w:rPr>
                <w:sz w:val="20"/>
                <w:szCs w:val="20"/>
              </w:rPr>
              <w:t>ilk: 4 days</w:t>
            </w:r>
          </w:p>
        </w:tc>
      </w:tr>
      <w:tr w:rsidR="00DE11C9" w:rsidRPr="00D42101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DE11C9"/>
          <w:p w:rsidR="00A61FA0" w:rsidRDefault="00A61FA0" w:rsidP="00DE11C9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32385</wp:posOffset>
                  </wp:positionV>
                  <wp:extent cx="680085" cy="1301764"/>
                  <wp:effectExtent l="0" t="0" r="5715" b="0"/>
                  <wp:wrapThrough wrapText="bothSides">
                    <wp:wrapPolygon edited="0">
                      <wp:start x="0" y="0"/>
                      <wp:lineTo x="0" y="21179"/>
                      <wp:lineTo x="21176" y="21179"/>
                      <wp:lineTo x="21176" y="0"/>
                      <wp:lineTo x="0" y="0"/>
                    </wp:wrapPolygon>
                  </wp:wrapThrough>
                  <wp:docPr id="12" name="Picture 12" descr="C:\Users\c\AppData\Local\Microsoft\Windows\INetCache\Content.Word\21369573_1901290433229628_1924951492446341616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\AppData\Local\Microsoft\Windows\INetCache\Content.Word\21369573_1901290433229628_1924951492446341616_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1301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83886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Enroflox</w:t>
            </w:r>
            <w:proofErr w:type="spellEnd"/>
            <w:r>
              <w:rPr>
                <w:sz w:val="20"/>
                <w:szCs w:val="20"/>
              </w:rPr>
              <w:t xml:space="preserve"> 8%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96967" w:rsidRPr="00D83886" w:rsidRDefault="00204A8B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Enrofloxacin</w:t>
            </w:r>
          </w:p>
        </w:tc>
        <w:tc>
          <w:tcPr>
            <w:tcW w:w="2448" w:type="dxa"/>
          </w:tcPr>
          <w:p w:rsidR="00204A8B" w:rsidRDefault="00204A8B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204A8B" w:rsidRDefault="00287D99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Used to treat in swine, cattle, calves and sheep with g</w:t>
            </w:r>
            <w:r w:rsidR="00204A8B" w:rsidRPr="00204A8B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astrointes</w:t>
            </w: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tinal and respiratory infections.</w:t>
            </w:r>
          </w:p>
        </w:tc>
        <w:tc>
          <w:tcPr>
            <w:tcW w:w="2340" w:type="dxa"/>
          </w:tcPr>
          <w:p w:rsidR="00DE11C9" w:rsidRPr="00325650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Swine</w:t>
            </w:r>
            <w:r w:rsidRPr="00325650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: 1 ml per 20 - 40 kg body weight for 3 - 5 days.</w:t>
            </w:r>
          </w:p>
          <w:p w:rsidR="00204A8B" w:rsidRPr="00325650" w:rsidRDefault="008D0CD8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Calves, cattle, sheep and goats</w:t>
            </w:r>
            <w:r w:rsidR="00325650" w:rsidRPr="00325650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: 1 ml per 20 - 40 kg b</w:t>
            </w: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 xml:space="preserve">ody weight for 3 - 5 days </w:t>
            </w:r>
            <w:r w:rsidR="00D46785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IM,SC</w:t>
            </w:r>
            <w:r w:rsidR="009D72C1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 xml:space="preserve">                         </w:t>
            </w:r>
          </w:p>
        </w:tc>
        <w:tc>
          <w:tcPr>
            <w:tcW w:w="225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04A8B" w:rsidRPr="00D83886" w:rsidRDefault="00325650" w:rsidP="00287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04A8B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 xml:space="preserve">Hypersensitivity to enrofloxacin. </w:t>
            </w:r>
          </w:p>
        </w:tc>
        <w:tc>
          <w:tcPr>
            <w:tcW w:w="2070" w:type="dxa"/>
          </w:tcPr>
          <w:p w:rsidR="00DE11C9" w:rsidRPr="008D0CD8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325650" w:rsidRPr="008D0CD8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For m</w:t>
            </w:r>
            <w:r w:rsidR="00325650" w:rsidRPr="008D0CD8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eat</w:t>
            </w: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: sheep, goats, cattle and calves</w:t>
            </w:r>
            <w:r w:rsidR="00325650" w:rsidRPr="008D0CD8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: 21 days. Swine: 14 days</w:t>
            </w:r>
          </w:p>
          <w:p w:rsidR="00325650" w:rsidRPr="008D0CD8" w:rsidRDefault="00287D9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For milk</w:t>
            </w:r>
            <w:r w:rsidR="008D0CD8" w:rsidRPr="008D0CD8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>:</w:t>
            </w:r>
            <w:r w:rsidR="00325650" w:rsidRPr="008D0CD8">
              <w:rPr>
                <w:rFonts w:cs="Arial"/>
                <w:color w:val="262626"/>
                <w:sz w:val="20"/>
                <w:szCs w:val="20"/>
                <w:shd w:val="clear" w:color="auto" w:fill="FFFFFF"/>
              </w:rPr>
              <w:t xml:space="preserve"> 4 days.</w:t>
            </w:r>
          </w:p>
        </w:tc>
      </w:tr>
      <w:tr w:rsidR="00DE11C9" w:rsidRPr="00D42101" w:rsidTr="00DE4BDC">
        <w:trPr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A61FA0" w:rsidP="00DE11C9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123825</wp:posOffset>
                  </wp:positionV>
                  <wp:extent cx="885825" cy="1500116"/>
                  <wp:effectExtent l="0" t="0" r="0" b="5080"/>
                  <wp:wrapThrough wrapText="bothSides">
                    <wp:wrapPolygon edited="0">
                      <wp:start x="0" y="0"/>
                      <wp:lineTo x="0" y="21399"/>
                      <wp:lineTo x="20903" y="21399"/>
                      <wp:lineTo x="20903" y="0"/>
                      <wp:lineTo x="0" y="0"/>
                    </wp:wrapPolygon>
                  </wp:wrapThrough>
                  <wp:docPr id="13" name="Picture 13" descr="C:\Users\c\AppData\Local\Microsoft\Windows\INetCache\Content.Word\21272482_1901290669896271_254092246357227287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\AppData\Local\Microsoft\Windows\INetCache\Content.Word\21272482_1901290669896271_254092246357227287_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50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1FA0" w:rsidRDefault="00A61FA0" w:rsidP="00DE11C9"/>
        </w:tc>
        <w:tc>
          <w:tcPr>
            <w:tcW w:w="1559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83886" w:rsidRDefault="00135364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Oxyt</w:t>
            </w:r>
            <w:r w:rsidR="00DE11C9">
              <w:rPr>
                <w:sz w:val="20"/>
                <w:szCs w:val="20"/>
              </w:rPr>
              <w:t>et 19% L.A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5F99" w:rsidRPr="00D83886" w:rsidRDefault="00BA5F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Oxytetracycline </w:t>
            </w:r>
          </w:p>
        </w:tc>
        <w:tc>
          <w:tcPr>
            <w:tcW w:w="2448" w:type="dxa"/>
          </w:tcPr>
          <w:p w:rsidR="00DE11C9" w:rsidRPr="00BA5F9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87D99" w:rsidRPr="00BA5F99" w:rsidRDefault="00287D99" w:rsidP="00287D9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3Font_0"/>
                <w:color w:val="161413"/>
                <w:sz w:val="20"/>
                <w:szCs w:val="20"/>
                <w:lang w:val="en-TT"/>
              </w:rPr>
            </w:pPr>
            <w:r>
              <w:rPr>
                <w:rFonts w:cs="T3Font_0"/>
                <w:color w:val="161413"/>
                <w:sz w:val="20"/>
                <w:szCs w:val="20"/>
                <w:lang w:val="en-TT"/>
              </w:rPr>
              <w:t>It is a broad-spectrum antibiotic drug.</w:t>
            </w:r>
          </w:p>
          <w:p w:rsidR="00C82D40" w:rsidRPr="00BA5F99" w:rsidRDefault="00C82D40" w:rsidP="00BA5F9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3Font_0"/>
                <w:color w:val="161413"/>
                <w:sz w:val="20"/>
                <w:szCs w:val="20"/>
                <w:lang w:val="en-TT"/>
              </w:rPr>
            </w:pPr>
          </w:p>
        </w:tc>
        <w:tc>
          <w:tcPr>
            <w:tcW w:w="234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5F99" w:rsidRPr="00BA5F99" w:rsidRDefault="00BA5F99" w:rsidP="00BA5F9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3Font_0"/>
                <w:color w:val="161413"/>
                <w:sz w:val="20"/>
                <w:szCs w:val="20"/>
                <w:lang w:val="en-TT"/>
              </w:rPr>
            </w:pPr>
            <w:r w:rsidRPr="00BA5F99">
              <w:rPr>
                <w:rFonts w:cs="T3Font_0"/>
                <w:color w:val="161413"/>
                <w:sz w:val="20"/>
                <w:szCs w:val="20"/>
                <w:lang w:val="en-TT"/>
              </w:rPr>
              <w:t>1ml per 1 0 kg bodyweight</w:t>
            </w:r>
          </w:p>
          <w:p w:rsidR="00BA5F99" w:rsidRPr="00BA5F99" w:rsidRDefault="00BA5F99" w:rsidP="00BA5F9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3Font_0"/>
                <w:color w:val="161413"/>
                <w:sz w:val="20"/>
                <w:szCs w:val="20"/>
                <w:lang w:val="en-TT"/>
              </w:rPr>
            </w:pPr>
            <w:r w:rsidRPr="00BA5F99">
              <w:rPr>
                <w:rFonts w:cs="T3Font_0"/>
                <w:color w:val="161413"/>
                <w:sz w:val="20"/>
                <w:szCs w:val="20"/>
                <w:lang w:val="en-TT"/>
              </w:rPr>
              <w:t xml:space="preserve">Cattle: 20 ml </w:t>
            </w:r>
            <w:r>
              <w:rPr>
                <w:rFonts w:cs="T3Font_0"/>
                <w:color w:val="161413"/>
                <w:sz w:val="20"/>
                <w:szCs w:val="20"/>
                <w:lang w:val="en-TT"/>
              </w:rPr>
              <w:t xml:space="preserve">         </w:t>
            </w:r>
            <w:r w:rsidRPr="00BA5F99">
              <w:rPr>
                <w:rFonts w:cs="T3Font_0"/>
                <w:color w:val="161413"/>
                <w:sz w:val="20"/>
                <w:szCs w:val="20"/>
                <w:lang w:val="en-TT"/>
              </w:rPr>
              <w:t xml:space="preserve">       Pigs: 1 0 ml</w:t>
            </w:r>
          </w:p>
          <w:p w:rsidR="00BA5F99" w:rsidRPr="00D83886" w:rsidRDefault="00BA5F99" w:rsidP="00BA5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5F99">
              <w:rPr>
                <w:rFonts w:cs="T3Font_0"/>
                <w:color w:val="161413"/>
                <w:sz w:val="20"/>
                <w:szCs w:val="20"/>
                <w:lang w:val="en-TT"/>
              </w:rPr>
              <w:t>Calves: 5 ml</w:t>
            </w:r>
          </w:p>
        </w:tc>
        <w:tc>
          <w:tcPr>
            <w:tcW w:w="225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5F99" w:rsidRPr="00BA5F99" w:rsidRDefault="00BA5F99" w:rsidP="00287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A5F99">
              <w:rPr>
                <w:rFonts w:cs="Times New Roman"/>
                <w:sz w:val="20"/>
                <w:szCs w:val="20"/>
              </w:rPr>
              <w:t>Hypersensitivity reactions to tetracycline. Pregnant animals.</w:t>
            </w:r>
          </w:p>
        </w:tc>
        <w:tc>
          <w:tcPr>
            <w:tcW w:w="207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A5F99" w:rsidRPr="00D42101" w:rsidRDefault="00287D9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Wait </w:t>
            </w:r>
            <w:r w:rsidR="00BA5F99">
              <w:rPr>
                <w:sz w:val="20"/>
                <w:szCs w:val="20"/>
              </w:rPr>
              <w:t>7 days for slaughter</w:t>
            </w:r>
          </w:p>
        </w:tc>
      </w:tr>
      <w:tr w:rsidR="00DE11C9" w:rsidRPr="00D42101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Pr="00D83886" w:rsidRDefault="00135364" w:rsidP="00DE11C9">
            <w:r>
              <w:rPr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127000</wp:posOffset>
                  </wp:positionV>
                  <wp:extent cx="1208405" cy="1628775"/>
                  <wp:effectExtent l="0" t="0" r="0" b="9525"/>
                  <wp:wrapThrough wrapText="bothSides">
                    <wp:wrapPolygon edited="0">
                      <wp:start x="0" y="0"/>
                      <wp:lineTo x="0" y="21474"/>
                      <wp:lineTo x="21112" y="21474"/>
                      <wp:lineTo x="21112" y="0"/>
                      <wp:lineTo x="0" y="0"/>
                    </wp:wrapPolygon>
                  </wp:wrapThrough>
                  <wp:docPr id="14" name="Picture 14" descr="C:\Users\c\AppData\Local\Microsoft\Windows\INetCache\Content.Word\21270994_1901290633229608_4679162825059674224_n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c\AppData\Local\Microsoft\Windows\INetCache\Content.Word\21270994_1901290633229608_4679162825059674224_n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83886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Tylosin</w:t>
            </w:r>
            <w:proofErr w:type="spellEnd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701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4227F" w:rsidRPr="00F80843" w:rsidRDefault="00F80843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80843">
              <w:rPr>
                <w:rFonts w:cs="Times New Roman"/>
                <w:sz w:val="20"/>
                <w:szCs w:val="20"/>
              </w:rPr>
              <w:t>Tylosin</w:t>
            </w:r>
            <w:proofErr w:type="spellEnd"/>
            <w:r w:rsidRPr="00F80843">
              <w:rPr>
                <w:rFonts w:cs="Times New Roman"/>
                <w:sz w:val="20"/>
                <w:szCs w:val="20"/>
              </w:rPr>
              <w:t xml:space="preserve"> Tartrate</w:t>
            </w:r>
          </w:p>
          <w:p w:rsidR="0064227F" w:rsidRPr="00D83886" w:rsidRDefault="0064227F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DE11C9" w:rsidRPr="0064227F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4227F" w:rsidRPr="0064227F" w:rsidRDefault="00901020" w:rsidP="0064227F">
            <w:pPr>
              <w:shd w:val="clear" w:color="auto" w:fill="FFFFFF"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sz w:val="20"/>
                <w:szCs w:val="20"/>
                <w:lang w:val="en-TT" w:eastAsia="en-TT"/>
              </w:rPr>
            </w:pPr>
            <w:r>
              <w:rPr>
                <w:rFonts w:eastAsia="Times New Roman" w:cs="Segoe UI"/>
                <w:sz w:val="20"/>
                <w:szCs w:val="20"/>
                <w:lang w:val="en-TT" w:eastAsia="en-TT"/>
              </w:rPr>
              <w:t xml:space="preserve">It </w:t>
            </w:r>
            <w:proofErr w:type="gramStart"/>
            <w:r>
              <w:rPr>
                <w:rFonts w:eastAsia="Times New Roman" w:cs="Segoe UI"/>
                <w:sz w:val="20"/>
                <w:szCs w:val="20"/>
                <w:lang w:val="en-TT" w:eastAsia="en-TT"/>
              </w:rPr>
              <w:t>is used</w:t>
            </w:r>
            <w:proofErr w:type="gramEnd"/>
            <w:r>
              <w:rPr>
                <w:rFonts w:eastAsia="Times New Roman" w:cs="Segoe UI"/>
                <w:sz w:val="20"/>
                <w:szCs w:val="20"/>
                <w:lang w:val="en-TT" w:eastAsia="en-TT"/>
              </w:rPr>
              <w:t xml:space="preserve"> to treat cattle with respiratory infections as well in swine to treat arthritis.</w:t>
            </w:r>
          </w:p>
          <w:p w:rsidR="0064227F" w:rsidRPr="0064227F" w:rsidRDefault="0064227F" w:rsidP="0064227F">
            <w:pPr>
              <w:shd w:val="clear" w:color="auto" w:fill="FFFFFF"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sz w:val="20"/>
                <w:szCs w:val="20"/>
                <w:lang w:val="en-TT" w:eastAsia="en-TT"/>
              </w:rPr>
            </w:pPr>
            <w:r w:rsidRPr="00F80843">
              <w:rPr>
                <w:rFonts w:eastAsia="Times New Roman" w:cs="Segoe UI"/>
                <w:i/>
                <w:iCs/>
                <w:sz w:val="20"/>
                <w:szCs w:val="20"/>
                <w:lang w:val="en-TT" w:eastAsia="en-TT"/>
              </w:rPr>
              <w:t>.</w:t>
            </w:r>
          </w:p>
          <w:p w:rsidR="0064227F" w:rsidRPr="0064227F" w:rsidRDefault="0064227F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901020" w:rsidRPr="0064227F" w:rsidRDefault="00901020" w:rsidP="0090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27F">
              <w:rPr>
                <w:rFonts w:ascii="Times New Roman" w:hAnsi="Times New Roman" w:cs="Times New Roman"/>
                <w:sz w:val="20"/>
                <w:szCs w:val="20"/>
              </w:rPr>
              <w:t>Swine: 8.8mg/kg IM q12</w:t>
            </w:r>
          </w:p>
          <w:p w:rsidR="00901020" w:rsidRDefault="00901020" w:rsidP="00901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4227F">
              <w:rPr>
                <w:rFonts w:ascii="Times New Roman" w:hAnsi="Times New Roman" w:cs="Times New Roman"/>
                <w:sz w:val="20"/>
                <w:szCs w:val="20"/>
              </w:rPr>
              <w:t>Sheep &amp; goats:  10mg/kg SC</w:t>
            </w:r>
          </w:p>
          <w:p w:rsidR="0064227F" w:rsidRPr="0064227F" w:rsidRDefault="0064227F" w:rsidP="0064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227F">
              <w:rPr>
                <w:rFonts w:ascii="Times New Roman" w:hAnsi="Times New Roman" w:cs="Times New Roman"/>
                <w:sz w:val="20"/>
                <w:szCs w:val="20"/>
              </w:rPr>
              <w:t>Cattle: 17.6mg/kg IM daily. Bronchonpneumonia – 4mg/kg</w:t>
            </w:r>
          </w:p>
          <w:p w:rsidR="0064227F" w:rsidRPr="00D83886" w:rsidRDefault="0064227F" w:rsidP="0064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4227F" w:rsidRPr="0064227F" w:rsidRDefault="00F80843" w:rsidP="0064227F">
            <w:pPr>
              <w:shd w:val="clear" w:color="auto" w:fill="FFFFFF"/>
              <w:spacing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Segoe UI"/>
                <w:sz w:val="20"/>
                <w:szCs w:val="20"/>
                <w:lang w:val="en-TT" w:eastAsia="en-TT"/>
              </w:rPr>
            </w:pPr>
            <w:r>
              <w:rPr>
                <w:rFonts w:eastAsia="Times New Roman" w:cs="Segoe UI"/>
                <w:sz w:val="20"/>
                <w:szCs w:val="20"/>
                <w:lang w:val="en-TT" w:eastAsia="en-TT"/>
              </w:rPr>
              <w:t>Fatal in horses</w:t>
            </w:r>
            <w:r w:rsidR="0064227F" w:rsidRPr="0064227F">
              <w:rPr>
                <w:rFonts w:eastAsia="Times New Roman" w:cs="Segoe UI"/>
                <w:sz w:val="20"/>
                <w:szCs w:val="20"/>
                <w:lang w:val="en-TT" w:eastAsia="en-TT"/>
              </w:rPr>
              <w:t>.</w:t>
            </w:r>
          </w:p>
          <w:p w:rsidR="0064227F" w:rsidRPr="00D83886" w:rsidRDefault="0064227F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E11C9" w:rsidRDefault="00DE11C9" w:rsidP="00DE1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80843" w:rsidRPr="00F80843" w:rsidRDefault="00901020" w:rsidP="00F8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 cattle meat: 21days</w:t>
            </w:r>
          </w:p>
          <w:p w:rsidR="00F80843" w:rsidRPr="00F80843" w:rsidRDefault="00901020" w:rsidP="00F8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For m</w:t>
            </w:r>
            <w:r w:rsidR="00F80843" w:rsidRPr="00F80843">
              <w:rPr>
                <w:rFonts w:cs="Times New Roman"/>
                <w:sz w:val="20"/>
                <w:szCs w:val="20"/>
              </w:rPr>
              <w:t>ilk: 72hours cattle</w:t>
            </w:r>
          </w:p>
          <w:p w:rsidR="0064227F" w:rsidRPr="00D42101" w:rsidRDefault="00901020" w:rsidP="00F80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For pig meat: 14 days </w:t>
            </w:r>
          </w:p>
        </w:tc>
      </w:tr>
      <w:tr w:rsidR="00DE11C9" w:rsidRPr="00D42101" w:rsidTr="00DE4BDC">
        <w:trPr>
          <w:trHeight w:val="3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DE11C9"/>
          <w:p w:rsidR="00DE11C9" w:rsidRDefault="00655BEF" w:rsidP="00DE11C9">
            <w:r>
              <w:rPr>
                <w:noProof/>
              </w:rPr>
              <w:drawing>
                <wp:inline distT="0" distB="0" distL="0" distR="0" wp14:anchorId="061AF55E" wp14:editId="3C49DA44">
                  <wp:extent cx="1409700" cy="1409700"/>
                  <wp:effectExtent l="0" t="0" r="0" b="0"/>
                  <wp:docPr id="18" name="Picture 18" descr="Image result for micotil for cat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icotil for cat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Default="00FD53B2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Micotil</w:t>
            </w:r>
            <w:proofErr w:type="spellEnd"/>
            <w:r>
              <w:rPr>
                <w:sz w:val="20"/>
                <w:szCs w:val="20"/>
              </w:rPr>
              <w:t xml:space="preserve"> 300mg</w:t>
            </w:r>
          </w:p>
          <w:p w:rsidR="00E52CC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52CC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52CC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52CC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52CC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E52CC1" w:rsidRPr="00D42101" w:rsidRDefault="00E52CC1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11C9" w:rsidRPr="00FD53B2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D53B2" w:rsidRPr="00FD53B2" w:rsidRDefault="00FD53B2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FD53B2">
              <w:rPr>
                <w:rFonts w:cs="Segoe UI"/>
                <w:bCs/>
                <w:color w:val="484848"/>
                <w:sz w:val="20"/>
                <w:szCs w:val="20"/>
                <w:shd w:val="clear" w:color="auto" w:fill="FFFFFF"/>
              </w:rPr>
              <w:t>Tilmicosin</w:t>
            </w:r>
            <w:proofErr w:type="spellEnd"/>
          </w:p>
        </w:tc>
        <w:tc>
          <w:tcPr>
            <w:tcW w:w="2448" w:type="dxa"/>
          </w:tcPr>
          <w:p w:rsidR="00FD53B2" w:rsidRPr="00D83886" w:rsidRDefault="00901020" w:rsidP="00901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</w:t>
            </w:r>
            <w:proofErr w:type="gramStart"/>
            <w:r>
              <w:rPr>
                <w:sz w:val="20"/>
                <w:szCs w:val="20"/>
              </w:rPr>
              <w:t>is used</w:t>
            </w:r>
            <w:proofErr w:type="gramEnd"/>
            <w:r>
              <w:rPr>
                <w:sz w:val="20"/>
                <w:szCs w:val="20"/>
              </w:rPr>
              <w:t xml:space="preserve"> to treat cattle and sheep with respiratory disease.</w:t>
            </w:r>
          </w:p>
        </w:tc>
        <w:tc>
          <w:tcPr>
            <w:tcW w:w="234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55BEF" w:rsidRPr="00D42101" w:rsidRDefault="00655BEF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10mg/kg </w:t>
            </w:r>
            <w:r w:rsidRPr="00B91E2C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225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55BEF" w:rsidRPr="00655BEF" w:rsidRDefault="00655BEF" w:rsidP="00901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55BEF">
              <w:rPr>
                <w:rFonts w:cs="Segoe UI"/>
                <w:bCs/>
                <w:color w:val="484848"/>
                <w:sz w:val="20"/>
                <w:szCs w:val="20"/>
                <w:shd w:val="clear" w:color="auto" w:fill="FFFFFF"/>
              </w:rPr>
              <w:t>Do not use in la</w:t>
            </w:r>
            <w:r w:rsidR="00901020">
              <w:rPr>
                <w:rFonts w:cs="Segoe UI"/>
                <w:bCs/>
                <w:color w:val="484848"/>
                <w:sz w:val="20"/>
                <w:szCs w:val="20"/>
                <w:shd w:val="clear" w:color="auto" w:fill="FFFFFF"/>
              </w:rPr>
              <w:t xml:space="preserve">mbs less than 15 kg body </w:t>
            </w:r>
            <w:proofErr w:type="gramStart"/>
            <w:r w:rsidR="00901020">
              <w:rPr>
                <w:rFonts w:cs="Segoe UI"/>
                <w:bCs/>
                <w:color w:val="484848"/>
                <w:sz w:val="20"/>
                <w:szCs w:val="20"/>
                <w:shd w:val="clear" w:color="auto" w:fill="FFFFFF"/>
              </w:rPr>
              <w:t>weight.</w:t>
            </w:r>
            <w:proofErr w:type="gramEnd"/>
            <w:r w:rsidRPr="00655BEF">
              <w:rPr>
                <w:rFonts w:cs="Segoe UI"/>
                <w:bCs/>
                <w:color w:val="484848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</w:tcPr>
          <w:p w:rsidR="00DE11C9" w:rsidRDefault="00DE11C9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55BEF" w:rsidRPr="00D42101" w:rsidRDefault="00901020" w:rsidP="00DE11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Wait </w:t>
            </w:r>
            <w:r w:rsidR="00655BEF">
              <w:rPr>
                <w:sz w:val="20"/>
                <w:szCs w:val="20"/>
              </w:rPr>
              <w:t>7 days for slaughter</w:t>
            </w:r>
          </w:p>
        </w:tc>
      </w:tr>
      <w:tr w:rsidR="00DE11C9" w:rsidRPr="00D42101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614026"/>
          <w:p w:rsidR="00E52CC1" w:rsidRDefault="00E52CC1" w:rsidP="00614026"/>
          <w:p w:rsidR="00DE11C9" w:rsidRDefault="007D38DC" w:rsidP="00614026">
            <w:r>
              <w:rPr>
                <w:noProof/>
              </w:rPr>
              <w:drawing>
                <wp:inline distT="0" distB="0" distL="0" distR="0" wp14:anchorId="34F58A7A" wp14:editId="00EF14B6">
                  <wp:extent cx="1257300" cy="1257300"/>
                  <wp:effectExtent l="0" t="0" r="0" b="0"/>
                  <wp:docPr id="19" name="Picture 19" descr="Image result for marcobyl 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arcobyl 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2A06A3" w:rsidRDefault="002A06A3" w:rsidP="0065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55BEF" w:rsidRDefault="00655BEF" w:rsidP="00655B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Marcobyl</w:t>
            </w:r>
            <w:proofErr w:type="spellEnd"/>
            <w:r>
              <w:rPr>
                <w:sz w:val="20"/>
                <w:szCs w:val="20"/>
              </w:rPr>
              <w:t xml:space="preserve"> 10%</w:t>
            </w:r>
          </w:p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42101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3B2" w:rsidRPr="002A06A3" w:rsidRDefault="00FD53B2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A06A3" w:rsidRPr="002A06A3" w:rsidRDefault="002A06A3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A06A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 Marbofloxacin</w:t>
            </w:r>
          </w:p>
          <w:p w:rsidR="00FD53B2" w:rsidRPr="002A06A3" w:rsidRDefault="00FD53B2" w:rsidP="00FD5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DE11C9" w:rsidRPr="002A06A3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A06A3" w:rsidRPr="002A06A3" w:rsidRDefault="00901020" w:rsidP="002A06A3">
            <w:pPr>
              <w:shd w:val="clear" w:color="auto" w:fill="FFFFFF"/>
              <w:spacing w:after="225" w:line="38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n-TT" w:eastAsia="en-TT"/>
              </w:rPr>
            </w:pPr>
            <w:r>
              <w:rPr>
                <w:rFonts w:eastAsia="Times New Roman" w:cs="Arial"/>
                <w:sz w:val="20"/>
                <w:szCs w:val="20"/>
                <w:lang w:val="en-TT" w:eastAsia="en-TT"/>
              </w:rPr>
              <w:t xml:space="preserve">It </w:t>
            </w:r>
            <w:proofErr w:type="gramStart"/>
            <w:r>
              <w:rPr>
                <w:rFonts w:eastAsia="Times New Roman" w:cs="Arial"/>
                <w:sz w:val="20"/>
                <w:szCs w:val="20"/>
                <w:lang w:val="en-TT" w:eastAsia="en-TT"/>
              </w:rPr>
              <w:t>is used</w:t>
            </w:r>
            <w:proofErr w:type="gramEnd"/>
            <w:r>
              <w:rPr>
                <w:rFonts w:eastAsia="Times New Roman" w:cs="Arial"/>
                <w:sz w:val="20"/>
                <w:szCs w:val="20"/>
                <w:lang w:val="en-TT" w:eastAsia="en-TT"/>
              </w:rPr>
              <w:t xml:space="preserve"> in cattle to treat </w:t>
            </w:r>
            <w:r w:rsidR="002A06A3" w:rsidRPr="002A06A3">
              <w:rPr>
                <w:rFonts w:eastAsia="Times New Roman" w:cs="Arial"/>
                <w:sz w:val="20"/>
                <w:szCs w:val="20"/>
                <w:lang w:val="en-TT" w:eastAsia="en-TT"/>
              </w:rPr>
              <w:t>respiratory infections</w:t>
            </w:r>
            <w:r>
              <w:rPr>
                <w:rFonts w:eastAsia="Times New Roman" w:cs="Arial"/>
                <w:sz w:val="20"/>
                <w:szCs w:val="20"/>
                <w:lang w:val="en-TT" w:eastAsia="en-TT"/>
              </w:rPr>
              <w:t xml:space="preserve"> and in swine to treat metritis.</w:t>
            </w:r>
          </w:p>
          <w:p w:rsidR="002A06A3" w:rsidRPr="002A06A3" w:rsidRDefault="002A06A3" w:rsidP="00901020">
            <w:pPr>
              <w:shd w:val="clear" w:color="auto" w:fill="FFFFFF"/>
              <w:spacing w:after="225" w:line="38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A06A3" w:rsidRDefault="002A06A3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Cattle:</w:t>
            </w:r>
            <w:r w:rsidRPr="002A06A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2mg/kg/day (1ml/50kg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) in a single daily injection IM</w:t>
            </w:r>
            <w:r w:rsidRPr="002A06A3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SC,IV</w:t>
            </w:r>
          </w:p>
          <w:p w:rsidR="002A06A3" w:rsidRPr="002A06A3" w:rsidRDefault="002A06A3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Pigs:</w:t>
            </w:r>
            <w:r w:rsidR="00BB2979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IM</w:t>
            </w:r>
          </w:p>
        </w:tc>
        <w:tc>
          <w:tcPr>
            <w:tcW w:w="225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D38DC" w:rsidRPr="00D42101" w:rsidRDefault="00901020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 treating young</w:t>
            </w:r>
            <w:r w:rsidR="007D38DC">
              <w:rPr>
                <w:sz w:val="20"/>
                <w:szCs w:val="20"/>
              </w:rPr>
              <w:t xml:space="preserve"> animals.</w:t>
            </w:r>
          </w:p>
        </w:tc>
        <w:tc>
          <w:tcPr>
            <w:tcW w:w="207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D38DC" w:rsidRDefault="00901020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</w:t>
            </w:r>
            <w:r w:rsidR="007D38DC">
              <w:rPr>
                <w:sz w:val="20"/>
                <w:szCs w:val="20"/>
              </w:rPr>
              <w:t>ilk: 36hrs</w:t>
            </w:r>
          </w:p>
          <w:p w:rsidR="007D38DC" w:rsidRDefault="00901020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m</w:t>
            </w:r>
            <w:r w:rsidR="007D38DC">
              <w:rPr>
                <w:sz w:val="20"/>
                <w:szCs w:val="20"/>
              </w:rPr>
              <w:t xml:space="preserve">eat: Cattle 6 days   </w:t>
            </w:r>
          </w:p>
          <w:p w:rsidR="007D38DC" w:rsidRPr="00D42101" w:rsidRDefault="007D38DC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Pigs  4days      </w:t>
            </w:r>
          </w:p>
        </w:tc>
      </w:tr>
      <w:tr w:rsidR="00DE11C9" w:rsidRPr="00D42101" w:rsidTr="00DE4BDC">
        <w:trPr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614026"/>
          <w:p w:rsidR="00DE11C9" w:rsidRDefault="00292922" w:rsidP="00614026">
            <w:r>
              <w:rPr>
                <w:noProof/>
              </w:rPr>
              <w:drawing>
                <wp:inline distT="0" distB="0" distL="0" distR="0" wp14:anchorId="47C89113" wp14:editId="1FE4F7ED">
                  <wp:extent cx="1117600" cy="838200"/>
                  <wp:effectExtent l="0" t="0" r="6350" b="0"/>
                  <wp:docPr id="20" name="Picture 20" descr="Image result for silver sulfadiazine 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ilver sulfadiazine 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7D38DC" w:rsidRDefault="00292922" w:rsidP="007D38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Thermazene</w:t>
            </w:r>
            <w:proofErr w:type="spellEnd"/>
          </w:p>
          <w:p w:rsidR="00292922" w:rsidRDefault="00292922" w:rsidP="00655B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292922" w:rsidRDefault="00DE11C9" w:rsidP="0029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92922" w:rsidRPr="00D42101" w:rsidRDefault="00292922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Silver Sulfadiazine </w:t>
            </w:r>
          </w:p>
        </w:tc>
        <w:tc>
          <w:tcPr>
            <w:tcW w:w="2448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5E43A6" w:rsidRPr="005E43A6" w:rsidRDefault="00901020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 to treat burn wounds</w:t>
            </w:r>
          </w:p>
        </w:tc>
        <w:tc>
          <w:tcPr>
            <w:tcW w:w="2340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92922" w:rsidRPr="00D42101" w:rsidRDefault="00901020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cream is applied over a sterile wound</w:t>
            </w:r>
          </w:p>
        </w:tc>
        <w:tc>
          <w:tcPr>
            <w:tcW w:w="2250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92922" w:rsidRPr="00D42101" w:rsidRDefault="00292922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01020">
              <w:rPr>
                <w:sz w:val="20"/>
                <w:szCs w:val="20"/>
              </w:rPr>
              <w:t>NA</w:t>
            </w:r>
          </w:p>
        </w:tc>
        <w:tc>
          <w:tcPr>
            <w:tcW w:w="2070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92922" w:rsidRPr="00D42101" w:rsidRDefault="00292922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901020">
              <w:rPr>
                <w:sz w:val="20"/>
                <w:szCs w:val="20"/>
              </w:rPr>
              <w:t>NA</w:t>
            </w:r>
          </w:p>
        </w:tc>
      </w:tr>
      <w:tr w:rsidR="00DE11C9" w:rsidRPr="00D42101" w:rsidTr="00DE4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B00A6E" w:rsidP="00614026"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1" locked="0" layoutInCell="1" allowOverlap="1" wp14:anchorId="7EC87BC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171450</wp:posOffset>
                  </wp:positionV>
                  <wp:extent cx="951865" cy="1276350"/>
                  <wp:effectExtent l="0" t="0" r="0" b="0"/>
                  <wp:wrapNone/>
                  <wp:docPr id="21" name="Picture 21" descr="Image result for dupham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upham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E11C9" w:rsidRDefault="00DE11C9" w:rsidP="00614026"/>
        </w:tc>
        <w:tc>
          <w:tcPr>
            <w:tcW w:w="1559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DE11C9" w:rsidRPr="00D42101" w:rsidRDefault="006E59E4" w:rsidP="006E59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Duphamox</w:t>
            </w:r>
            <w:proofErr w:type="spellEnd"/>
          </w:p>
        </w:tc>
        <w:tc>
          <w:tcPr>
            <w:tcW w:w="1701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E59E4" w:rsidRPr="006E59E4" w:rsidRDefault="006E59E4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9E4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Amoxicillin Trihydrate</w:t>
            </w:r>
          </w:p>
        </w:tc>
        <w:tc>
          <w:tcPr>
            <w:tcW w:w="2448" w:type="dxa"/>
          </w:tcPr>
          <w:p w:rsidR="00DE11C9" w:rsidRDefault="00DE11C9" w:rsidP="004E4F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E59E4" w:rsidRPr="006E59E4" w:rsidRDefault="004E4F95" w:rsidP="004E4F95">
            <w:pPr>
              <w:shd w:val="clear" w:color="auto" w:fill="FFFFFF"/>
              <w:spacing w:after="225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TT" w:eastAsia="en-T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TT" w:eastAsia="en-TT"/>
              </w:rPr>
              <w:t>A</w:t>
            </w:r>
            <w:r w:rsidR="00901020">
              <w:rPr>
                <w:rFonts w:eastAsia="Times New Roman" w:cs="Arial"/>
                <w:color w:val="000000"/>
                <w:sz w:val="20"/>
                <w:szCs w:val="20"/>
                <w:lang w:val="en-TT" w:eastAsia="en-TT"/>
              </w:rPr>
              <w:t xml:space="preserve"> broad-spectrum antibiotic drug used for bacterial infections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TT" w:eastAsia="en-TT"/>
              </w:rPr>
              <w:t xml:space="preserve"> i</w:t>
            </w:r>
            <w:r w:rsidR="005E4273">
              <w:rPr>
                <w:rFonts w:eastAsia="Times New Roman" w:cs="Arial"/>
                <w:color w:val="000000"/>
                <w:sz w:val="20"/>
                <w:szCs w:val="20"/>
                <w:lang w:val="en-TT" w:eastAsia="en-TT"/>
              </w:rPr>
              <w:t>n cattle, sheep, pigs.</w:t>
            </w:r>
          </w:p>
          <w:p w:rsidR="006E59E4" w:rsidRPr="00D83886" w:rsidRDefault="006E59E4" w:rsidP="004E4F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E4F95" w:rsidRPr="00D42101" w:rsidRDefault="004E4F95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4F95">
              <w:rPr>
                <w:rFonts w:ascii="Times New Roman" w:hAnsi="Times New Roman" w:cs="Times New Roman"/>
                <w:sz w:val="20"/>
                <w:szCs w:val="20"/>
              </w:rPr>
              <w:t>Cattle and Pigs:</w:t>
            </w:r>
            <w:r w:rsidR="005E42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1ml/10kg IM</w:t>
            </w:r>
          </w:p>
        </w:tc>
        <w:tc>
          <w:tcPr>
            <w:tcW w:w="225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E4F95" w:rsidRPr="00800671" w:rsidRDefault="00901020" w:rsidP="004E4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 to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be used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animals with hypersensitivity.</w:t>
            </w:r>
          </w:p>
          <w:p w:rsidR="004E4F95" w:rsidRPr="00800671" w:rsidRDefault="004E4F95" w:rsidP="004E4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F95" w:rsidRPr="00D42101" w:rsidRDefault="004E4F95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DE11C9" w:rsidRDefault="00DE11C9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4E4F95" w:rsidRPr="004E4F95" w:rsidRDefault="00901020" w:rsidP="004E4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4E4F95" w:rsidRPr="004E4F95">
              <w:rPr>
                <w:rFonts w:ascii="Times New Roman" w:hAnsi="Times New Roman" w:cs="Times New Roman"/>
                <w:sz w:val="20"/>
                <w:szCs w:val="20"/>
              </w:rPr>
              <w:t>Cattle:</w:t>
            </w:r>
            <w:r w:rsidR="004E4F9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4E4F95" w:rsidRPr="004E4F95">
              <w:rPr>
                <w:rFonts w:ascii="Times New Roman" w:hAnsi="Times New Roman" w:cs="Times New Roman"/>
                <w:sz w:val="20"/>
                <w:szCs w:val="20"/>
              </w:rPr>
              <w:t xml:space="preserve"> Me</w:t>
            </w:r>
            <w:r w:rsidR="004E4F95">
              <w:rPr>
                <w:rFonts w:ascii="Times New Roman" w:hAnsi="Times New Roman" w:cs="Times New Roman"/>
                <w:sz w:val="20"/>
                <w:szCs w:val="20"/>
              </w:rPr>
              <w:t>at – 23 days,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ilking – 84 hours</w:t>
            </w:r>
          </w:p>
          <w:p w:rsidR="004E4F95" w:rsidRPr="00D42101" w:rsidRDefault="004E4F95" w:rsidP="0061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E11C9" w:rsidRPr="00D42101" w:rsidTr="00DE4BDC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E11C9" w:rsidRDefault="00DE11C9" w:rsidP="00614026"/>
          <w:p w:rsidR="00DE11C9" w:rsidRDefault="006210C4" w:rsidP="00614026">
            <w:r>
              <w:rPr>
                <w:noProof/>
              </w:rPr>
              <w:drawing>
                <wp:inline distT="0" distB="0" distL="0" distR="0" wp14:anchorId="0EFD86EF" wp14:editId="3444D532">
                  <wp:extent cx="1162050" cy="1162050"/>
                  <wp:effectExtent l="0" t="0" r="0" b="0"/>
                  <wp:docPr id="22" name="Picture 22" descr="Image result for ciprofloxacin injectable v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iprofloxacin injectable v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2E2B2C" w:rsidRDefault="00B00A6E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Cifran</w:t>
            </w:r>
            <w:proofErr w:type="spellEnd"/>
          </w:p>
          <w:p w:rsidR="00DE11C9" w:rsidRPr="00D42101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A6E" w:rsidRPr="00D42101" w:rsidRDefault="00B00A6E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Ciprofloxacin</w:t>
            </w:r>
          </w:p>
        </w:tc>
        <w:tc>
          <w:tcPr>
            <w:tcW w:w="2448" w:type="dxa"/>
          </w:tcPr>
          <w:p w:rsidR="00DE11C9" w:rsidRDefault="00DE11C9" w:rsidP="004E4F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A6E" w:rsidRPr="00B00A6E" w:rsidRDefault="00901020" w:rsidP="004E4F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It is used to treat both Gram – and gram + bacterial </w:t>
            </w:r>
          </w:p>
        </w:tc>
        <w:tc>
          <w:tcPr>
            <w:tcW w:w="2340" w:type="dxa"/>
          </w:tcPr>
          <w:p w:rsidR="00DE11C9" w:rsidRPr="00B00A6E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A6E" w:rsidRPr="00B00A6E" w:rsidRDefault="00B00A6E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00A6E">
              <w:rPr>
                <w:sz w:val="20"/>
                <w:szCs w:val="20"/>
              </w:rPr>
              <w:t>Cattle:7.5- 12.5mg/kg single dose or 2.5- 5mg/kg</w:t>
            </w:r>
          </w:p>
        </w:tc>
        <w:tc>
          <w:tcPr>
            <w:tcW w:w="2250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A6E" w:rsidRPr="00D42101" w:rsidRDefault="00DE4BDC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used in animals used for food as well as horses.</w:t>
            </w:r>
          </w:p>
        </w:tc>
        <w:tc>
          <w:tcPr>
            <w:tcW w:w="2070" w:type="dxa"/>
          </w:tcPr>
          <w:p w:rsidR="00DE11C9" w:rsidRDefault="00DE11C9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B00A6E" w:rsidRPr="00D42101" w:rsidRDefault="00B00A6E" w:rsidP="0061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DE4BDC">
              <w:rPr>
                <w:sz w:val="20"/>
                <w:szCs w:val="20"/>
              </w:rPr>
              <w:t>NA</w:t>
            </w:r>
          </w:p>
        </w:tc>
      </w:tr>
    </w:tbl>
    <w:p w:rsidR="00DE11C9" w:rsidRDefault="00DE11C9" w:rsidP="005E4273"/>
    <w:sectPr w:rsidR="00DE11C9" w:rsidSect="00DE11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4420"/>
    <w:multiLevelType w:val="multilevel"/>
    <w:tmpl w:val="604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63D33"/>
    <w:multiLevelType w:val="hybridMultilevel"/>
    <w:tmpl w:val="F840322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2869"/>
    <w:multiLevelType w:val="multilevel"/>
    <w:tmpl w:val="16F4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1C9"/>
    <w:rsid w:val="000D0014"/>
    <w:rsid w:val="00135364"/>
    <w:rsid w:val="00204A8B"/>
    <w:rsid w:val="00287D99"/>
    <w:rsid w:val="00292922"/>
    <w:rsid w:val="002A06A3"/>
    <w:rsid w:val="002E2B2C"/>
    <w:rsid w:val="00325650"/>
    <w:rsid w:val="003E63AB"/>
    <w:rsid w:val="003E6442"/>
    <w:rsid w:val="004C6931"/>
    <w:rsid w:val="004E4F95"/>
    <w:rsid w:val="005E4273"/>
    <w:rsid w:val="005E43A6"/>
    <w:rsid w:val="00614026"/>
    <w:rsid w:val="006210C4"/>
    <w:rsid w:val="00633FAF"/>
    <w:rsid w:val="0064227F"/>
    <w:rsid w:val="00655BEF"/>
    <w:rsid w:val="006E59E4"/>
    <w:rsid w:val="00710A80"/>
    <w:rsid w:val="007C2C49"/>
    <w:rsid w:val="007D38DC"/>
    <w:rsid w:val="008D0CD8"/>
    <w:rsid w:val="00901020"/>
    <w:rsid w:val="009D72C1"/>
    <w:rsid w:val="00A22266"/>
    <w:rsid w:val="00A30979"/>
    <w:rsid w:val="00A61FA0"/>
    <w:rsid w:val="00AA1A61"/>
    <w:rsid w:val="00B00A6E"/>
    <w:rsid w:val="00B45732"/>
    <w:rsid w:val="00B56C93"/>
    <w:rsid w:val="00BA5F99"/>
    <w:rsid w:val="00BB2979"/>
    <w:rsid w:val="00BF07D2"/>
    <w:rsid w:val="00C61AA4"/>
    <w:rsid w:val="00C82D40"/>
    <w:rsid w:val="00CF70A4"/>
    <w:rsid w:val="00D46785"/>
    <w:rsid w:val="00DE11C9"/>
    <w:rsid w:val="00DE4BDC"/>
    <w:rsid w:val="00E52CC1"/>
    <w:rsid w:val="00E96967"/>
    <w:rsid w:val="00F80843"/>
    <w:rsid w:val="00FD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4097"/>
  <w15:chartTrackingRefBased/>
  <w15:docId w15:val="{FB2E1C1A-8640-4CA4-B85B-2CBD95EB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C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1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E11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T" w:eastAsia="en-TT"/>
    </w:rPr>
  </w:style>
  <w:style w:type="paragraph" w:styleId="ListParagraph">
    <w:name w:val="List Paragraph"/>
    <w:basedOn w:val="Normal"/>
    <w:uiPriority w:val="34"/>
    <w:qFormat/>
    <w:rsid w:val="00E52CC1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DE4BD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E4BD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Ryan Pierre</cp:lastModifiedBy>
  <cp:revision>2</cp:revision>
  <dcterms:created xsi:type="dcterms:W3CDTF">2017-09-11T05:42:00Z</dcterms:created>
  <dcterms:modified xsi:type="dcterms:W3CDTF">2017-09-11T05:42:00Z</dcterms:modified>
</cp:coreProperties>
</file>