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7196" w:type="dxa"/>
        <w:jc w:val="center"/>
        <w:tblLayout w:type="fixed"/>
        <w:tblLook w:val="04A0"/>
      </w:tblPr>
      <w:tblGrid>
        <w:gridCol w:w="801"/>
        <w:gridCol w:w="1859"/>
        <w:gridCol w:w="3685"/>
        <w:gridCol w:w="851"/>
      </w:tblGrid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MODULO</w:t>
            </w:r>
          </w:p>
        </w:tc>
        <w:tc>
          <w:tcPr>
            <w:tcW w:w="3685" w:type="dxa"/>
          </w:tcPr>
          <w:p w:rsidR="00140A4A" w:rsidRPr="00C855AE" w:rsidRDefault="00140A4A" w:rsidP="00140A4A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CONTENIDO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HORAS</w:t>
            </w:r>
          </w:p>
        </w:tc>
      </w:tr>
      <w:tr w:rsidR="00140A4A" w:rsidRPr="00C855AE" w:rsidTr="00140A4A">
        <w:trPr>
          <w:trHeight w:val="1285"/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Introducción</w:t>
            </w:r>
          </w:p>
        </w:tc>
        <w:tc>
          <w:tcPr>
            <w:tcW w:w="3685" w:type="dxa"/>
          </w:tcPr>
          <w:p w:rsidR="00140A4A" w:rsidRPr="00C855AE" w:rsidRDefault="00140A4A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Importancia creciente de la Dirección de Proyectos</w:t>
            </w:r>
          </w:p>
          <w:p w:rsidR="00140A4A" w:rsidRPr="00C855AE" w:rsidRDefault="00140A4A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Áreas de Conocimiento y Grupos de Procesos</w:t>
            </w:r>
          </w:p>
          <w:p w:rsidR="00140A4A" w:rsidRPr="00C855AE" w:rsidRDefault="00140A4A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Necesidad de gestionar riesgos en proyectos</w:t>
            </w:r>
          </w:p>
          <w:p w:rsidR="00140A4A" w:rsidRDefault="00140A4A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b/>
                <w:sz w:val="20"/>
                <w:szCs w:val="20"/>
              </w:rPr>
              <w:t>Gestión de Riesgos. Conceptos</w:t>
            </w:r>
          </w:p>
          <w:bookmarkEnd w:id="0"/>
          <w:bookmarkEnd w:id="1"/>
          <w:p w:rsidR="00140A4A" w:rsidRPr="00C855AE" w:rsidRDefault="00140A4A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Caso real y análisis en el foro.</w:t>
            </w: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Planificación de la Gestión de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 de Riesgos. Concepto.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Estructura del Plan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y análisis en foro.</w:t>
            </w:r>
          </w:p>
          <w:p w:rsidR="00140A4A" w:rsidRPr="00C855AE" w:rsidRDefault="00140A4A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Identificación de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identificación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Registro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Análisis cualitativo de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cualitativo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análisis cualtitativo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Actualizaciones del Registro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cualitativo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Análisis Cuantitativo de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cuantitativo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 xml:space="preserve">Herramientas de análisis </w:t>
            </w:r>
            <w:r w:rsidRPr="00C855AE">
              <w:rPr>
                <w:b/>
                <w:sz w:val="20"/>
                <w:szCs w:val="20"/>
              </w:rPr>
              <w:lastRenderedPageBreak/>
              <w:t>cuantitativo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cuantitativo de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Planificación de la Respuesta a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Estrategias de respuesta a riesgos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Planes de Contingencia y Reservas.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Actualización  del alcance, cronograma, costos, calidad, RRHH, comunicación, compras y gestión de interesados del proyecto al incorporar los riesgos.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140A4A" w:rsidRPr="00C855AE" w:rsidRDefault="00140A4A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Control de Riesgos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Control de Riesgos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Ideas clave del Control de Riesgos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855AE">
              <w:rPr>
                <w:b/>
                <w:sz w:val="20"/>
                <w:szCs w:val="20"/>
              </w:rPr>
              <w:t>aso real</w:t>
            </w: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Gestión de Riesgos en relación a las Áreas de Conocimiento de la Gestión de Proyectos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Alcance del Proyecto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Costos del Proyecto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Tiempos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RRHH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Riegos y Calidad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Comunicación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Compras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Gestión de los Interesados del Proyecto.</w:t>
            </w:r>
          </w:p>
          <w:p w:rsidR="00140A4A" w:rsidRPr="00C855AE" w:rsidRDefault="00140A4A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140A4A" w:rsidRPr="00C855AE" w:rsidRDefault="00140A4A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Evaluación 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final de Evaluación de Curso.</w:t>
            </w: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A4A" w:rsidRPr="00C855AE" w:rsidTr="00140A4A">
        <w:trPr>
          <w:jc w:val="center"/>
        </w:trPr>
        <w:tc>
          <w:tcPr>
            <w:tcW w:w="80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10(O</w:t>
            </w:r>
            <w:r w:rsidRPr="00C855AE">
              <w:rPr>
                <w:b/>
                <w:sz w:val="20"/>
                <w:szCs w:val="20"/>
              </w:rPr>
              <w:t>pcional)</w:t>
            </w:r>
          </w:p>
        </w:tc>
        <w:tc>
          <w:tcPr>
            <w:tcW w:w="1859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Módulo de preparación para el Examen de Certificación Risk Management Professional – RMP- del Project Management Institute – PMI -.</w:t>
            </w:r>
          </w:p>
        </w:tc>
        <w:tc>
          <w:tcPr>
            <w:tcW w:w="3685" w:type="dxa"/>
          </w:tcPr>
          <w:p w:rsidR="00140A4A" w:rsidRPr="00C855AE" w:rsidRDefault="00140A4A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Simulación de exámenes para la Certificación RMP.</w:t>
            </w:r>
          </w:p>
        </w:tc>
        <w:tc>
          <w:tcPr>
            <w:tcW w:w="851" w:type="dxa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10</w:t>
            </w:r>
          </w:p>
        </w:tc>
      </w:tr>
      <w:tr w:rsidR="00140A4A" w:rsidRPr="00C855AE" w:rsidTr="00140A4A">
        <w:trPr>
          <w:gridAfter w:val="2"/>
          <w:wAfter w:w="4536" w:type="dxa"/>
          <w:jc w:val="center"/>
        </w:trPr>
        <w:tc>
          <w:tcPr>
            <w:tcW w:w="2660" w:type="dxa"/>
            <w:gridSpan w:val="2"/>
          </w:tcPr>
          <w:p w:rsidR="00140A4A" w:rsidRPr="00C855AE" w:rsidRDefault="00140A4A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TOTAL HORAS</w:t>
            </w:r>
            <w:r>
              <w:rPr>
                <w:b/>
                <w:sz w:val="20"/>
                <w:szCs w:val="20"/>
              </w:rPr>
              <w:t xml:space="preserve">    50</w:t>
            </w:r>
          </w:p>
        </w:tc>
      </w:tr>
    </w:tbl>
    <w:p w:rsidR="008A1E83" w:rsidRDefault="008A1E83"/>
    <w:sectPr w:rsidR="008A1E83" w:rsidSect="00C22C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9B"/>
    <w:multiLevelType w:val="hybridMultilevel"/>
    <w:tmpl w:val="B27A8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0E3"/>
    <w:multiLevelType w:val="hybridMultilevel"/>
    <w:tmpl w:val="C93A6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5DF"/>
    <w:multiLevelType w:val="hybridMultilevel"/>
    <w:tmpl w:val="CC4E5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31F5"/>
    <w:multiLevelType w:val="hybridMultilevel"/>
    <w:tmpl w:val="68F04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72FEF"/>
    <w:multiLevelType w:val="hybridMultilevel"/>
    <w:tmpl w:val="1B6E9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1E8E"/>
    <w:multiLevelType w:val="hybridMultilevel"/>
    <w:tmpl w:val="EEBA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22C81"/>
    <w:rsid w:val="00007282"/>
    <w:rsid w:val="000154FB"/>
    <w:rsid w:val="0003510C"/>
    <w:rsid w:val="00041EB8"/>
    <w:rsid w:val="00044931"/>
    <w:rsid w:val="00044C7F"/>
    <w:rsid w:val="00055458"/>
    <w:rsid w:val="00092E5E"/>
    <w:rsid w:val="0009609C"/>
    <w:rsid w:val="000B7ACB"/>
    <w:rsid w:val="000F172E"/>
    <w:rsid w:val="000F2F05"/>
    <w:rsid w:val="00101A46"/>
    <w:rsid w:val="001049C0"/>
    <w:rsid w:val="001106D3"/>
    <w:rsid w:val="00134261"/>
    <w:rsid w:val="00140A4A"/>
    <w:rsid w:val="00146BEB"/>
    <w:rsid w:val="00146EC2"/>
    <w:rsid w:val="001502A8"/>
    <w:rsid w:val="0015055E"/>
    <w:rsid w:val="001567A8"/>
    <w:rsid w:val="00161F6A"/>
    <w:rsid w:val="00175D1D"/>
    <w:rsid w:val="00183DB4"/>
    <w:rsid w:val="00186F8A"/>
    <w:rsid w:val="001A285F"/>
    <w:rsid w:val="001A38FB"/>
    <w:rsid w:val="001A457E"/>
    <w:rsid w:val="001A6A6F"/>
    <w:rsid w:val="001B1875"/>
    <w:rsid w:val="001C375F"/>
    <w:rsid w:val="001C5F5E"/>
    <w:rsid w:val="001D3DBE"/>
    <w:rsid w:val="001F7496"/>
    <w:rsid w:val="00207615"/>
    <w:rsid w:val="00214BDD"/>
    <w:rsid w:val="002308B4"/>
    <w:rsid w:val="002363B7"/>
    <w:rsid w:val="002515FB"/>
    <w:rsid w:val="00260A53"/>
    <w:rsid w:val="00272762"/>
    <w:rsid w:val="00277B16"/>
    <w:rsid w:val="00284D88"/>
    <w:rsid w:val="002E1446"/>
    <w:rsid w:val="00306D54"/>
    <w:rsid w:val="00314F24"/>
    <w:rsid w:val="00342823"/>
    <w:rsid w:val="00354DD8"/>
    <w:rsid w:val="003633AE"/>
    <w:rsid w:val="003854E3"/>
    <w:rsid w:val="0039212A"/>
    <w:rsid w:val="003931FE"/>
    <w:rsid w:val="003977C5"/>
    <w:rsid w:val="003A5804"/>
    <w:rsid w:val="003B17C7"/>
    <w:rsid w:val="004053FD"/>
    <w:rsid w:val="00405673"/>
    <w:rsid w:val="00415AE4"/>
    <w:rsid w:val="004452B3"/>
    <w:rsid w:val="00451146"/>
    <w:rsid w:val="00467FD6"/>
    <w:rsid w:val="00483ECC"/>
    <w:rsid w:val="004917CF"/>
    <w:rsid w:val="00493053"/>
    <w:rsid w:val="00494766"/>
    <w:rsid w:val="0049525A"/>
    <w:rsid w:val="004A06DB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C7826"/>
    <w:rsid w:val="005D0BF1"/>
    <w:rsid w:val="005E221C"/>
    <w:rsid w:val="005F4119"/>
    <w:rsid w:val="00612D30"/>
    <w:rsid w:val="00623C61"/>
    <w:rsid w:val="00642262"/>
    <w:rsid w:val="00676C96"/>
    <w:rsid w:val="00691EBF"/>
    <w:rsid w:val="006B0E97"/>
    <w:rsid w:val="006B5CCC"/>
    <w:rsid w:val="006C6DC8"/>
    <w:rsid w:val="006E1137"/>
    <w:rsid w:val="006E16D6"/>
    <w:rsid w:val="006F0566"/>
    <w:rsid w:val="00702695"/>
    <w:rsid w:val="00704713"/>
    <w:rsid w:val="00704B37"/>
    <w:rsid w:val="00756408"/>
    <w:rsid w:val="00775C4A"/>
    <w:rsid w:val="00776E7B"/>
    <w:rsid w:val="0078128C"/>
    <w:rsid w:val="007B55C3"/>
    <w:rsid w:val="007C0167"/>
    <w:rsid w:val="00801273"/>
    <w:rsid w:val="008059DB"/>
    <w:rsid w:val="00812326"/>
    <w:rsid w:val="0083503F"/>
    <w:rsid w:val="00847EA3"/>
    <w:rsid w:val="0085531B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1754E"/>
    <w:rsid w:val="009708E8"/>
    <w:rsid w:val="00987096"/>
    <w:rsid w:val="009A0F29"/>
    <w:rsid w:val="009A22C9"/>
    <w:rsid w:val="009E0AFD"/>
    <w:rsid w:val="009F4D4A"/>
    <w:rsid w:val="009F6F10"/>
    <w:rsid w:val="00A10551"/>
    <w:rsid w:val="00A178AA"/>
    <w:rsid w:val="00A276CF"/>
    <w:rsid w:val="00A32D04"/>
    <w:rsid w:val="00A3599E"/>
    <w:rsid w:val="00A3708C"/>
    <w:rsid w:val="00A574C5"/>
    <w:rsid w:val="00A83289"/>
    <w:rsid w:val="00A85294"/>
    <w:rsid w:val="00A943ED"/>
    <w:rsid w:val="00AA707A"/>
    <w:rsid w:val="00AD1E7D"/>
    <w:rsid w:val="00AD2296"/>
    <w:rsid w:val="00AD367C"/>
    <w:rsid w:val="00AE795E"/>
    <w:rsid w:val="00AF45AB"/>
    <w:rsid w:val="00B262F6"/>
    <w:rsid w:val="00B35BF2"/>
    <w:rsid w:val="00B4043E"/>
    <w:rsid w:val="00B50AE2"/>
    <w:rsid w:val="00B66A1D"/>
    <w:rsid w:val="00B970F6"/>
    <w:rsid w:val="00BB5012"/>
    <w:rsid w:val="00BC5D15"/>
    <w:rsid w:val="00BD1692"/>
    <w:rsid w:val="00BE7F43"/>
    <w:rsid w:val="00BF2D64"/>
    <w:rsid w:val="00C00596"/>
    <w:rsid w:val="00C00B28"/>
    <w:rsid w:val="00C22C81"/>
    <w:rsid w:val="00C41C7B"/>
    <w:rsid w:val="00C4402F"/>
    <w:rsid w:val="00C53D8D"/>
    <w:rsid w:val="00C77B64"/>
    <w:rsid w:val="00C8580A"/>
    <w:rsid w:val="00C969AF"/>
    <w:rsid w:val="00CA4711"/>
    <w:rsid w:val="00CC0710"/>
    <w:rsid w:val="00CF214E"/>
    <w:rsid w:val="00D0034C"/>
    <w:rsid w:val="00D15BFC"/>
    <w:rsid w:val="00D2525D"/>
    <w:rsid w:val="00D25F68"/>
    <w:rsid w:val="00D318E9"/>
    <w:rsid w:val="00DB7B0B"/>
    <w:rsid w:val="00DC77AF"/>
    <w:rsid w:val="00DE3BD7"/>
    <w:rsid w:val="00DF05B3"/>
    <w:rsid w:val="00E521F5"/>
    <w:rsid w:val="00E618E6"/>
    <w:rsid w:val="00E9078A"/>
    <w:rsid w:val="00EA06D0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87D40"/>
    <w:rsid w:val="00FA11DB"/>
    <w:rsid w:val="00FA5B90"/>
    <w:rsid w:val="00FB224E"/>
    <w:rsid w:val="00FB2D99"/>
    <w:rsid w:val="00FC191E"/>
    <w:rsid w:val="00FC6AD0"/>
    <w:rsid w:val="00FD1740"/>
    <w:rsid w:val="00FD1CF0"/>
    <w:rsid w:val="00FF0390"/>
    <w:rsid w:val="00FF189D"/>
    <w:rsid w:val="00FF2617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2017-05-03T09:26:00Z</dcterms:created>
  <dcterms:modified xsi:type="dcterms:W3CDTF">2017-05-03T09:26:00Z</dcterms:modified>
</cp:coreProperties>
</file>