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horzAnchor="margin" w:tblpX="-352" w:tblpY="674"/>
        <w:tblW w:w="14993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493"/>
        <w:gridCol w:w="8422"/>
        <w:gridCol w:w="567"/>
        <w:gridCol w:w="426"/>
      </w:tblGrid>
      <w:tr w:rsidR="0053324F" w:rsidRPr="0037317A" w:rsidTr="0001052B">
        <w:trPr>
          <w:cantSplit/>
          <w:trHeight w:val="1134"/>
        </w:trPr>
        <w:tc>
          <w:tcPr>
            <w:tcW w:w="959" w:type="dxa"/>
            <w:vMerge w:val="restart"/>
            <w:shd w:val="clear" w:color="auto" w:fill="548DD4" w:themeFill="text2" w:themeFillTint="99"/>
            <w:textDirection w:val="btLr"/>
            <w:vAlign w:val="center"/>
          </w:tcPr>
          <w:p w:rsidR="0053324F" w:rsidRPr="0001052B" w:rsidRDefault="0053324F" w:rsidP="0001052B">
            <w:pPr>
              <w:ind w:left="113" w:right="113"/>
              <w:jc w:val="center"/>
              <w:rPr>
                <w:b/>
                <w:color w:val="FFFFFF" w:themeColor="background1"/>
                <w:sz w:val="36"/>
                <w:szCs w:val="32"/>
              </w:rPr>
            </w:pPr>
            <w:r w:rsidRPr="0001052B">
              <w:rPr>
                <w:color w:val="FFFFFF" w:themeColor="background1"/>
                <w:sz w:val="36"/>
                <w:szCs w:val="32"/>
              </w:rPr>
              <w:t>POLITIQUE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53324F" w:rsidRPr="0001052B" w:rsidRDefault="0053324F" w:rsidP="0001052B">
            <w:pPr>
              <w:jc w:val="center"/>
              <w:rPr>
                <w:b/>
                <w:sz w:val="28"/>
                <w:szCs w:val="32"/>
              </w:rPr>
            </w:pPr>
            <w:r w:rsidRPr="0001052B">
              <w:rPr>
                <w:b/>
                <w:sz w:val="28"/>
                <w:szCs w:val="32"/>
              </w:rPr>
              <w:t>ENJEUX</w:t>
            </w:r>
          </w:p>
        </w:tc>
        <w:tc>
          <w:tcPr>
            <w:tcW w:w="10915" w:type="dxa"/>
            <w:gridSpan w:val="2"/>
          </w:tcPr>
          <w:p w:rsidR="0053324F" w:rsidRPr="005A0937" w:rsidRDefault="0053324F" w:rsidP="0001052B">
            <w:pPr>
              <w:ind w:left="34"/>
              <w:rPr>
                <w:rFonts w:eastAsia="Times New Roman" w:cstheme="minorHAnsi"/>
                <w:u w:val="single"/>
              </w:rPr>
            </w:pPr>
            <w:r w:rsidRPr="005A0937">
              <w:rPr>
                <w:rFonts w:cstheme="minorHAnsi"/>
                <w:u w:val="single"/>
              </w:rPr>
              <w:t>Enjeux nationaux</w:t>
            </w:r>
          </w:p>
          <w:p w:rsidR="005A0937" w:rsidRPr="005A0937" w:rsidRDefault="0053324F" w:rsidP="005A0937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5A0937">
              <w:rPr>
                <w:rFonts w:asciiTheme="minorHAnsi" w:eastAsia="+mn-ea" w:hAnsiTheme="minorHAnsi" w:cstheme="minorHAnsi"/>
                <w:sz w:val="22"/>
              </w:rPr>
              <w:t>SENS</w:t>
            </w:r>
            <w:r w:rsidR="00860CD4" w:rsidRPr="005A0937">
              <w:rPr>
                <w:rFonts w:asciiTheme="minorHAnsi" w:eastAsia="+mn-ea" w:hAnsiTheme="minorHAnsi" w:cstheme="minorHAnsi"/>
                <w:sz w:val="22"/>
              </w:rPr>
              <w:t xml:space="preserve"> de </w:t>
            </w:r>
            <w:r w:rsidR="00860CD4" w:rsidRPr="005A0937">
              <w:rPr>
                <w:rFonts w:asciiTheme="minorHAnsi" w:eastAsia="+mn-ea" w:hAnsiTheme="minorHAnsi" w:cstheme="minorHAnsi"/>
                <w:b/>
                <w:bCs/>
                <w:sz w:val="22"/>
              </w:rPr>
              <w:t>l’intérêt général … et de la qualité du service public</w:t>
            </w:r>
            <w:r w:rsidR="005A0937" w:rsidRPr="005A0937">
              <w:rPr>
                <w:rFonts w:asciiTheme="minorHAnsi" w:eastAsia="+mn-ea" w:hAnsiTheme="minorHAnsi" w:cstheme="minorHAnsi"/>
                <w:sz w:val="22"/>
              </w:rPr>
              <w:t> : Transparence/Equité / gratuité</w:t>
            </w:r>
          </w:p>
          <w:p w:rsidR="00860CD4" w:rsidRPr="005A0937" w:rsidRDefault="00860CD4" w:rsidP="0001052B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5A0937">
              <w:rPr>
                <w:rFonts w:asciiTheme="minorHAnsi" w:eastAsia="+mn-ea" w:hAnsiTheme="minorHAnsi" w:cstheme="minorHAnsi"/>
                <w:sz w:val="22"/>
              </w:rPr>
              <w:t xml:space="preserve">Logique de </w:t>
            </w:r>
            <w:r w:rsidRPr="005A0937">
              <w:rPr>
                <w:rFonts w:asciiTheme="minorHAnsi" w:eastAsia="+mn-ea" w:hAnsiTheme="minorHAnsi" w:cstheme="minorHAnsi"/>
                <w:b/>
                <w:bCs/>
                <w:sz w:val="22"/>
              </w:rPr>
              <w:t>moyens</w:t>
            </w:r>
            <w:r w:rsidRPr="005A0937">
              <w:rPr>
                <w:rFonts w:asciiTheme="minorHAnsi" w:eastAsia="+mn-ea" w:hAnsiTheme="minorHAnsi" w:cstheme="minorHAnsi"/>
                <w:sz w:val="22"/>
              </w:rPr>
              <w:t xml:space="preserve"> contre logique de </w:t>
            </w:r>
            <w:r w:rsidRPr="005A0937">
              <w:rPr>
                <w:rFonts w:asciiTheme="minorHAnsi" w:eastAsia="+mn-ea" w:hAnsiTheme="minorHAnsi" w:cstheme="minorHAnsi"/>
                <w:b/>
                <w:sz w:val="22"/>
              </w:rPr>
              <w:t>besoins</w:t>
            </w:r>
            <w:r w:rsidRPr="005A0937">
              <w:rPr>
                <w:rFonts w:asciiTheme="minorHAnsi" w:eastAsia="+mn-ea" w:hAnsiTheme="minorHAnsi" w:cstheme="minorHAnsi"/>
                <w:sz w:val="22"/>
              </w:rPr>
              <w:t xml:space="preserve"> </w:t>
            </w:r>
            <w:r w:rsidR="0001052B" w:rsidRPr="005A0937">
              <w:rPr>
                <w:rFonts w:asciiTheme="minorHAnsi" w:eastAsia="+mn-ea" w:hAnsiTheme="minorHAnsi" w:cstheme="minorHAnsi"/>
                <w:sz w:val="22"/>
              </w:rPr>
              <w:t xml:space="preserve">// </w:t>
            </w:r>
            <w:r w:rsidRPr="005A0937">
              <w:rPr>
                <w:rFonts w:asciiTheme="minorHAnsi" w:eastAsia="+mn-ea" w:hAnsiTheme="minorHAnsi" w:cstheme="minorHAnsi"/>
                <w:sz w:val="22"/>
              </w:rPr>
              <w:t xml:space="preserve">Réussite de </w:t>
            </w:r>
            <w:r w:rsidR="005A0937" w:rsidRPr="005A0937">
              <w:rPr>
                <w:rFonts w:asciiTheme="minorHAnsi" w:eastAsia="+mn-ea" w:hAnsiTheme="minorHAnsi" w:cstheme="minorHAnsi"/>
                <w:b/>
                <w:sz w:val="22"/>
              </w:rPr>
              <w:t>TOUS</w:t>
            </w:r>
            <w:r w:rsidR="005A0937" w:rsidRPr="005A0937">
              <w:rPr>
                <w:rFonts w:asciiTheme="minorHAnsi" w:eastAsia="+mn-ea" w:hAnsiTheme="minorHAnsi" w:cstheme="minorHAnsi"/>
                <w:sz w:val="22"/>
              </w:rPr>
              <w:t xml:space="preserve"> </w:t>
            </w:r>
            <w:r w:rsidRPr="005A0937">
              <w:rPr>
                <w:rFonts w:asciiTheme="minorHAnsi" w:eastAsia="+mn-ea" w:hAnsiTheme="minorHAnsi" w:cstheme="minorHAnsi"/>
                <w:sz w:val="22"/>
              </w:rPr>
              <w:t>les élèves</w:t>
            </w:r>
          </w:p>
          <w:p w:rsidR="0001052B" w:rsidRPr="005A0937" w:rsidRDefault="0001052B" w:rsidP="0001052B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5A0937">
              <w:rPr>
                <w:rFonts w:asciiTheme="minorHAnsi" w:hAnsiTheme="minorHAnsi" w:cstheme="minorHAnsi"/>
                <w:sz w:val="22"/>
              </w:rPr>
              <w:t>Reconnaissance de la discipline</w:t>
            </w:r>
          </w:p>
          <w:p w:rsidR="0053324F" w:rsidRPr="005A0937" w:rsidRDefault="0053324F" w:rsidP="0001052B">
            <w:pPr>
              <w:ind w:left="34"/>
              <w:rPr>
                <w:rFonts w:cstheme="minorHAnsi"/>
                <w:u w:val="single"/>
              </w:rPr>
            </w:pPr>
            <w:r w:rsidRPr="005A0937">
              <w:rPr>
                <w:rFonts w:cstheme="minorHAnsi"/>
                <w:u w:val="single"/>
              </w:rPr>
              <w:t>Enjeux qui impactent  l’individu</w:t>
            </w:r>
          </w:p>
          <w:p w:rsidR="00860CD4" w:rsidRPr="005A0937" w:rsidRDefault="00860CD4" w:rsidP="0001052B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eastAsia="+mn-ea" w:hAnsiTheme="minorHAnsi" w:cstheme="minorHAnsi"/>
                <w:sz w:val="22"/>
              </w:rPr>
            </w:pPr>
            <w:r w:rsidRPr="005A0937">
              <w:rPr>
                <w:rFonts w:asciiTheme="minorHAnsi" w:eastAsia="+mn-ea" w:hAnsiTheme="minorHAnsi" w:cstheme="minorHAnsi"/>
                <w:sz w:val="22"/>
              </w:rPr>
              <w:t>La professionnalité en question : projet dans un cadre contraint : espace/temps/subventions</w:t>
            </w:r>
          </w:p>
          <w:p w:rsidR="0053324F" w:rsidRPr="005A0937" w:rsidRDefault="0001052B" w:rsidP="0043455F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eastAsia="+mn-ea" w:hAnsiTheme="minorHAnsi" w:cstheme="minorHAnsi"/>
                <w:sz w:val="22"/>
              </w:rPr>
            </w:pPr>
            <w:r w:rsidRPr="005A0937">
              <w:rPr>
                <w:rFonts w:asciiTheme="minorHAnsi" w:eastAsia="+mn-ea" w:hAnsiTheme="minorHAnsi" w:cstheme="minorHAnsi"/>
                <w:sz w:val="22"/>
              </w:rPr>
              <w:t>Postes, stabilité,</w:t>
            </w:r>
            <w:r w:rsidR="005A0937" w:rsidRPr="005A0937">
              <w:rPr>
                <w:rFonts w:asciiTheme="minorHAnsi" w:eastAsia="+mn-ea" w:hAnsiTheme="minorHAnsi" w:cstheme="minorHAnsi"/>
                <w:sz w:val="22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:rsidR="0053324F" w:rsidRPr="0037317A" w:rsidRDefault="0053324F" w:rsidP="0001052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7317A">
              <w:rPr>
                <w:b/>
                <w:sz w:val="32"/>
                <w:szCs w:val="32"/>
              </w:rPr>
              <w:t>ARGUMENTAIRE</w:t>
            </w:r>
            <w:r>
              <w:rPr>
                <w:b/>
                <w:sz w:val="32"/>
                <w:szCs w:val="32"/>
              </w:rPr>
              <w:t xml:space="preserve">  </w:t>
            </w:r>
            <w:r w:rsidRPr="00532E76">
              <w:rPr>
                <w:sz w:val="36"/>
                <w:szCs w:val="32"/>
              </w:rPr>
              <w:t>INTERNE</w:t>
            </w:r>
            <w:r>
              <w:rPr>
                <w:b/>
                <w:sz w:val="32"/>
                <w:szCs w:val="32"/>
              </w:rPr>
              <w:t xml:space="preserve">   </w:t>
            </w:r>
            <w:r w:rsidRPr="005B2118">
              <w:rPr>
                <w:i/>
                <w:sz w:val="32"/>
                <w:szCs w:val="32"/>
              </w:rPr>
              <w:t xml:space="preserve">et/ou  </w:t>
            </w:r>
            <w:r>
              <w:rPr>
                <w:b/>
                <w:sz w:val="32"/>
                <w:szCs w:val="32"/>
              </w:rPr>
              <w:t xml:space="preserve">   </w:t>
            </w:r>
            <w:r w:rsidRPr="0037317A">
              <w:rPr>
                <w:b/>
                <w:sz w:val="32"/>
                <w:szCs w:val="32"/>
              </w:rPr>
              <w:t xml:space="preserve">ARGUMENTAIRE   </w:t>
            </w:r>
            <w:r w:rsidRPr="00532E76">
              <w:rPr>
                <w:sz w:val="36"/>
                <w:szCs w:val="32"/>
              </w:rPr>
              <w:t>EXTERNE</w:t>
            </w:r>
          </w:p>
        </w:tc>
        <w:tc>
          <w:tcPr>
            <w:tcW w:w="426" w:type="dxa"/>
            <w:vMerge w:val="restart"/>
            <w:shd w:val="clear" w:color="auto" w:fill="002060"/>
            <w:textDirection w:val="btLr"/>
            <w:vAlign w:val="center"/>
          </w:tcPr>
          <w:p w:rsidR="0053324F" w:rsidRPr="0001052B" w:rsidRDefault="0053324F" w:rsidP="0001052B">
            <w:pPr>
              <w:ind w:left="113" w:right="113"/>
              <w:jc w:val="center"/>
              <w:rPr>
                <w:color w:val="FFFF00"/>
                <w:sz w:val="32"/>
                <w:szCs w:val="32"/>
              </w:rPr>
            </w:pPr>
            <w:r w:rsidRPr="0001052B">
              <w:rPr>
                <w:color w:val="FFFF00"/>
                <w:sz w:val="32"/>
                <w:szCs w:val="32"/>
              </w:rPr>
              <w:t xml:space="preserve">TRAVAIL AVANT / PENDANT / APRES  ….. </w:t>
            </w:r>
          </w:p>
        </w:tc>
      </w:tr>
      <w:tr w:rsidR="0053324F" w:rsidRPr="0037317A" w:rsidTr="0001052B">
        <w:trPr>
          <w:cantSplit/>
          <w:trHeight w:val="872"/>
        </w:trPr>
        <w:tc>
          <w:tcPr>
            <w:tcW w:w="959" w:type="dxa"/>
            <w:vMerge/>
            <w:shd w:val="clear" w:color="auto" w:fill="D99594" w:themeFill="accent2" w:themeFillTint="99"/>
            <w:textDirection w:val="btLr"/>
            <w:vAlign w:val="center"/>
          </w:tcPr>
          <w:p w:rsidR="0053324F" w:rsidRPr="0001052B" w:rsidRDefault="0053324F" w:rsidP="0001052B">
            <w:pPr>
              <w:ind w:left="113" w:right="113"/>
              <w:jc w:val="center"/>
              <w:rPr>
                <w:b/>
                <w:bCs/>
                <w:color w:val="FFFFFF" w:themeColor="background1"/>
                <w:sz w:val="36"/>
                <w:szCs w:val="32"/>
              </w:rPr>
            </w:pPr>
          </w:p>
        </w:tc>
        <w:tc>
          <w:tcPr>
            <w:tcW w:w="2126" w:type="dxa"/>
            <w:shd w:val="clear" w:color="auto" w:fill="D99594" w:themeFill="accent2" w:themeFillTint="99"/>
            <w:vAlign w:val="center"/>
          </w:tcPr>
          <w:p w:rsidR="0053324F" w:rsidRPr="0001052B" w:rsidRDefault="0053324F" w:rsidP="0001052B">
            <w:pPr>
              <w:jc w:val="center"/>
              <w:rPr>
                <w:b/>
                <w:sz w:val="28"/>
                <w:szCs w:val="32"/>
              </w:rPr>
            </w:pPr>
            <w:r w:rsidRPr="0001052B">
              <w:rPr>
                <w:b/>
                <w:bCs/>
                <w:sz w:val="28"/>
                <w:szCs w:val="32"/>
              </w:rPr>
              <w:t>MANDATS  SNEP/FSU</w:t>
            </w:r>
          </w:p>
        </w:tc>
        <w:tc>
          <w:tcPr>
            <w:tcW w:w="10915" w:type="dxa"/>
            <w:gridSpan w:val="2"/>
          </w:tcPr>
          <w:p w:rsidR="00860CD4" w:rsidRPr="005A0937" w:rsidRDefault="00860CD4" w:rsidP="0001052B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5A0937">
              <w:rPr>
                <w:rFonts w:asciiTheme="minorHAnsi" w:eastAsia="+mn-ea" w:hAnsiTheme="minorHAnsi" w:cstheme="minorHAnsi"/>
                <w:b/>
                <w:bCs/>
                <w:sz w:val="22"/>
              </w:rPr>
              <w:t xml:space="preserve">Nombre de postes </w:t>
            </w:r>
            <w:r w:rsidRPr="005A0937">
              <w:rPr>
                <w:rFonts w:asciiTheme="minorHAnsi" w:eastAsia="+mn-ea" w:hAnsiTheme="minorHAnsi" w:cstheme="minorHAnsi"/>
                <w:bCs/>
                <w:sz w:val="22"/>
              </w:rPr>
              <w:t>(pour horaires obligatoires et mutation)</w:t>
            </w:r>
            <w:r w:rsidRPr="005A0937">
              <w:rPr>
                <w:rFonts w:asciiTheme="minorHAnsi" w:eastAsia="+mn-ea" w:hAnsiTheme="minorHAnsi" w:cstheme="minorHAnsi"/>
                <w:sz w:val="22"/>
              </w:rPr>
              <w:t xml:space="preserve"> </w:t>
            </w:r>
          </w:p>
          <w:p w:rsidR="00860CD4" w:rsidRPr="005A0937" w:rsidRDefault="00860CD4" w:rsidP="0001052B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5A0937">
              <w:rPr>
                <w:rFonts w:asciiTheme="minorHAnsi" w:eastAsia="+mn-ea" w:hAnsiTheme="minorHAnsi" w:cstheme="minorHAnsi"/>
                <w:sz w:val="22"/>
              </w:rPr>
              <w:t xml:space="preserve">Conforter le </w:t>
            </w:r>
            <w:r w:rsidRPr="005A0937">
              <w:rPr>
                <w:rFonts w:asciiTheme="minorHAnsi" w:eastAsia="+mn-ea" w:hAnsiTheme="minorHAnsi" w:cstheme="minorHAnsi"/>
                <w:b/>
                <w:bCs/>
                <w:sz w:val="22"/>
              </w:rPr>
              <w:t>statut</w:t>
            </w:r>
            <w:r w:rsidRPr="005A0937">
              <w:rPr>
                <w:rFonts w:asciiTheme="minorHAnsi" w:eastAsia="+mn-ea" w:hAnsiTheme="minorHAnsi" w:cstheme="minorHAnsi"/>
                <w:sz w:val="22"/>
              </w:rPr>
              <w:t xml:space="preserve"> : maxima de service, forfait AS</w:t>
            </w:r>
            <w:r w:rsidR="00982C99" w:rsidRPr="005A0937">
              <w:rPr>
                <w:rFonts w:asciiTheme="minorHAnsi" w:eastAsia="+mn-ea" w:hAnsiTheme="minorHAnsi" w:cstheme="minorHAnsi"/>
                <w:sz w:val="22"/>
              </w:rPr>
              <w:t xml:space="preserve"> indivisible</w:t>
            </w:r>
            <w:r w:rsidRPr="005A0937">
              <w:rPr>
                <w:rFonts w:asciiTheme="minorHAnsi" w:eastAsia="+mn-ea" w:hAnsiTheme="minorHAnsi" w:cstheme="minorHAnsi"/>
                <w:sz w:val="22"/>
              </w:rPr>
              <w:t xml:space="preserve"> et droit à mobilité </w:t>
            </w:r>
          </w:p>
          <w:p w:rsidR="0053324F" w:rsidRPr="005A0937" w:rsidRDefault="00860CD4" w:rsidP="0001052B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5A0937">
              <w:rPr>
                <w:rFonts w:asciiTheme="minorHAnsi" w:hAnsiTheme="minorHAnsi" w:cstheme="minorHAnsi"/>
                <w:b/>
                <w:sz w:val="22"/>
              </w:rPr>
              <w:t>+</w:t>
            </w:r>
            <w:r w:rsidRPr="005A0937">
              <w:rPr>
                <w:rFonts w:asciiTheme="minorHAnsi" w:hAnsiTheme="minorHAnsi" w:cstheme="minorHAnsi"/>
                <w:sz w:val="22"/>
              </w:rPr>
              <w:t xml:space="preserve"> de postes aux concours de recrutement</w:t>
            </w:r>
          </w:p>
        </w:tc>
        <w:tc>
          <w:tcPr>
            <w:tcW w:w="567" w:type="dxa"/>
            <w:vMerge/>
            <w:shd w:val="clear" w:color="auto" w:fill="E5B8B7" w:themeFill="accent2" w:themeFillTint="66"/>
            <w:vAlign w:val="center"/>
          </w:tcPr>
          <w:p w:rsidR="0053324F" w:rsidRPr="0037317A" w:rsidRDefault="0053324F" w:rsidP="0001052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shd w:val="clear" w:color="auto" w:fill="002060"/>
          </w:tcPr>
          <w:p w:rsidR="0053324F" w:rsidRPr="0001052B" w:rsidRDefault="0053324F" w:rsidP="0001052B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</w:tr>
      <w:tr w:rsidR="0053324F" w:rsidRPr="0037317A" w:rsidTr="0001052B">
        <w:trPr>
          <w:cantSplit/>
          <w:trHeight w:val="1134"/>
        </w:trPr>
        <w:tc>
          <w:tcPr>
            <w:tcW w:w="959" w:type="dxa"/>
            <w:vMerge w:val="restart"/>
            <w:shd w:val="clear" w:color="auto" w:fill="00B050"/>
            <w:textDirection w:val="btLr"/>
            <w:vAlign w:val="center"/>
          </w:tcPr>
          <w:p w:rsidR="0053324F" w:rsidRPr="0001052B" w:rsidRDefault="0053324F" w:rsidP="0001052B">
            <w:pPr>
              <w:ind w:left="113" w:right="113"/>
              <w:jc w:val="center"/>
              <w:rPr>
                <w:b/>
                <w:bCs/>
                <w:color w:val="FF0000"/>
                <w:sz w:val="36"/>
                <w:szCs w:val="32"/>
              </w:rPr>
            </w:pPr>
            <w:r w:rsidRPr="0001052B">
              <w:rPr>
                <w:bCs/>
                <w:color w:val="FFFFFF" w:themeColor="background1"/>
                <w:sz w:val="36"/>
                <w:szCs w:val="32"/>
              </w:rPr>
              <w:t>EXPEERTISE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53324F" w:rsidRPr="0001052B" w:rsidRDefault="0053324F" w:rsidP="0001052B">
            <w:pPr>
              <w:jc w:val="center"/>
              <w:rPr>
                <w:b/>
                <w:sz w:val="28"/>
                <w:szCs w:val="32"/>
              </w:rPr>
            </w:pPr>
            <w:r w:rsidRPr="0001052B">
              <w:rPr>
                <w:b/>
                <w:bCs/>
                <w:color w:val="FF0000"/>
                <w:sz w:val="28"/>
                <w:szCs w:val="32"/>
              </w:rPr>
              <w:t>OUTILS</w:t>
            </w:r>
            <w:r w:rsidRPr="0001052B">
              <w:rPr>
                <w:b/>
                <w:sz w:val="28"/>
                <w:szCs w:val="32"/>
              </w:rPr>
              <w:t xml:space="preserve"> </w:t>
            </w:r>
            <w:r w:rsidRPr="0001052B">
              <w:rPr>
                <w:b/>
                <w:i/>
                <w:color w:val="FF0000"/>
                <w:sz w:val="28"/>
                <w:szCs w:val="32"/>
              </w:rPr>
              <w:t>pour</w:t>
            </w:r>
            <w:r w:rsidRPr="0001052B">
              <w:rPr>
                <w:b/>
                <w:color w:val="FF0000"/>
                <w:sz w:val="28"/>
                <w:szCs w:val="32"/>
              </w:rPr>
              <w:t xml:space="preserve"> </w:t>
            </w:r>
            <w:r w:rsidRPr="0001052B">
              <w:rPr>
                <w:b/>
                <w:bCs/>
                <w:i/>
                <w:color w:val="FF0000"/>
                <w:sz w:val="28"/>
                <w:szCs w:val="32"/>
              </w:rPr>
              <w:t>COMPRENDRE</w:t>
            </w:r>
          </w:p>
        </w:tc>
        <w:tc>
          <w:tcPr>
            <w:tcW w:w="10915" w:type="dxa"/>
            <w:gridSpan w:val="2"/>
          </w:tcPr>
          <w:p w:rsidR="00DA00F0" w:rsidRPr="005A0937" w:rsidRDefault="00DA00F0" w:rsidP="00DA00F0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5A0937">
              <w:rPr>
                <w:rFonts w:asciiTheme="minorHAnsi" w:eastAsia="+mn-ea" w:hAnsiTheme="minorHAnsi" w:cstheme="minorHAnsi"/>
                <w:sz w:val="22"/>
              </w:rPr>
              <w:t xml:space="preserve">Logique de la </w:t>
            </w:r>
            <w:r w:rsidRPr="005A0937">
              <w:rPr>
                <w:rFonts w:asciiTheme="minorHAnsi" w:eastAsia="+mn-ea" w:hAnsiTheme="minorHAnsi" w:cstheme="minorHAnsi"/>
                <w:b/>
                <w:sz w:val="22"/>
              </w:rPr>
              <w:t>LOLF</w:t>
            </w:r>
            <w:r w:rsidRPr="005A0937">
              <w:rPr>
                <w:rFonts w:asciiTheme="minorHAnsi" w:eastAsia="+mn-ea" w:hAnsiTheme="minorHAnsi" w:cstheme="minorHAnsi"/>
                <w:sz w:val="22"/>
              </w:rPr>
              <w:t xml:space="preserve"> : </w:t>
            </w:r>
            <w:r w:rsidRPr="005A0937">
              <w:rPr>
                <w:rFonts w:asciiTheme="minorHAnsi" w:eastAsia="+mn-ea" w:hAnsiTheme="minorHAnsi" w:cstheme="minorHAnsi"/>
                <w:b/>
                <w:sz w:val="22"/>
              </w:rPr>
              <w:t>HP</w:t>
            </w:r>
            <w:r w:rsidRPr="005A0937">
              <w:rPr>
                <w:rFonts w:asciiTheme="minorHAnsi" w:eastAsia="+mn-ea" w:hAnsiTheme="minorHAnsi" w:cstheme="minorHAnsi"/>
                <w:sz w:val="22"/>
              </w:rPr>
              <w:t xml:space="preserve"> (heures postes)/</w:t>
            </w:r>
            <w:r w:rsidRPr="005A0937">
              <w:rPr>
                <w:rFonts w:asciiTheme="minorHAnsi" w:eastAsia="+mn-ea" w:hAnsiTheme="minorHAnsi" w:cstheme="minorHAnsi"/>
                <w:b/>
                <w:sz w:val="22"/>
              </w:rPr>
              <w:t>BMP</w:t>
            </w:r>
            <w:r w:rsidRPr="005A0937">
              <w:rPr>
                <w:rFonts w:asciiTheme="minorHAnsi" w:eastAsia="+mn-ea" w:hAnsiTheme="minorHAnsi" w:cstheme="minorHAnsi"/>
                <w:sz w:val="22"/>
              </w:rPr>
              <w:t xml:space="preserve"> (bloc de moyens provisoires) / </w:t>
            </w:r>
            <w:r w:rsidRPr="005A0937">
              <w:rPr>
                <w:rFonts w:asciiTheme="minorHAnsi" w:eastAsia="+mn-ea" w:hAnsiTheme="minorHAnsi" w:cstheme="minorHAnsi"/>
                <w:b/>
                <w:sz w:val="22"/>
              </w:rPr>
              <w:t>HSA</w:t>
            </w:r>
          </w:p>
          <w:p w:rsidR="00DA00F0" w:rsidRPr="00DA00F0" w:rsidRDefault="00DA00F0" w:rsidP="00DA00F0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5A0937">
              <w:rPr>
                <w:rFonts w:asciiTheme="minorHAnsi" w:eastAsia="+mn-ea" w:hAnsiTheme="minorHAnsi" w:cstheme="minorHAnsi"/>
                <w:b/>
                <w:sz w:val="22"/>
              </w:rPr>
              <w:t xml:space="preserve">Données CTSD et CTA : </w:t>
            </w:r>
            <w:r w:rsidRPr="005A0937">
              <w:rPr>
                <w:rFonts w:asciiTheme="minorHAnsi" w:eastAsia="+mn-ea" w:hAnsiTheme="minorHAnsi" w:cstheme="minorHAnsi"/>
                <w:sz w:val="22"/>
              </w:rPr>
              <w:t>H/E, E/D …</w:t>
            </w:r>
          </w:p>
          <w:p w:rsidR="00860CD4" w:rsidRPr="005A0937" w:rsidRDefault="00860CD4" w:rsidP="00DA00F0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5A0937">
              <w:rPr>
                <w:rFonts w:asciiTheme="minorHAnsi" w:eastAsia="+mn-ea" w:hAnsiTheme="minorHAnsi" w:cstheme="minorHAnsi"/>
                <w:sz w:val="22"/>
              </w:rPr>
              <w:t>Le calcul des structures</w:t>
            </w:r>
            <w:r w:rsidR="00DA00F0">
              <w:rPr>
                <w:rFonts w:asciiTheme="minorHAnsi" w:eastAsia="+mn-ea" w:hAnsiTheme="minorHAnsi" w:cstheme="minorHAnsi"/>
                <w:sz w:val="22"/>
              </w:rPr>
              <w:t xml:space="preserve"> </w:t>
            </w:r>
            <w:r w:rsidR="005A0937">
              <w:rPr>
                <w:rFonts w:asciiTheme="minorHAnsi" w:eastAsia="+mn-ea" w:hAnsiTheme="minorHAnsi" w:cstheme="minorHAnsi"/>
                <w:sz w:val="22"/>
              </w:rPr>
              <w:t>; les horaires disciplinaires, organisation par niveau …</w:t>
            </w:r>
          </w:p>
          <w:p w:rsidR="0053324F" w:rsidRPr="00DA00F0" w:rsidRDefault="00860CD4" w:rsidP="00DA00F0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5A0937">
              <w:rPr>
                <w:rFonts w:asciiTheme="minorHAnsi" w:eastAsia="+mn-ea" w:hAnsiTheme="minorHAnsi" w:cstheme="minorHAnsi"/>
                <w:sz w:val="22"/>
              </w:rPr>
              <w:t xml:space="preserve">Le </w:t>
            </w:r>
            <w:r w:rsidRPr="005A0937">
              <w:rPr>
                <w:rFonts w:asciiTheme="minorHAnsi" w:eastAsia="+mn-ea" w:hAnsiTheme="minorHAnsi" w:cstheme="minorHAnsi"/>
                <w:b/>
                <w:sz w:val="22"/>
              </w:rPr>
              <w:t>TRMD</w:t>
            </w:r>
            <w:r w:rsidRPr="005A0937">
              <w:rPr>
                <w:rFonts w:asciiTheme="minorHAnsi" w:eastAsia="+mn-ea" w:hAnsiTheme="minorHAnsi" w:cstheme="minorHAnsi"/>
                <w:sz w:val="22"/>
              </w:rPr>
              <w:t xml:space="preserve"> (tableau récapitulatif des moyens</w:t>
            </w:r>
            <w:r w:rsidR="005A0937">
              <w:rPr>
                <w:rFonts w:asciiTheme="minorHAnsi" w:eastAsia="+mn-ea" w:hAnsiTheme="minorHAnsi" w:cstheme="minorHAnsi"/>
                <w:sz w:val="22"/>
              </w:rPr>
              <w:t xml:space="preserve"> en PH (fixes et provisoires), HSA et HSE</w:t>
            </w:r>
            <w:r w:rsidRPr="005A0937">
              <w:rPr>
                <w:rFonts w:asciiTheme="minorHAnsi" w:eastAsia="+mn-ea" w:hAnsiTheme="minorHAnsi" w:cstheme="minorHAnsi"/>
                <w:sz w:val="22"/>
              </w:rPr>
              <w:t xml:space="preserve"> par discipline), son suivi sur plusieurs années</w:t>
            </w:r>
            <w:r w:rsidR="005A0937">
              <w:rPr>
                <w:rFonts w:asciiTheme="minorHAnsi" w:eastAsia="+mn-ea" w:hAnsiTheme="minorHAnsi" w:cstheme="minorHAnsi"/>
                <w:sz w:val="22"/>
              </w:rPr>
              <w:t xml:space="preserve"> … </w:t>
            </w:r>
          </w:p>
        </w:tc>
        <w:tc>
          <w:tcPr>
            <w:tcW w:w="567" w:type="dxa"/>
            <w:vMerge/>
            <w:shd w:val="clear" w:color="auto" w:fill="E5B8B7" w:themeFill="accent2" w:themeFillTint="66"/>
            <w:vAlign w:val="center"/>
          </w:tcPr>
          <w:p w:rsidR="0053324F" w:rsidRPr="0037317A" w:rsidRDefault="0053324F" w:rsidP="0001052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shd w:val="clear" w:color="auto" w:fill="002060"/>
          </w:tcPr>
          <w:p w:rsidR="0053324F" w:rsidRPr="0001052B" w:rsidRDefault="0053324F" w:rsidP="0001052B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</w:tr>
      <w:tr w:rsidR="0053324F" w:rsidRPr="0037317A" w:rsidTr="0001052B">
        <w:tc>
          <w:tcPr>
            <w:tcW w:w="959" w:type="dxa"/>
            <w:vMerge/>
            <w:shd w:val="clear" w:color="auto" w:fill="00B050"/>
            <w:vAlign w:val="center"/>
          </w:tcPr>
          <w:p w:rsidR="0053324F" w:rsidRPr="0001052B" w:rsidRDefault="0053324F" w:rsidP="0001052B">
            <w:pPr>
              <w:jc w:val="center"/>
              <w:rPr>
                <w:b/>
                <w:bCs/>
                <w:color w:val="FF0000"/>
                <w:sz w:val="28"/>
                <w:szCs w:val="32"/>
              </w:rPr>
            </w:pP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53324F" w:rsidRPr="0001052B" w:rsidRDefault="0053324F" w:rsidP="0001052B">
            <w:pPr>
              <w:jc w:val="center"/>
              <w:rPr>
                <w:b/>
                <w:bCs/>
                <w:color w:val="FFFFFF" w:themeColor="background1"/>
                <w:sz w:val="28"/>
                <w:szCs w:val="32"/>
              </w:rPr>
            </w:pPr>
            <w:r w:rsidRPr="0001052B">
              <w:rPr>
                <w:b/>
                <w:bCs/>
                <w:color w:val="FF0000"/>
                <w:sz w:val="28"/>
                <w:szCs w:val="32"/>
              </w:rPr>
              <w:t xml:space="preserve">OUTILS </w:t>
            </w:r>
            <w:r w:rsidRPr="0001052B">
              <w:rPr>
                <w:b/>
                <w:bCs/>
                <w:i/>
                <w:color w:val="FF0000"/>
                <w:sz w:val="28"/>
                <w:szCs w:val="32"/>
              </w:rPr>
              <w:t>pour</w:t>
            </w:r>
            <w:r w:rsidRPr="0001052B">
              <w:rPr>
                <w:b/>
                <w:bCs/>
                <w:color w:val="FF0000"/>
                <w:sz w:val="28"/>
                <w:szCs w:val="32"/>
              </w:rPr>
              <w:t xml:space="preserve"> </w:t>
            </w:r>
            <w:r w:rsidRPr="0001052B">
              <w:rPr>
                <w:b/>
                <w:bCs/>
                <w:i/>
                <w:color w:val="FF0000"/>
                <w:sz w:val="28"/>
                <w:szCs w:val="32"/>
              </w:rPr>
              <w:t>DEMONTRER</w:t>
            </w:r>
            <w:r w:rsidRPr="0001052B">
              <w:rPr>
                <w:b/>
                <w:bCs/>
                <w:color w:val="FF0000"/>
                <w:sz w:val="28"/>
                <w:szCs w:val="32"/>
              </w:rPr>
              <w:t xml:space="preserve"> </w:t>
            </w:r>
          </w:p>
        </w:tc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:rsidR="005A0937" w:rsidRPr="005A0937" w:rsidRDefault="005A0937" w:rsidP="0001052B">
            <w:pPr>
              <w:pStyle w:val="Paragraphedeliste"/>
              <w:numPr>
                <w:ilvl w:val="0"/>
                <w:numId w:val="1"/>
              </w:numPr>
              <w:tabs>
                <w:tab w:val="left" w:pos="720"/>
              </w:tabs>
              <w:ind w:left="317" w:hanging="283"/>
              <w:rPr>
                <w:rFonts w:asciiTheme="minorHAnsi" w:eastAsia="+mn-ea" w:hAnsiTheme="minorHAnsi" w:cstheme="minorHAnsi"/>
                <w:sz w:val="22"/>
                <w:szCs w:val="22"/>
              </w:rPr>
            </w:pPr>
            <w:r w:rsidRPr="005A0937">
              <w:rPr>
                <w:rFonts w:asciiTheme="minorHAnsi" w:eastAsia="+mn-ea" w:hAnsiTheme="minorHAnsi" w:cstheme="minorHAnsi"/>
                <w:sz w:val="22"/>
              </w:rPr>
              <w:t xml:space="preserve">Les prévisions </w:t>
            </w:r>
            <w:r>
              <w:rPr>
                <w:rFonts w:asciiTheme="minorHAnsi" w:eastAsia="+mn-ea" w:hAnsiTheme="minorHAnsi" w:cstheme="minorHAnsi"/>
                <w:sz w:val="22"/>
              </w:rPr>
              <w:t xml:space="preserve">et la réalisation des </w:t>
            </w:r>
            <w:r w:rsidRPr="005A0937">
              <w:rPr>
                <w:rFonts w:asciiTheme="minorHAnsi" w:eastAsia="+mn-ea" w:hAnsiTheme="minorHAnsi" w:cstheme="minorHAnsi"/>
                <w:sz w:val="22"/>
              </w:rPr>
              <w:t>effectifs</w:t>
            </w:r>
            <w:r>
              <w:rPr>
                <w:rFonts w:asciiTheme="minorHAnsi" w:eastAsia="+mn-ea" w:hAnsiTheme="minorHAnsi" w:cstheme="minorHAnsi"/>
                <w:sz w:val="22"/>
              </w:rPr>
              <w:t xml:space="preserve"> élèves</w:t>
            </w:r>
            <w:r w:rsidRPr="005A0937">
              <w:rPr>
                <w:rFonts w:asciiTheme="minorHAnsi" w:eastAsia="+mn-ea" w:hAnsiTheme="minorHAnsi" w:cstheme="minorHAnsi"/>
                <w:sz w:val="22"/>
              </w:rPr>
              <w:t xml:space="preserve">, </w:t>
            </w:r>
            <w:r>
              <w:rPr>
                <w:rFonts w:asciiTheme="minorHAnsi" w:eastAsia="+mn-ea" w:hAnsiTheme="minorHAnsi" w:cstheme="minorHAnsi"/>
                <w:sz w:val="22"/>
              </w:rPr>
              <w:t>la carte scolaire …</w:t>
            </w:r>
          </w:p>
          <w:p w:rsidR="005A0937" w:rsidRDefault="0053324F" w:rsidP="0001052B">
            <w:pPr>
              <w:pStyle w:val="Paragraphedeliste"/>
              <w:numPr>
                <w:ilvl w:val="0"/>
                <w:numId w:val="1"/>
              </w:numPr>
              <w:tabs>
                <w:tab w:val="left" w:pos="720"/>
              </w:tabs>
              <w:ind w:left="317" w:hanging="283"/>
              <w:rPr>
                <w:rFonts w:asciiTheme="minorHAnsi" w:eastAsia="+mn-ea" w:hAnsiTheme="minorHAnsi" w:cstheme="minorHAnsi"/>
                <w:sz w:val="22"/>
                <w:szCs w:val="22"/>
              </w:rPr>
            </w:pPr>
            <w:r w:rsidRPr="005A0937">
              <w:rPr>
                <w:rFonts w:asciiTheme="minorHAnsi" w:eastAsia="+mn-ea" w:hAnsiTheme="minorHAnsi" w:cstheme="minorHAnsi"/>
                <w:sz w:val="22"/>
                <w:szCs w:val="22"/>
              </w:rPr>
              <w:t xml:space="preserve">Démontrer les </w:t>
            </w:r>
            <w:r w:rsidRPr="005A0937">
              <w:rPr>
                <w:rFonts w:asciiTheme="minorHAnsi" w:eastAsia="+mn-ea" w:hAnsiTheme="minorHAnsi" w:cstheme="minorHAnsi"/>
                <w:b/>
                <w:sz w:val="22"/>
                <w:szCs w:val="22"/>
                <w:lang w:eastAsia="en-US"/>
              </w:rPr>
              <w:t>conséquences</w:t>
            </w:r>
            <w:r w:rsidRPr="005A0937">
              <w:rPr>
                <w:rFonts w:asciiTheme="minorHAnsi" w:eastAsia="+mn-ea" w:hAnsiTheme="minorHAnsi" w:cstheme="minorHAnsi"/>
                <w:sz w:val="22"/>
                <w:szCs w:val="22"/>
              </w:rPr>
              <w:t xml:space="preserve"> sur</w:t>
            </w:r>
            <w:r w:rsidR="005A0937" w:rsidRPr="005A0937">
              <w:rPr>
                <w:rFonts w:asciiTheme="minorHAnsi" w:eastAsia="+mn-ea" w:hAnsiTheme="minorHAnsi" w:cstheme="minorHAnsi"/>
                <w:sz w:val="22"/>
                <w:szCs w:val="22"/>
              </w:rPr>
              <w:t> :</w:t>
            </w:r>
            <w:r w:rsidRPr="005A0937">
              <w:rPr>
                <w:rFonts w:asciiTheme="minorHAnsi" w:eastAsia="+mn-ea" w:hAnsiTheme="minorHAnsi" w:cstheme="minorHAnsi"/>
                <w:sz w:val="22"/>
                <w:szCs w:val="22"/>
              </w:rPr>
              <w:t xml:space="preserve"> les él</w:t>
            </w:r>
            <w:r w:rsidR="005A0937" w:rsidRPr="005A0937">
              <w:rPr>
                <w:rFonts w:asciiTheme="minorHAnsi" w:eastAsia="+mn-ea" w:hAnsiTheme="minorHAnsi" w:cstheme="minorHAnsi"/>
                <w:sz w:val="22"/>
                <w:szCs w:val="22"/>
              </w:rPr>
              <w:t xml:space="preserve">èves, l’efficacité pédagogique, les collègues, le métier </w:t>
            </w:r>
          </w:p>
          <w:p w:rsidR="005A0937" w:rsidRDefault="005A0937" w:rsidP="0001052B">
            <w:pPr>
              <w:pStyle w:val="Paragraphedeliste"/>
              <w:numPr>
                <w:ilvl w:val="0"/>
                <w:numId w:val="1"/>
              </w:numPr>
              <w:tabs>
                <w:tab w:val="left" w:pos="720"/>
              </w:tabs>
              <w:ind w:left="317" w:hanging="283"/>
              <w:rPr>
                <w:rFonts w:asciiTheme="minorHAnsi" w:eastAsia="+mn-ea" w:hAnsiTheme="minorHAnsi" w:cstheme="minorHAnsi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sz w:val="22"/>
                <w:szCs w:val="22"/>
              </w:rPr>
              <w:t>Comparaison : évolution des effectifs % suppression/créations d’emplois dans l’établissement</w:t>
            </w:r>
          </w:p>
          <w:p w:rsidR="0053324F" w:rsidRPr="0043455F" w:rsidRDefault="00860CD4" w:rsidP="0043455F">
            <w:pPr>
              <w:pStyle w:val="Paragraphedeliste"/>
              <w:numPr>
                <w:ilvl w:val="0"/>
                <w:numId w:val="1"/>
              </w:numPr>
              <w:tabs>
                <w:tab w:val="left" w:pos="720"/>
              </w:tabs>
              <w:ind w:left="317" w:hanging="283"/>
              <w:rPr>
                <w:rFonts w:asciiTheme="minorHAnsi" w:eastAsia="+mn-ea" w:hAnsiTheme="minorHAnsi" w:cstheme="minorHAnsi"/>
                <w:sz w:val="22"/>
                <w:szCs w:val="22"/>
              </w:rPr>
            </w:pPr>
            <w:r w:rsidRPr="005A0937">
              <w:rPr>
                <w:rFonts w:asciiTheme="minorHAnsi" w:eastAsia="+mn-ea" w:hAnsiTheme="minorHAnsi" w:cstheme="minorHAnsi"/>
                <w:sz w:val="22"/>
                <w:szCs w:val="22"/>
              </w:rPr>
              <w:t xml:space="preserve">Projet alternatif pour faire émerger les besoins réels </w:t>
            </w:r>
          </w:p>
        </w:tc>
        <w:tc>
          <w:tcPr>
            <w:tcW w:w="567" w:type="dxa"/>
            <w:vMerge/>
            <w:shd w:val="clear" w:color="auto" w:fill="E5B8B7" w:themeFill="accent2" w:themeFillTint="66"/>
            <w:vAlign w:val="center"/>
          </w:tcPr>
          <w:p w:rsidR="0053324F" w:rsidRPr="0037317A" w:rsidRDefault="0053324F" w:rsidP="0001052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shd w:val="clear" w:color="auto" w:fill="002060"/>
          </w:tcPr>
          <w:p w:rsidR="0053324F" w:rsidRPr="0001052B" w:rsidRDefault="0053324F" w:rsidP="0001052B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</w:tr>
      <w:tr w:rsidR="0053324F" w:rsidRPr="0037317A" w:rsidTr="0001052B">
        <w:trPr>
          <w:trHeight w:val="1217"/>
        </w:trPr>
        <w:tc>
          <w:tcPr>
            <w:tcW w:w="959" w:type="dxa"/>
            <w:vMerge w:val="restart"/>
            <w:shd w:val="clear" w:color="auto" w:fill="FF0000"/>
            <w:textDirection w:val="btLr"/>
            <w:vAlign w:val="center"/>
          </w:tcPr>
          <w:p w:rsidR="0053324F" w:rsidRPr="0001052B" w:rsidRDefault="0053324F" w:rsidP="0001052B">
            <w:pPr>
              <w:ind w:left="113" w:right="113"/>
              <w:jc w:val="center"/>
              <w:rPr>
                <w:bCs/>
                <w:color w:val="FFFFFF" w:themeColor="background1"/>
                <w:sz w:val="36"/>
                <w:szCs w:val="32"/>
              </w:rPr>
            </w:pPr>
            <w:r w:rsidRPr="0001052B">
              <w:rPr>
                <w:bCs/>
                <w:color w:val="FFFFFF" w:themeColor="background1"/>
                <w:sz w:val="36"/>
                <w:szCs w:val="32"/>
              </w:rPr>
              <w:t>RAPPORT</w:t>
            </w:r>
            <w:r w:rsidRPr="0001052B">
              <w:rPr>
                <w:sz w:val="36"/>
                <w:szCs w:val="32"/>
              </w:rPr>
              <w:t xml:space="preserve"> </w:t>
            </w:r>
            <w:r w:rsidRPr="0001052B">
              <w:rPr>
                <w:color w:val="FFFFFF" w:themeColor="background1"/>
                <w:sz w:val="36"/>
                <w:szCs w:val="32"/>
              </w:rPr>
              <w:t>de</w:t>
            </w:r>
            <w:r w:rsidRPr="0001052B">
              <w:rPr>
                <w:sz w:val="36"/>
                <w:szCs w:val="32"/>
              </w:rPr>
              <w:t xml:space="preserve">  </w:t>
            </w:r>
            <w:r w:rsidRPr="0001052B">
              <w:rPr>
                <w:bCs/>
                <w:color w:val="FFFFFF" w:themeColor="background1"/>
                <w:sz w:val="36"/>
                <w:szCs w:val="32"/>
              </w:rPr>
              <w:t>FORCE</w:t>
            </w:r>
          </w:p>
          <w:p w:rsidR="0053324F" w:rsidRPr="0001052B" w:rsidRDefault="0001052B" w:rsidP="0001052B">
            <w:pPr>
              <w:ind w:left="113" w:right="113"/>
              <w:jc w:val="center"/>
              <w:rPr>
                <w:b/>
                <w:bCs/>
                <w:color w:val="FFFFFF" w:themeColor="background1"/>
                <w:sz w:val="28"/>
                <w:szCs w:val="32"/>
              </w:rPr>
            </w:pPr>
            <w:r w:rsidRPr="0001052B">
              <w:rPr>
                <w:bCs/>
                <w:color w:val="FFFFFF" w:themeColor="background1"/>
                <w:sz w:val="28"/>
                <w:szCs w:val="32"/>
              </w:rPr>
              <w:t>P</w:t>
            </w:r>
            <w:r w:rsidR="0053324F" w:rsidRPr="0001052B">
              <w:rPr>
                <w:bCs/>
                <w:color w:val="FFFFFF" w:themeColor="background1"/>
                <w:sz w:val="28"/>
                <w:szCs w:val="32"/>
              </w:rPr>
              <w:t>our</w:t>
            </w:r>
            <w:r w:rsidRPr="0001052B">
              <w:rPr>
                <w:bCs/>
                <w:color w:val="FFFFFF" w:themeColor="background1"/>
                <w:sz w:val="28"/>
                <w:szCs w:val="32"/>
              </w:rPr>
              <w:t xml:space="preserve"> </w:t>
            </w:r>
            <w:r w:rsidR="0053324F" w:rsidRPr="0001052B">
              <w:rPr>
                <w:bCs/>
                <w:i/>
                <w:color w:val="FFFFFF" w:themeColor="background1"/>
                <w:sz w:val="28"/>
                <w:szCs w:val="32"/>
              </w:rPr>
              <w:t>POUVOIR</w:t>
            </w:r>
            <w:r w:rsidR="0053324F" w:rsidRPr="0001052B">
              <w:rPr>
                <w:bCs/>
                <w:color w:val="FFFFFF" w:themeColor="background1"/>
                <w:sz w:val="28"/>
                <w:szCs w:val="32"/>
              </w:rPr>
              <w:t xml:space="preserve"> « </w:t>
            </w:r>
            <w:r w:rsidR="0053324F" w:rsidRPr="0001052B">
              <w:rPr>
                <w:bCs/>
                <w:i/>
                <w:color w:val="FFFFFF" w:themeColor="background1"/>
                <w:sz w:val="28"/>
                <w:szCs w:val="32"/>
              </w:rPr>
              <w:t>GAGNER</w:t>
            </w:r>
            <w:r w:rsidR="0053324F" w:rsidRPr="0001052B">
              <w:rPr>
                <w:bCs/>
                <w:color w:val="FFFFFF" w:themeColor="background1"/>
                <w:sz w:val="28"/>
                <w:szCs w:val="32"/>
              </w:rPr>
              <w:t> 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53324F" w:rsidRPr="0001052B" w:rsidRDefault="0053324F" w:rsidP="0001052B">
            <w:pPr>
              <w:jc w:val="center"/>
              <w:rPr>
                <w:b/>
                <w:bCs/>
                <w:color w:val="FFFFFF" w:themeColor="background1"/>
                <w:sz w:val="28"/>
                <w:szCs w:val="32"/>
              </w:rPr>
            </w:pPr>
            <w:r w:rsidRPr="0001052B">
              <w:rPr>
                <w:b/>
                <w:bCs/>
                <w:color w:val="FFFFFF" w:themeColor="background1"/>
                <w:sz w:val="24"/>
                <w:szCs w:val="32"/>
              </w:rPr>
              <w:t>REVENDICATIONS</w:t>
            </w:r>
          </w:p>
          <w:p w:rsidR="0053324F" w:rsidRPr="0001052B" w:rsidRDefault="0053324F" w:rsidP="0001052B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01052B">
              <w:rPr>
                <w:bCs/>
                <w:i/>
                <w:color w:val="FFFFFF" w:themeColor="background1"/>
                <w:sz w:val="28"/>
                <w:szCs w:val="32"/>
              </w:rPr>
              <w:t>PARTAGEES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CD4" w:rsidRPr="005A0937" w:rsidRDefault="00860CD4" w:rsidP="0001052B">
            <w:pPr>
              <w:ind w:left="34"/>
              <w:rPr>
                <w:rFonts w:eastAsia="+mn-ea" w:cstheme="minorHAnsi"/>
              </w:rPr>
            </w:pPr>
            <w:r w:rsidRPr="005A0937">
              <w:rPr>
                <w:rFonts w:cstheme="minorHAnsi"/>
                <w:b/>
              </w:rPr>
              <w:t>STOP</w:t>
            </w:r>
            <w:r w:rsidRPr="005A0937">
              <w:rPr>
                <w:rFonts w:cstheme="minorHAnsi"/>
              </w:rPr>
              <w:t xml:space="preserve"> : ça suffit de faire + avec - ; </w:t>
            </w:r>
            <w:r w:rsidRPr="0043455F">
              <w:rPr>
                <w:rFonts w:eastAsia="+mn-ea" w:cstheme="minorHAnsi"/>
                <w:b/>
              </w:rPr>
              <w:t>dignité</w:t>
            </w:r>
            <w:r w:rsidRPr="005A0937">
              <w:rPr>
                <w:rFonts w:eastAsia="+mn-ea" w:cstheme="minorHAnsi"/>
              </w:rPr>
              <w:t xml:space="preserve"> de travail pour les élèves et les enseignants</w:t>
            </w:r>
          </w:p>
          <w:p w:rsidR="00860CD4" w:rsidRPr="005A0937" w:rsidRDefault="00860CD4" w:rsidP="0001052B">
            <w:pPr>
              <w:pStyle w:val="Paragraphedeliste"/>
              <w:numPr>
                <w:ilvl w:val="0"/>
                <w:numId w:val="1"/>
              </w:numPr>
              <w:tabs>
                <w:tab w:val="left" w:pos="720"/>
              </w:tabs>
              <w:ind w:left="317" w:hanging="283"/>
              <w:rPr>
                <w:rFonts w:asciiTheme="minorHAnsi" w:eastAsia="+mn-ea" w:hAnsiTheme="minorHAnsi" w:cstheme="minorHAnsi"/>
                <w:sz w:val="22"/>
                <w:szCs w:val="22"/>
              </w:rPr>
            </w:pPr>
            <w:r w:rsidRPr="005A0937">
              <w:rPr>
                <w:rFonts w:asciiTheme="minorHAnsi" w:eastAsia="+mn-ea" w:hAnsiTheme="minorHAnsi" w:cstheme="minorHAnsi"/>
                <w:sz w:val="22"/>
                <w:szCs w:val="22"/>
              </w:rPr>
              <w:t>Droit</w:t>
            </w:r>
            <w:r w:rsidR="00DA00F0">
              <w:rPr>
                <w:rFonts w:asciiTheme="minorHAnsi" w:eastAsia="+mn-ea" w:hAnsiTheme="minorHAnsi" w:cstheme="minorHAnsi"/>
                <w:sz w:val="22"/>
                <w:szCs w:val="22"/>
              </w:rPr>
              <w:t xml:space="preserve"> pour les élèves</w:t>
            </w:r>
            <w:r w:rsidRPr="005A0937">
              <w:rPr>
                <w:rFonts w:asciiTheme="minorHAnsi" w:eastAsia="+mn-ea" w:hAnsiTheme="minorHAnsi" w:cstheme="minorHAnsi"/>
                <w:sz w:val="22"/>
                <w:szCs w:val="22"/>
              </w:rPr>
              <w:t xml:space="preserve"> à un </w:t>
            </w:r>
            <w:r w:rsidRPr="005A0937">
              <w:rPr>
                <w:rFonts w:asciiTheme="minorHAnsi" w:eastAsia="+mn-ea" w:hAnsiTheme="minorHAnsi" w:cstheme="minorHAnsi"/>
                <w:b/>
                <w:sz w:val="22"/>
                <w:szCs w:val="22"/>
              </w:rPr>
              <w:t>temps individuel d’apprentissages</w:t>
            </w:r>
            <w:r w:rsidRPr="005A0937">
              <w:rPr>
                <w:rFonts w:asciiTheme="minorHAnsi" w:eastAsia="+mn-ea" w:hAnsiTheme="minorHAnsi" w:cstheme="minorHAnsi"/>
                <w:sz w:val="22"/>
                <w:szCs w:val="22"/>
              </w:rPr>
              <w:t xml:space="preserve"> </w:t>
            </w:r>
            <w:r w:rsidR="00DA00F0">
              <w:rPr>
                <w:rFonts w:asciiTheme="minorHAnsi" w:eastAsia="+mn-ea" w:hAnsiTheme="minorHAnsi" w:cstheme="minorHAnsi"/>
                <w:sz w:val="22"/>
                <w:szCs w:val="22"/>
              </w:rPr>
              <w:t>=</w:t>
            </w:r>
            <w:r w:rsidRPr="005A0937">
              <w:rPr>
                <w:rFonts w:asciiTheme="minorHAnsi" w:eastAsia="+mn-ea" w:hAnsiTheme="minorHAnsi" w:cstheme="minorHAnsi"/>
                <w:sz w:val="22"/>
                <w:szCs w:val="22"/>
              </w:rPr>
              <w:t xml:space="preserve"> </w:t>
            </w:r>
            <w:r w:rsidRPr="005A0937">
              <w:rPr>
                <w:rFonts w:asciiTheme="minorHAnsi" w:eastAsia="+mn-ea" w:hAnsiTheme="minorHAnsi" w:cstheme="minorHAnsi"/>
                <w:b/>
                <w:sz w:val="22"/>
                <w:szCs w:val="22"/>
              </w:rPr>
              <w:t>-</w:t>
            </w:r>
            <w:r w:rsidRPr="005A0937">
              <w:rPr>
                <w:rFonts w:asciiTheme="minorHAnsi" w:eastAsia="+mn-ea" w:hAnsiTheme="minorHAnsi" w:cstheme="minorHAnsi"/>
                <w:sz w:val="22"/>
                <w:szCs w:val="22"/>
              </w:rPr>
              <w:t xml:space="preserve"> d’effectifs par classe </w:t>
            </w:r>
          </w:p>
          <w:p w:rsidR="00860CD4" w:rsidRPr="005A0937" w:rsidRDefault="00860CD4" w:rsidP="0001052B">
            <w:pPr>
              <w:pStyle w:val="Paragraphedeliste"/>
              <w:numPr>
                <w:ilvl w:val="0"/>
                <w:numId w:val="1"/>
              </w:numPr>
              <w:tabs>
                <w:tab w:val="left" w:pos="720"/>
              </w:tabs>
              <w:ind w:left="317" w:hanging="283"/>
              <w:rPr>
                <w:rFonts w:asciiTheme="minorHAnsi" w:eastAsia="+mn-ea" w:hAnsiTheme="minorHAnsi" w:cstheme="minorHAnsi"/>
                <w:sz w:val="22"/>
                <w:szCs w:val="22"/>
              </w:rPr>
            </w:pPr>
            <w:r w:rsidRPr="005A0937">
              <w:rPr>
                <w:rFonts w:asciiTheme="minorHAnsi" w:eastAsia="+mn-ea" w:hAnsiTheme="minorHAnsi" w:cstheme="minorHAnsi"/>
                <w:b/>
                <w:sz w:val="22"/>
                <w:szCs w:val="22"/>
              </w:rPr>
              <w:t>Pénibilité</w:t>
            </w:r>
            <w:r w:rsidRPr="005A0937">
              <w:rPr>
                <w:rFonts w:asciiTheme="minorHAnsi" w:eastAsia="+mn-ea" w:hAnsiTheme="minorHAnsi" w:cstheme="minorHAnsi"/>
                <w:sz w:val="22"/>
                <w:szCs w:val="22"/>
              </w:rPr>
              <w:t xml:space="preserve"> / dignité / qualité</w:t>
            </w:r>
            <w:r w:rsidR="00DA00F0">
              <w:rPr>
                <w:rFonts w:asciiTheme="minorHAnsi" w:eastAsia="+mn-ea" w:hAnsiTheme="minorHAnsi" w:cstheme="minorHAnsi"/>
                <w:sz w:val="22"/>
                <w:szCs w:val="22"/>
              </w:rPr>
              <w:t xml:space="preserve"> pour l’enseignant</w:t>
            </w:r>
          </w:p>
          <w:p w:rsidR="005A0937" w:rsidRPr="005A0937" w:rsidRDefault="00860CD4" w:rsidP="0001052B">
            <w:pPr>
              <w:pStyle w:val="Paragraphedeliste"/>
              <w:numPr>
                <w:ilvl w:val="0"/>
                <w:numId w:val="1"/>
              </w:numPr>
              <w:tabs>
                <w:tab w:val="left" w:pos="720"/>
              </w:tabs>
              <w:ind w:left="317" w:hanging="283"/>
              <w:rPr>
                <w:rFonts w:asciiTheme="minorHAnsi" w:eastAsia="+mn-ea" w:hAnsiTheme="minorHAnsi" w:cstheme="minorHAnsi"/>
                <w:sz w:val="22"/>
                <w:szCs w:val="22"/>
                <w:lang w:eastAsia="en-US"/>
              </w:rPr>
            </w:pPr>
            <w:r w:rsidRPr="005A0937">
              <w:rPr>
                <w:rFonts w:asciiTheme="minorHAnsi" w:eastAsia="+mn-ea" w:hAnsiTheme="minorHAnsi" w:cstheme="minorHAnsi"/>
                <w:sz w:val="22"/>
                <w:szCs w:val="22"/>
              </w:rPr>
              <w:t>Respect du statut (maxima de service, forfait AS, 1 HSA …)</w:t>
            </w:r>
            <w:r w:rsidR="005A0937" w:rsidRPr="005A0937">
              <w:rPr>
                <w:rFonts w:asciiTheme="minorHAnsi" w:eastAsia="+mn-ea" w:hAnsiTheme="minorHAnsi" w:cstheme="minorHAnsi"/>
                <w:sz w:val="22"/>
                <w:szCs w:val="22"/>
              </w:rPr>
              <w:t xml:space="preserve"> </w:t>
            </w:r>
          </w:p>
          <w:p w:rsidR="0053324F" w:rsidRPr="005A0937" w:rsidRDefault="005A0937" w:rsidP="0001052B">
            <w:pPr>
              <w:pStyle w:val="Paragraphedeliste"/>
              <w:numPr>
                <w:ilvl w:val="0"/>
                <w:numId w:val="1"/>
              </w:numPr>
              <w:tabs>
                <w:tab w:val="left" w:pos="720"/>
              </w:tabs>
              <w:ind w:left="317" w:hanging="283"/>
              <w:rPr>
                <w:rFonts w:asciiTheme="minorHAnsi" w:eastAsia="+mn-ea" w:hAnsiTheme="minorHAnsi" w:cstheme="minorHAnsi"/>
                <w:sz w:val="22"/>
                <w:szCs w:val="22"/>
                <w:lang w:eastAsia="en-US"/>
              </w:rPr>
            </w:pPr>
            <w:r w:rsidRPr="005A0937">
              <w:rPr>
                <w:rFonts w:asciiTheme="minorHAnsi" w:eastAsia="+mn-ea" w:hAnsiTheme="minorHAnsi" w:cstheme="minorHAnsi"/>
                <w:sz w:val="22"/>
                <w:szCs w:val="22"/>
              </w:rPr>
              <w:t>Les HSA tue l’emploi !</w:t>
            </w:r>
            <w:r w:rsidR="0043455F">
              <w:rPr>
                <w:rFonts w:asciiTheme="minorHAnsi" w:eastAsia="+mn-ea" w:hAnsiTheme="minorHAnsi" w:cstheme="minorHAnsi"/>
                <w:sz w:val="22"/>
                <w:szCs w:val="22"/>
              </w:rPr>
              <w:t xml:space="preserve"> </w:t>
            </w:r>
            <w:r w:rsidR="0043455F" w:rsidRPr="005A0937">
              <w:rPr>
                <w:rFonts w:asciiTheme="minorHAnsi" w:eastAsia="+mn-ea" w:hAnsiTheme="minorHAnsi" w:cstheme="minorHAnsi"/>
                <w:sz w:val="22"/>
              </w:rPr>
              <w:t xml:space="preserve"> lutte contre la précarité …  </w:t>
            </w:r>
          </w:p>
        </w:tc>
        <w:tc>
          <w:tcPr>
            <w:tcW w:w="567" w:type="dxa"/>
            <w:vMerge/>
            <w:shd w:val="clear" w:color="auto" w:fill="B2A1C7" w:themeFill="accent4" w:themeFillTint="99"/>
            <w:textDirection w:val="btLr"/>
            <w:vAlign w:val="center"/>
          </w:tcPr>
          <w:p w:rsidR="0053324F" w:rsidRPr="0037317A" w:rsidRDefault="0053324F" w:rsidP="0001052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shd w:val="clear" w:color="auto" w:fill="002060"/>
          </w:tcPr>
          <w:p w:rsidR="0053324F" w:rsidRPr="0001052B" w:rsidRDefault="0053324F" w:rsidP="0001052B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</w:tr>
      <w:tr w:rsidR="0053324F" w:rsidRPr="0037317A" w:rsidTr="0001052B">
        <w:trPr>
          <w:cantSplit/>
          <w:trHeight w:val="2226"/>
        </w:trPr>
        <w:tc>
          <w:tcPr>
            <w:tcW w:w="959" w:type="dxa"/>
            <w:vMerge/>
            <w:shd w:val="clear" w:color="auto" w:fill="FF0000"/>
            <w:textDirection w:val="btLr"/>
            <w:vAlign w:val="center"/>
          </w:tcPr>
          <w:p w:rsidR="0053324F" w:rsidRPr="0001052B" w:rsidRDefault="0053324F" w:rsidP="0001052B">
            <w:pPr>
              <w:ind w:left="113" w:right="113"/>
              <w:jc w:val="center"/>
              <w:rPr>
                <w:b/>
                <w:bCs/>
                <w:color w:val="FFFFFF" w:themeColor="background1"/>
                <w:sz w:val="28"/>
                <w:szCs w:val="3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53324F" w:rsidRPr="0001052B" w:rsidRDefault="0053324F" w:rsidP="0001052B">
            <w:pPr>
              <w:ind w:left="113" w:right="113"/>
              <w:jc w:val="center"/>
              <w:rPr>
                <w:b/>
                <w:sz w:val="28"/>
                <w:szCs w:val="32"/>
              </w:rPr>
            </w:pPr>
            <w:r w:rsidRPr="0001052B">
              <w:rPr>
                <w:b/>
                <w:sz w:val="24"/>
                <w:szCs w:val="32"/>
              </w:rPr>
              <w:t>PROPOSITIONS</w:t>
            </w:r>
            <w:r w:rsidRPr="0001052B">
              <w:rPr>
                <w:b/>
                <w:sz w:val="28"/>
                <w:szCs w:val="32"/>
              </w:rPr>
              <w:t xml:space="preserve"> </w:t>
            </w:r>
          </w:p>
          <w:p w:rsidR="0053324F" w:rsidRPr="0001052B" w:rsidRDefault="0053324F" w:rsidP="0001052B">
            <w:pPr>
              <w:jc w:val="center"/>
              <w:rPr>
                <w:b/>
                <w:sz w:val="28"/>
                <w:szCs w:val="32"/>
              </w:rPr>
            </w:pPr>
            <w:r w:rsidRPr="0001052B">
              <w:rPr>
                <w:b/>
                <w:sz w:val="28"/>
                <w:szCs w:val="32"/>
              </w:rPr>
              <w:t>d’ACTIONS</w:t>
            </w: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53324F" w:rsidRPr="005A0937" w:rsidRDefault="0053324F" w:rsidP="0001052B">
            <w:pPr>
              <w:spacing w:before="240"/>
              <w:ind w:left="34"/>
              <w:jc w:val="center"/>
              <w:rPr>
                <w:rFonts w:cstheme="minorHAnsi"/>
              </w:rPr>
            </w:pPr>
            <w:r w:rsidRPr="005A0937">
              <w:rPr>
                <w:rFonts w:cstheme="minorHAnsi"/>
                <w:noProof/>
              </w:rPr>
              <w:drawing>
                <wp:inline distT="0" distB="0" distL="0" distR="0">
                  <wp:extent cx="1338942" cy="1208314"/>
                  <wp:effectExtent l="0" t="0" r="0" b="0"/>
                  <wp:docPr id="19" name="Diagramme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:rsidR="0053324F" w:rsidRPr="005A0937" w:rsidRDefault="0053324F" w:rsidP="0001052B">
            <w:pPr>
              <w:ind w:left="34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422" w:type="dxa"/>
            <w:tcBorders>
              <w:top w:val="single" w:sz="4" w:space="0" w:color="auto"/>
            </w:tcBorders>
            <w:vAlign w:val="center"/>
          </w:tcPr>
          <w:p w:rsidR="0053324F" w:rsidRPr="005A0937" w:rsidRDefault="0053324F" w:rsidP="0001052B">
            <w:pPr>
              <w:ind w:left="34"/>
              <w:rPr>
                <w:rFonts w:cstheme="minorHAnsi"/>
                <w:u w:val="single"/>
              </w:rPr>
            </w:pPr>
            <w:r w:rsidRPr="005A0937">
              <w:rPr>
                <w:rFonts w:cstheme="minorHAnsi"/>
                <w:u w:val="single"/>
              </w:rPr>
              <w:t>Le rapport aux collègues comme incontournable</w:t>
            </w:r>
          </w:p>
          <w:p w:rsidR="005413E6" w:rsidRPr="005A0937" w:rsidRDefault="005413E6" w:rsidP="005413E6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A0937">
              <w:rPr>
                <w:rFonts w:asciiTheme="minorHAnsi" w:eastAsia="+mn-ea" w:hAnsiTheme="minorHAnsi" w:cstheme="minorHAnsi"/>
                <w:b/>
                <w:sz w:val="22"/>
              </w:rPr>
              <w:t>Heure</w:t>
            </w:r>
            <w:r w:rsidRPr="005A0937">
              <w:rPr>
                <w:rFonts w:asciiTheme="minorHAnsi" w:eastAsia="+mn-ea" w:hAnsiTheme="minorHAnsi" w:cstheme="minorHAnsi"/>
                <w:sz w:val="22"/>
                <w:szCs w:val="22"/>
              </w:rPr>
              <w:t xml:space="preserve"> </w:t>
            </w:r>
            <w:r w:rsidRPr="005A0937">
              <w:rPr>
                <w:rFonts w:asciiTheme="minorHAnsi" w:eastAsia="+mn-ea" w:hAnsiTheme="minorHAnsi" w:cstheme="minorHAnsi"/>
                <w:b/>
                <w:sz w:val="22"/>
              </w:rPr>
              <w:t>d’info</w:t>
            </w:r>
            <w:r w:rsidRPr="005A0937">
              <w:rPr>
                <w:rFonts w:asciiTheme="minorHAnsi" w:eastAsia="+mn-ea" w:hAnsiTheme="minorHAnsi" w:cstheme="minorHAnsi"/>
                <w:sz w:val="22"/>
                <w:szCs w:val="22"/>
              </w:rPr>
              <w:t xml:space="preserve"> syndicale sur les Q de</w:t>
            </w:r>
            <w:r>
              <w:rPr>
                <w:rFonts w:asciiTheme="minorHAnsi" w:eastAsia="+mn-ea" w:hAnsiTheme="minorHAnsi" w:cstheme="minorHAnsi"/>
                <w:sz w:val="22"/>
                <w:szCs w:val="22"/>
              </w:rPr>
              <w:t>s horaires, des effectifs, des HSA …</w:t>
            </w:r>
            <w:r w:rsidRPr="005A0937">
              <w:rPr>
                <w:rFonts w:asciiTheme="minorHAnsi" w:eastAsia="+mn-ea" w:hAnsiTheme="minorHAnsi" w:cstheme="minorHAnsi"/>
                <w:sz w:val="22"/>
                <w:szCs w:val="22"/>
              </w:rPr>
              <w:t xml:space="preserve"> </w:t>
            </w:r>
          </w:p>
          <w:p w:rsidR="005413E6" w:rsidRPr="005413E6" w:rsidRDefault="005413E6" w:rsidP="005413E6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A0937">
              <w:rPr>
                <w:rFonts w:asciiTheme="minorHAnsi" w:eastAsia="+mn-ea" w:hAnsiTheme="minorHAnsi" w:cstheme="minorHAnsi"/>
                <w:sz w:val="22"/>
                <w:szCs w:val="22"/>
              </w:rPr>
              <w:t>Rencontrer le</w:t>
            </w:r>
            <w:r>
              <w:rPr>
                <w:rFonts w:asciiTheme="minorHAnsi" w:eastAsia="+mn-ea" w:hAnsiTheme="minorHAnsi" w:cstheme="minorHAnsi"/>
                <w:sz w:val="22"/>
                <w:szCs w:val="22"/>
              </w:rPr>
              <w:t xml:space="preserve">s acteurs internes : </w:t>
            </w:r>
            <w:r w:rsidRPr="005A0937">
              <w:rPr>
                <w:rFonts w:asciiTheme="minorHAnsi" w:eastAsia="+mn-ea" w:hAnsiTheme="minorHAnsi" w:cstheme="minorHAnsi"/>
                <w:b/>
                <w:sz w:val="22"/>
              </w:rPr>
              <w:t xml:space="preserve">CE, </w:t>
            </w:r>
            <w:r w:rsidRPr="005413E6">
              <w:rPr>
                <w:rFonts w:asciiTheme="minorHAnsi" w:eastAsia="+mn-ea" w:hAnsiTheme="minorHAnsi" w:cstheme="minorHAnsi"/>
                <w:sz w:val="22"/>
              </w:rPr>
              <w:t>les</w:t>
            </w:r>
            <w:r>
              <w:rPr>
                <w:rFonts w:asciiTheme="minorHAnsi" w:eastAsia="+mn-ea" w:hAnsiTheme="minorHAnsi" w:cstheme="minorHAnsi"/>
                <w:b/>
                <w:sz w:val="22"/>
              </w:rPr>
              <w:t xml:space="preserve"> PE, CT </w:t>
            </w:r>
            <w:r w:rsidRPr="005413E6">
              <w:rPr>
                <w:rFonts w:asciiTheme="minorHAnsi" w:eastAsia="+mn-ea" w:hAnsiTheme="minorHAnsi" w:cstheme="minorHAnsi"/>
                <w:sz w:val="22"/>
              </w:rPr>
              <w:t>de</w:t>
            </w:r>
            <w:r>
              <w:rPr>
                <w:rFonts w:asciiTheme="minorHAnsi" w:eastAsia="+mn-ea" w:hAnsiTheme="minorHAnsi" w:cstheme="minorHAnsi"/>
                <w:b/>
                <w:sz w:val="22"/>
              </w:rPr>
              <w:t xml:space="preserve"> </w:t>
            </w:r>
            <w:r w:rsidRPr="005413E6">
              <w:rPr>
                <w:rFonts w:asciiTheme="minorHAnsi" w:eastAsia="+mn-ea" w:hAnsiTheme="minorHAnsi" w:cstheme="minorHAnsi"/>
                <w:sz w:val="22"/>
              </w:rPr>
              <w:t>rattachement</w:t>
            </w:r>
            <w:r>
              <w:rPr>
                <w:rFonts w:asciiTheme="minorHAnsi" w:eastAsia="+mn-ea" w:hAnsiTheme="minorHAnsi" w:cstheme="minorHAnsi"/>
                <w:b/>
                <w:sz w:val="22"/>
              </w:rPr>
              <w:t xml:space="preserve">, </w:t>
            </w:r>
            <w:r w:rsidRPr="005413E6">
              <w:rPr>
                <w:rFonts w:asciiTheme="minorHAnsi" w:eastAsia="+mn-ea" w:hAnsiTheme="minorHAnsi" w:cstheme="minorHAnsi"/>
                <w:sz w:val="22"/>
              </w:rPr>
              <w:t>élèves</w:t>
            </w:r>
            <w:r>
              <w:rPr>
                <w:rFonts w:asciiTheme="minorHAnsi" w:eastAsia="+mn-ea" w:hAnsiTheme="minorHAnsi" w:cstheme="minorHAnsi"/>
                <w:b/>
                <w:sz w:val="22"/>
              </w:rPr>
              <w:t xml:space="preserve"> </w:t>
            </w:r>
          </w:p>
          <w:p w:rsidR="005413E6" w:rsidRPr="005A0937" w:rsidRDefault="005413E6" w:rsidP="005413E6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A0937">
              <w:rPr>
                <w:rFonts w:asciiTheme="minorHAnsi" w:eastAsia="+mn-ea" w:hAnsiTheme="minorHAnsi" w:cstheme="minorHAnsi"/>
                <w:b/>
                <w:sz w:val="22"/>
              </w:rPr>
              <w:t>Demande d’audience au rectorat, IA</w:t>
            </w:r>
            <w:r>
              <w:rPr>
                <w:rFonts w:asciiTheme="minorHAnsi" w:eastAsia="+mn-ea" w:hAnsiTheme="minorHAnsi" w:cstheme="minorHAnsi"/>
                <w:b/>
                <w:sz w:val="22"/>
              </w:rPr>
              <w:t>, IPR,  …</w:t>
            </w:r>
            <w:r w:rsidRPr="005A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413E6" w:rsidRDefault="005413E6" w:rsidP="005413E6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Réflexion en Commission Permanente et Conseil Pédagogique</w:t>
            </w:r>
          </w:p>
          <w:p w:rsidR="005413E6" w:rsidRPr="005A0937" w:rsidRDefault="005413E6" w:rsidP="005413E6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A0937">
              <w:rPr>
                <w:rFonts w:asciiTheme="minorHAnsi" w:hAnsiTheme="minorHAnsi" w:cstheme="minorHAnsi"/>
                <w:sz w:val="22"/>
                <w:szCs w:val="22"/>
              </w:rPr>
              <w:t xml:space="preserve">Vote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 CA </w:t>
            </w:r>
            <w:r w:rsidRPr="005A0937">
              <w:rPr>
                <w:rFonts w:asciiTheme="minorHAnsi" w:hAnsiTheme="minorHAnsi" w:cstheme="minorHAnsi"/>
                <w:sz w:val="22"/>
                <w:szCs w:val="22"/>
              </w:rPr>
              <w:t>d’une motion + Refuser de voter la DHG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+ projet revendicatif</w:t>
            </w:r>
          </w:p>
          <w:p w:rsidR="0053324F" w:rsidRDefault="0053324F" w:rsidP="0001052B">
            <w:pPr>
              <w:ind w:left="34"/>
              <w:rPr>
                <w:rFonts w:eastAsia="+mn-ea" w:cstheme="minorHAnsi"/>
                <w:u w:val="single"/>
              </w:rPr>
            </w:pPr>
            <w:r w:rsidRPr="005A0937">
              <w:rPr>
                <w:rFonts w:eastAsia="+mn-ea" w:cstheme="minorHAnsi"/>
                <w:u w:val="single"/>
              </w:rPr>
              <w:t>Le rapport au(x) partenaires : autres syndicat(s), PE …</w:t>
            </w:r>
          </w:p>
          <w:p w:rsidR="0021025F" w:rsidRDefault="0021025F" w:rsidP="0021025F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1025F">
              <w:rPr>
                <w:rFonts w:asciiTheme="minorHAnsi" w:hAnsiTheme="minorHAnsi" w:cstheme="minorHAnsi"/>
                <w:sz w:val="22"/>
                <w:szCs w:val="22"/>
              </w:rPr>
              <w:t>Travail avec nos alliés : SNES, FSU … PE</w:t>
            </w:r>
          </w:p>
          <w:p w:rsidR="0021025F" w:rsidRPr="0021025F" w:rsidRDefault="0021025F" w:rsidP="0021025F">
            <w:pPr>
              <w:ind w:left="34"/>
              <w:rPr>
                <w:rFonts w:cstheme="minorHAnsi"/>
              </w:rPr>
            </w:pPr>
            <w:r w:rsidRPr="0021025F">
              <w:rPr>
                <w:rFonts w:cstheme="minorHAnsi"/>
              </w:rPr>
              <w:t xml:space="preserve"> </w:t>
            </w:r>
            <w:r w:rsidRPr="0021025F">
              <w:rPr>
                <w:rFonts w:cstheme="minorHAnsi"/>
                <w:u w:val="single"/>
              </w:rPr>
              <w:t>Actions</w:t>
            </w:r>
            <w:r w:rsidRPr="0021025F">
              <w:rPr>
                <w:rFonts w:cstheme="minorHAnsi"/>
              </w:rPr>
              <w:t> :</w:t>
            </w:r>
          </w:p>
          <w:p w:rsidR="00860CD4" w:rsidRPr="005A0937" w:rsidRDefault="0053324F" w:rsidP="0001052B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A0937">
              <w:rPr>
                <w:rFonts w:asciiTheme="minorHAnsi" w:eastAsia="+mn-ea" w:hAnsiTheme="minorHAnsi" w:cstheme="minorHAnsi"/>
                <w:b/>
                <w:sz w:val="22"/>
              </w:rPr>
              <w:t xml:space="preserve">Action NAT ? / </w:t>
            </w:r>
            <w:r w:rsidR="00860CD4" w:rsidRPr="005A0937">
              <w:rPr>
                <w:rFonts w:asciiTheme="minorHAnsi" w:hAnsiTheme="minorHAnsi" w:cstheme="minorHAnsi"/>
                <w:sz w:val="22"/>
                <w:szCs w:val="22"/>
              </w:rPr>
              <w:t xml:space="preserve"> Refus collectif des HSA</w:t>
            </w:r>
            <w:r w:rsidR="0043455F">
              <w:rPr>
                <w:rFonts w:asciiTheme="minorHAnsi" w:hAnsiTheme="minorHAnsi" w:cstheme="minorHAnsi"/>
                <w:sz w:val="22"/>
                <w:szCs w:val="22"/>
              </w:rPr>
              <w:t>, créations de postes</w:t>
            </w:r>
          </w:p>
          <w:p w:rsidR="0021025F" w:rsidRPr="0021025F" w:rsidRDefault="0021025F" w:rsidP="0021025F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Refus de la DHG, motion au CA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C000"/>
            <w:textDirection w:val="btLr"/>
            <w:vAlign w:val="center"/>
          </w:tcPr>
          <w:p w:rsidR="0053324F" w:rsidRPr="0037317A" w:rsidRDefault="0053324F" w:rsidP="0001052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shd w:val="clear" w:color="auto" w:fill="002060"/>
            <w:textDirection w:val="btLr"/>
            <w:vAlign w:val="center"/>
          </w:tcPr>
          <w:p w:rsidR="0053324F" w:rsidRPr="0001052B" w:rsidRDefault="0053324F" w:rsidP="0001052B">
            <w:pPr>
              <w:ind w:left="113" w:right="113"/>
              <w:jc w:val="center"/>
              <w:rPr>
                <w:color w:val="FFFF00"/>
                <w:sz w:val="32"/>
                <w:szCs w:val="32"/>
              </w:rPr>
            </w:pPr>
          </w:p>
        </w:tc>
      </w:tr>
    </w:tbl>
    <w:p w:rsidR="0008550A" w:rsidRDefault="00462CEB" w:rsidP="00DA00F0">
      <w:pPr>
        <w:tabs>
          <w:tab w:val="left" w:pos="2525"/>
          <w:tab w:val="left" w:pos="1075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-40005</wp:posOffset>
                </wp:positionV>
                <wp:extent cx="4678045" cy="389890"/>
                <wp:effectExtent l="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04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24F" w:rsidRDefault="0001052B" w:rsidP="0001052B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F</w:t>
                            </w:r>
                            <w:r w:rsidR="0053324F" w:rsidRPr="00C51019">
                              <w:rPr>
                                <w:b/>
                                <w:sz w:val="36"/>
                              </w:rPr>
                              <w:t>iche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  </w:t>
                            </w:r>
                            <w:r w:rsidRPr="0001052B">
                              <w:rPr>
                                <w:b/>
                                <w:color w:val="FF0000"/>
                                <w:sz w:val="36"/>
                              </w:rPr>
                              <w:t>AGIR</w:t>
                            </w:r>
                            <w:r w:rsidRPr="0001052B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Pr="0001052B">
                              <w:rPr>
                                <w:sz w:val="32"/>
                              </w:rPr>
                              <w:t>dans l’établissement :</w:t>
                            </w:r>
                            <w:r w:rsidRPr="0001052B">
                              <w:rPr>
                                <w:color w:val="FF0000"/>
                                <w:sz w:val="32"/>
                              </w:rPr>
                              <w:t xml:space="preserve"> la</w:t>
                            </w:r>
                            <w:r w:rsidRPr="0001052B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 w:rsidR="0053324F" w:rsidRPr="0001052B"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 w:rsidR="00982C99">
                              <w:rPr>
                                <w:b/>
                                <w:color w:val="FF0000"/>
                                <w:sz w:val="36"/>
                              </w:rPr>
                              <w:t>DHG</w:t>
                            </w:r>
                          </w:p>
                          <w:p w:rsidR="0001052B" w:rsidRPr="00DC5285" w:rsidRDefault="0001052B" w:rsidP="0053324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05pt;margin-top:-3.15pt;width:368.35pt;height:3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" stroked="f">
                <v:textbox>
                  <w:txbxContent>
                    <w:p w:rsidR="0053324F" w:rsidRDefault="0001052B" w:rsidP="0001052B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F</w:t>
                      </w:r>
                      <w:r w:rsidR="0053324F" w:rsidRPr="00C51019">
                        <w:rPr>
                          <w:b/>
                          <w:sz w:val="36"/>
                        </w:rPr>
                        <w:t>iche</w:t>
                      </w:r>
                      <w:r>
                        <w:rPr>
                          <w:b/>
                          <w:color w:val="FF0000"/>
                          <w:sz w:val="36"/>
                        </w:rPr>
                        <w:t xml:space="preserve">  </w:t>
                      </w:r>
                      <w:r w:rsidRPr="0001052B">
                        <w:rPr>
                          <w:b/>
                          <w:color w:val="FF0000"/>
                          <w:sz w:val="36"/>
                        </w:rPr>
                        <w:t>AGIR</w:t>
                      </w:r>
                      <w:r w:rsidRPr="0001052B">
                        <w:rPr>
                          <w:b/>
                          <w:sz w:val="36"/>
                        </w:rPr>
                        <w:t xml:space="preserve"> </w:t>
                      </w:r>
                      <w:r w:rsidRPr="0001052B">
                        <w:rPr>
                          <w:sz w:val="32"/>
                        </w:rPr>
                        <w:t>dans l’établissement :</w:t>
                      </w:r>
                      <w:r w:rsidRPr="0001052B">
                        <w:rPr>
                          <w:color w:val="FF0000"/>
                          <w:sz w:val="32"/>
                        </w:rPr>
                        <w:t xml:space="preserve"> la</w:t>
                      </w:r>
                      <w:r w:rsidRPr="0001052B">
                        <w:rPr>
                          <w:b/>
                          <w:color w:val="FF0000"/>
                          <w:sz w:val="32"/>
                        </w:rPr>
                        <w:t xml:space="preserve"> </w:t>
                      </w:r>
                      <w:r w:rsidR="0053324F" w:rsidRPr="0001052B">
                        <w:rPr>
                          <w:b/>
                          <w:color w:val="FF0000"/>
                          <w:sz w:val="36"/>
                        </w:rPr>
                        <w:t xml:space="preserve"> </w:t>
                      </w:r>
                      <w:r w:rsidR="00982C99">
                        <w:rPr>
                          <w:b/>
                          <w:color w:val="FF0000"/>
                          <w:sz w:val="36"/>
                        </w:rPr>
                        <w:t>DHG</w:t>
                      </w:r>
                    </w:p>
                    <w:p w:rsidR="0001052B" w:rsidRPr="00DC5285" w:rsidRDefault="0001052B" w:rsidP="0053324F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324F" w:rsidRPr="0037317A">
        <w:tab/>
      </w:r>
      <w:r w:rsidR="0053324F" w:rsidRPr="0037317A">
        <w:tab/>
      </w:r>
    </w:p>
    <w:sectPr w:rsidR="0008550A" w:rsidSect="00DA00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-709" w:right="1417" w:bottom="284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460" w:rsidRDefault="00F45460" w:rsidP="007A226A">
      <w:pPr>
        <w:spacing w:after="0" w:line="240" w:lineRule="auto"/>
      </w:pPr>
      <w:r>
        <w:separator/>
      </w:r>
    </w:p>
  </w:endnote>
  <w:endnote w:type="continuationSeparator" w:id="0">
    <w:p w:rsidR="00F45460" w:rsidRDefault="00F45460" w:rsidP="007A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7A" w:rsidRDefault="00883D7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7A" w:rsidRDefault="00883D7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7A" w:rsidRDefault="00883D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460" w:rsidRDefault="00F45460" w:rsidP="007A226A">
      <w:pPr>
        <w:spacing w:after="0" w:line="240" w:lineRule="auto"/>
      </w:pPr>
      <w:r>
        <w:separator/>
      </w:r>
    </w:p>
  </w:footnote>
  <w:footnote w:type="continuationSeparator" w:id="0">
    <w:p w:rsidR="00F45460" w:rsidRDefault="00F45460" w:rsidP="007A2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7A" w:rsidRDefault="00883D7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F7D" w:rsidRDefault="005B33F5">
    <w:pPr>
      <w:pStyle w:val="En-tte"/>
    </w:pPr>
    <w:bookmarkStart w:id="0" w:name="_GoBack"/>
    <w:r>
      <w:rPr>
        <w:noProof/>
      </w:rPr>
      <w:drawing>
        <wp:inline distT="0" distB="0" distL="0" distR="0">
          <wp:extent cx="1246529" cy="439387"/>
          <wp:effectExtent l="19050" t="0" r="0" b="0"/>
          <wp:docPr id="2" name="Image 1" descr="logo snepf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nepfs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38" cy="439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34533">
      <w:t xml:space="preserve"> </w:t>
    </w:r>
    <w:r w:rsidR="00E34533">
      <w:tab/>
    </w:r>
    <w:r w:rsidR="00E34533">
      <w:tab/>
    </w:r>
    <w:r w:rsidR="00E34533">
      <w:tab/>
    </w:r>
    <w:r w:rsidR="00E34533">
      <w:tab/>
    </w:r>
    <w:r w:rsidR="00E34533">
      <w:tab/>
      <w:t xml:space="preserve">                                 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7A" w:rsidRDefault="00883D7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91BC8"/>
    <w:multiLevelType w:val="hybridMultilevel"/>
    <w:tmpl w:val="BB2AB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8594E"/>
    <w:multiLevelType w:val="hybridMultilevel"/>
    <w:tmpl w:val="92EE6232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4F"/>
    <w:rsid w:val="0001052B"/>
    <w:rsid w:val="00042103"/>
    <w:rsid w:val="00047442"/>
    <w:rsid w:val="0008550A"/>
    <w:rsid w:val="00107E78"/>
    <w:rsid w:val="00145434"/>
    <w:rsid w:val="0021025F"/>
    <w:rsid w:val="002164DC"/>
    <w:rsid w:val="00290204"/>
    <w:rsid w:val="00415932"/>
    <w:rsid w:val="0043455F"/>
    <w:rsid w:val="00462CEB"/>
    <w:rsid w:val="0048536B"/>
    <w:rsid w:val="00487B99"/>
    <w:rsid w:val="004E4C29"/>
    <w:rsid w:val="004E717E"/>
    <w:rsid w:val="004F3D50"/>
    <w:rsid w:val="005008CB"/>
    <w:rsid w:val="0053324F"/>
    <w:rsid w:val="005413E6"/>
    <w:rsid w:val="005534C8"/>
    <w:rsid w:val="005A0937"/>
    <w:rsid w:val="005B33F5"/>
    <w:rsid w:val="005C1683"/>
    <w:rsid w:val="005C7256"/>
    <w:rsid w:val="00662D44"/>
    <w:rsid w:val="00670996"/>
    <w:rsid w:val="00735AB2"/>
    <w:rsid w:val="007668D0"/>
    <w:rsid w:val="0078422D"/>
    <w:rsid w:val="0079214C"/>
    <w:rsid w:val="007A226A"/>
    <w:rsid w:val="00860CD4"/>
    <w:rsid w:val="00880056"/>
    <w:rsid w:val="00883D7A"/>
    <w:rsid w:val="00912051"/>
    <w:rsid w:val="00925D04"/>
    <w:rsid w:val="0096140D"/>
    <w:rsid w:val="00982C99"/>
    <w:rsid w:val="00A650A1"/>
    <w:rsid w:val="00AC3466"/>
    <w:rsid w:val="00B1053B"/>
    <w:rsid w:val="00B47133"/>
    <w:rsid w:val="00B62CE3"/>
    <w:rsid w:val="00B9444D"/>
    <w:rsid w:val="00BD2055"/>
    <w:rsid w:val="00BE34FE"/>
    <w:rsid w:val="00C41FE4"/>
    <w:rsid w:val="00CF6561"/>
    <w:rsid w:val="00D01FA1"/>
    <w:rsid w:val="00D24D72"/>
    <w:rsid w:val="00D40C3C"/>
    <w:rsid w:val="00DA00F0"/>
    <w:rsid w:val="00DF79BF"/>
    <w:rsid w:val="00E01AF4"/>
    <w:rsid w:val="00E14893"/>
    <w:rsid w:val="00E34533"/>
    <w:rsid w:val="00EA2E7D"/>
    <w:rsid w:val="00EF1136"/>
    <w:rsid w:val="00F45460"/>
    <w:rsid w:val="00F7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83C51-3B15-4BC4-98FF-E635F2CE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33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3324F"/>
  </w:style>
  <w:style w:type="table" w:styleId="Grilledutableau">
    <w:name w:val="Table Grid"/>
    <w:basedOn w:val="TableauNormal"/>
    <w:uiPriority w:val="59"/>
    <w:rsid w:val="005332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5332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3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24F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DA0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0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169516-EB85-4CB7-948B-0E09CD96BB71}" type="doc">
      <dgm:prSet loTypeId="urn:microsoft.com/office/officeart/2005/8/layout/venn1" loCatId="relationship" qsTypeId="urn:microsoft.com/office/officeart/2005/8/quickstyle/simple1" qsCatId="simple" csTypeId="urn:microsoft.com/office/officeart/2005/8/colors/colorful3" csCatId="colorful" phldr="1"/>
      <dgm:spPr/>
    </dgm:pt>
    <dgm:pt modelId="{2AF9D7DE-8C84-40E2-8AFB-289D05589BB2}">
      <dgm:prSet phldrT="[Texte]" custT="1"/>
      <dgm:spPr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r>
            <a:rPr lang="fr-FR" sz="2800" dirty="0"/>
            <a:t>S1</a:t>
          </a:r>
        </a:p>
      </dgm:t>
    </dgm:pt>
    <dgm:pt modelId="{03699238-31BB-42FD-BDD8-713FD9A51B88}" type="parTrans" cxnId="{3A487A41-C09E-474E-B53F-C459237C971E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fr-FR" sz="1200"/>
        </a:p>
      </dgm:t>
    </dgm:pt>
    <dgm:pt modelId="{A361BC06-474A-481E-9D72-85421F7BEB17}" type="sibTrans" cxnId="{3A487A41-C09E-474E-B53F-C459237C971E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fr-FR" sz="1200"/>
        </a:p>
      </dgm:t>
    </dgm:pt>
    <dgm:pt modelId="{F3ADA68D-D810-4CCF-9E85-7E87B87A77A6}">
      <dgm:prSet phldrT="[Texte]" custT="1"/>
      <dgm:spPr>
        <a:ln>
          <a:solidFill>
            <a:srgbClr val="00B0F0"/>
          </a:solidFill>
        </a:ln>
      </dgm:spPr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r>
            <a:rPr lang="fr-FR" sz="1100" b="1" dirty="0" smtClean="0"/>
            <a:t>ADM</a:t>
          </a:r>
          <a:endParaRPr lang="fr-FR" sz="900" dirty="0" smtClean="0"/>
        </a:p>
        <a:p>
          <a:pPr algn="ctr">
            <a:spcBef>
              <a:spcPts val="0"/>
            </a:spcBef>
            <a:spcAft>
              <a:spcPts val="0"/>
            </a:spcAft>
          </a:pPr>
          <a:r>
            <a:rPr lang="fr-FR" sz="1050" b="1" dirty="0" smtClean="0"/>
            <a:t>C.T.</a:t>
          </a:r>
          <a:endParaRPr lang="fr-FR" sz="1050" b="1" dirty="0"/>
        </a:p>
      </dgm:t>
    </dgm:pt>
    <dgm:pt modelId="{E803F783-41B6-48CA-858F-1E1D189CA15B}" type="parTrans" cxnId="{61154FD9-DE36-4E09-8F6A-51A164A95815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fr-FR" sz="1200"/>
        </a:p>
      </dgm:t>
    </dgm:pt>
    <dgm:pt modelId="{02F9EB5D-A8FB-4E0D-AFB3-D9014CCDA1AF}" type="sibTrans" cxnId="{61154FD9-DE36-4E09-8F6A-51A164A95815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fr-FR" sz="1200"/>
        </a:p>
      </dgm:t>
    </dgm:pt>
    <dgm:pt modelId="{E9B0DEE4-A5E7-4840-84C3-DBC81DA5E607}">
      <dgm:prSet phldrT="[Texte]" custT="1"/>
      <dgm:spPr>
        <a:ln>
          <a:solidFill>
            <a:srgbClr val="7030A0"/>
          </a:solidFill>
        </a:ln>
      </dgm:spPr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fr-FR" sz="700" b="1" dirty="0" smtClean="0"/>
        </a:p>
        <a:p>
          <a:pPr algn="ctr">
            <a:spcBef>
              <a:spcPts val="0"/>
            </a:spcBef>
            <a:spcAft>
              <a:spcPts val="0"/>
            </a:spcAft>
          </a:pPr>
          <a:endParaRPr lang="fr-FR" sz="700" b="1" dirty="0" smtClean="0"/>
        </a:p>
        <a:p>
          <a:pPr algn="ctr">
            <a:spcBef>
              <a:spcPts val="0"/>
            </a:spcBef>
            <a:spcAft>
              <a:spcPts val="0"/>
            </a:spcAft>
          </a:pPr>
          <a:r>
            <a:rPr lang="fr-FR" sz="650" b="1" dirty="0" smtClean="0"/>
            <a:t>COLLEGUES</a:t>
          </a:r>
          <a:r>
            <a:rPr lang="fr-FR" sz="500" b="1" dirty="0" smtClean="0"/>
            <a:t>/</a:t>
          </a:r>
        </a:p>
        <a:p>
          <a:pPr algn="ctr">
            <a:spcBef>
              <a:spcPts val="0"/>
            </a:spcBef>
            <a:spcAft>
              <a:spcPts val="0"/>
            </a:spcAft>
          </a:pPr>
          <a:r>
            <a:rPr lang="fr-FR" sz="700" dirty="0" smtClean="0"/>
            <a:t>P</a:t>
          </a:r>
          <a:r>
            <a:rPr lang="fr-FR" sz="600" b="1" dirty="0" smtClean="0"/>
            <a:t>ARENTS</a:t>
          </a:r>
          <a:endParaRPr lang="fr-FR" sz="700" b="1" dirty="0" smtClean="0"/>
        </a:p>
        <a:p>
          <a:pPr algn="ctr">
            <a:spcBef>
              <a:spcPts val="0"/>
            </a:spcBef>
            <a:spcAft>
              <a:spcPts val="0"/>
            </a:spcAft>
          </a:pPr>
          <a:r>
            <a:rPr lang="fr-FR" sz="700" dirty="0" smtClean="0"/>
            <a:t> </a:t>
          </a:r>
          <a:endParaRPr lang="fr-FR" sz="100" b="1" i="1" dirty="0"/>
        </a:p>
      </dgm:t>
    </dgm:pt>
    <dgm:pt modelId="{3081CE9F-7804-4CB5-8E06-63690CFC9373}" type="parTrans" cxnId="{58D0E73D-02DF-480C-8FB0-A048C31EEFB5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fr-FR" sz="1200"/>
        </a:p>
      </dgm:t>
    </dgm:pt>
    <dgm:pt modelId="{87A45ECA-9A50-4CEB-92CE-6C922A8C5D5A}" type="sibTrans" cxnId="{58D0E73D-02DF-480C-8FB0-A048C31EEFB5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fr-FR" sz="1200"/>
        </a:p>
      </dgm:t>
    </dgm:pt>
    <dgm:pt modelId="{3CA3D330-73D5-420C-9798-91A3BD4266CE}" type="pres">
      <dgm:prSet presAssocID="{45169516-EB85-4CB7-948B-0E09CD96BB71}" presName="compositeShape" presStyleCnt="0">
        <dgm:presLayoutVars>
          <dgm:chMax val="7"/>
          <dgm:dir/>
          <dgm:resizeHandles val="exact"/>
        </dgm:presLayoutVars>
      </dgm:prSet>
      <dgm:spPr/>
    </dgm:pt>
    <dgm:pt modelId="{70D0E46A-9129-4A9E-BAAA-3E0C34FBAE6B}" type="pres">
      <dgm:prSet presAssocID="{2AF9D7DE-8C84-40E2-8AFB-289D05589BB2}" presName="circ1" presStyleLbl="vennNode1" presStyleIdx="0" presStyleCnt="3"/>
      <dgm:spPr/>
      <dgm:t>
        <a:bodyPr/>
        <a:lstStyle/>
        <a:p>
          <a:endParaRPr lang="fr-FR"/>
        </a:p>
      </dgm:t>
    </dgm:pt>
    <dgm:pt modelId="{96BFE558-2048-47D8-B9C1-C53090BCDAF8}" type="pres">
      <dgm:prSet presAssocID="{2AF9D7DE-8C84-40E2-8AFB-289D05589BB2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64F7870-1251-46B7-A1D2-CE3F0C9C2808}" type="pres">
      <dgm:prSet presAssocID="{F3ADA68D-D810-4CCF-9E85-7E87B87A77A6}" presName="circ2" presStyleLbl="vennNode1" presStyleIdx="1" presStyleCnt="3"/>
      <dgm:spPr/>
      <dgm:t>
        <a:bodyPr/>
        <a:lstStyle/>
        <a:p>
          <a:endParaRPr lang="fr-FR"/>
        </a:p>
      </dgm:t>
    </dgm:pt>
    <dgm:pt modelId="{92E25A3B-83FE-4DD2-B137-3D39CAB919E1}" type="pres">
      <dgm:prSet presAssocID="{F3ADA68D-D810-4CCF-9E85-7E87B87A77A6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B23C63F-7B4E-40F5-BF81-034939FAEF1C}" type="pres">
      <dgm:prSet presAssocID="{E9B0DEE4-A5E7-4840-84C3-DBC81DA5E607}" presName="circ3" presStyleLbl="vennNode1" presStyleIdx="2" presStyleCnt="3" custLinFactNeighborX="-9306" custLinFactNeighborY="-3360"/>
      <dgm:spPr/>
      <dgm:t>
        <a:bodyPr/>
        <a:lstStyle/>
        <a:p>
          <a:endParaRPr lang="fr-FR"/>
        </a:p>
      </dgm:t>
    </dgm:pt>
    <dgm:pt modelId="{07E65E0A-BABC-4971-AF08-334742CD02FA}" type="pres">
      <dgm:prSet presAssocID="{E9B0DEE4-A5E7-4840-84C3-DBC81DA5E607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68A44DD-2E32-427C-96B5-5FD5AC945BB3}" type="presOf" srcId="{F3ADA68D-D810-4CCF-9E85-7E87B87A77A6}" destId="{D64F7870-1251-46B7-A1D2-CE3F0C9C2808}" srcOrd="0" destOrd="0" presId="urn:microsoft.com/office/officeart/2005/8/layout/venn1"/>
    <dgm:cxn modelId="{777E882B-2BD7-46ED-8988-09EA189F3F6A}" type="presOf" srcId="{2AF9D7DE-8C84-40E2-8AFB-289D05589BB2}" destId="{70D0E46A-9129-4A9E-BAAA-3E0C34FBAE6B}" srcOrd="0" destOrd="0" presId="urn:microsoft.com/office/officeart/2005/8/layout/venn1"/>
    <dgm:cxn modelId="{61154FD9-DE36-4E09-8F6A-51A164A95815}" srcId="{45169516-EB85-4CB7-948B-0E09CD96BB71}" destId="{F3ADA68D-D810-4CCF-9E85-7E87B87A77A6}" srcOrd="1" destOrd="0" parTransId="{E803F783-41B6-48CA-858F-1E1D189CA15B}" sibTransId="{02F9EB5D-A8FB-4E0D-AFB3-D9014CCDA1AF}"/>
    <dgm:cxn modelId="{BD376A37-078B-45F6-8285-5F05102B0695}" type="presOf" srcId="{E9B0DEE4-A5E7-4840-84C3-DBC81DA5E607}" destId="{4B23C63F-7B4E-40F5-BF81-034939FAEF1C}" srcOrd="0" destOrd="0" presId="urn:microsoft.com/office/officeart/2005/8/layout/venn1"/>
    <dgm:cxn modelId="{C45F8A15-70CE-47E3-A39D-AE7AC3E06C14}" type="presOf" srcId="{2AF9D7DE-8C84-40E2-8AFB-289D05589BB2}" destId="{96BFE558-2048-47D8-B9C1-C53090BCDAF8}" srcOrd="1" destOrd="0" presId="urn:microsoft.com/office/officeart/2005/8/layout/venn1"/>
    <dgm:cxn modelId="{7DD230C3-69F8-4CB1-AEEB-E31857BCE8DB}" type="presOf" srcId="{F3ADA68D-D810-4CCF-9E85-7E87B87A77A6}" destId="{92E25A3B-83FE-4DD2-B137-3D39CAB919E1}" srcOrd="1" destOrd="0" presId="urn:microsoft.com/office/officeart/2005/8/layout/venn1"/>
    <dgm:cxn modelId="{F0808ED5-AE8F-4D8F-A984-621A9CD25FCB}" type="presOf" srcId="{E9B0DEE4-A5E7-4840-84C3-DBC81DA5E607}" destId="{07E65E0A-BABC-4971-AF08-334742CD02FA}" srcOrd="1" destOrd="0" presId="urn:microsoft.com/office/officeart/2005/8/layout/venn1"/>
    <dgm:cxn modelId="{58D0E73D-02DF-480C-8FB0-A048C31EEFB5}" srcId="{45169516-EB85-4CB7-948B-0E09CD96BB71}" destId="{E9B0DEE4-A5E7-4840-84C3-DBC81DA5E607}" srcOrd="2" destOrd="0" parTransId="{3081CE9F-7804-4CB5-8E06-63690CFC9373}" sibTransId="{87A45ECA-9A50-4CEB-92CE-6C922A8C5D5A}"/>
    <dgm:cxn modelId="{6F5679D7-0EC8-4E15-A57C-56F1B2E5E54E}" type="presOf" srcId="{45169516-EB85-4CB7-948B-0E09CD96BB71}" destId="{3CA3D330-73D5-420C-9798-91A3BD4266CE}" srcOrd="0" destOrd="0" presId="urn:microsoft.com/office/officeart/2005/8/layout/venn1"/>
    <dgm:cxn modelId="{3A487A41-C09E-474E-B53F-C459237C971E}" srcId="{45169516-EB85-4CB7-948B-0E09CD96BB71}" destId="{2AF9D7DE-8C84-40E2-8AFB-289D05589BB2}" srcOrd="0" destOrd="0" parTransId="{03699238-31BB-42FD-BDD8-713FD9A51B88}" sibTransId="{A361BC06-474A-481E-9D72-85421F7BEB17}"/>
    <dgm:cxn modelId="{018EC596-2AEA-44C3-AF8B-E31231715225}" type="presParOf" srcId="{3CA3D330-73D5-420C-9798-91A3BD4266CE}" destId="{70D0E46A-9129-4A9E-BAAA-3E0C34FBAE6B}" srcOrd="0" destOrd="0" presId="urn:microsoft.com/office/officeart/2005/8/layout/venn1"/>
    <dgm:cxn modelId="{3528F2A4-30EA-4D09-862C-047B33D63157}" type="presParOf" srcId="{3CA3D330-73D5-420C-9798-91A3BD4266CE}" destId="{96BFE558-2048-47D8-B9C1-C53090BCDAF8}" srcOrd="1" destOrd="0" presId="urn:microsoft.com/office/officeart/2005/8/layout/venn1"/>
    <dgm:cxn modelId="{086D8964-C649-40EA-AFBE-47D0139E00A3}" type="presParOf" srcId="{3CA3D330-73D5-420C-9798-91A3BD4266CE}" destId="{D64F7870-1251-46B7-A1D2-CE3F0C9C2808}" srcOrd="2" destOrd="0" presId="urn:microsoft.com/office/officeart/2005/8/layout/venn1"/>
    <dgm:cxn modelId="{5AF5056E-82C7-42D4-81BC-58FE9E18CB24}" type="presParOf" srcId="{3CA3D330-73D5-420C-9798-91A3BD4266CE}" destId="{92E25A3B-83FE-4DD2-B137-3D39CAB919E1}" srcOrd="3" destOrd="0" presId="urn:microsoft.com/office/officeart/2005/8/layout/venn1"/>
    <dgm:cxn modelId="{94C354E4-D23F-4253-A35A-62E9FAE1E16B}" type="presParOf" srcId="{3CA3D330-73D5-420C-9798-91A3BD4266CE}" destId="{4B23C63F-7B4E-40F5-BF81-034939FAEF1C}" srcOrd="4" destOrd="0" presId="urn:microsoft.com/office/officeart/2005/8/layout/venn1"/>
    <dgm:cxn modelId="{2E00F6F8-560D-441B-B50D-13E0D7AFA817}" type="presParOf" srcId="{3CA3D330-73D5-420C-9798-91A3BD4266CE}" destId="{07E65E0A-BABC-4971-AF08-334742CD02FA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D0E46A-9129-4A9E-BAAA-3E0C34FBAE6B}">
      <dsp:nvSpPr>
        <dsp:cNvPr id="0" name=""/>
        <dsp:cNvSpPr/>
      </dsp:nvSpPr>
      <dsp:spPr>
        <a:xfrm>
          <a:off x="318556" y="33921"/>
          <a:ext cx="701828" cy="701828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2800" kern="1200" dirty="0"/>
            <a:t>S1</a:t>
          </a:r>
        </a:p>
      </dsp:txBody>
      <dsp:txXfrm>
        <a:off x="412134" y="156741"/>
        <a:ext cx="514673" cy="315822"/>
      </dsp:txXfrm>
    </dsp:sp>
    <dsp:sp modelId="{D64F7870-1251-46B7-A1D2-CE3F0C9C2808}">
      <dsp:nvSpPr>
        <dsp:cNvPr id="0" name=""/>
        <dsp:cNvSpPr/>
      </dsp:nvSpPr>
      <dsp:spPr>
        <a:xfrm>
          <a:off x="571799" y="472564"/>
          <a:ext cx="701828" cy="701828"/>
        </a:xfrm>
        <a:prstGeom prst="ellipse">
          <a:avLst/>
        </a:prstGeom>
        <a:solidFill>
          <a:schemeClr val="accent3">
            <a:alpha val="50000"/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1100" b="1" kern="1200" dirty="0" smtClean="0"/>
            <a:t>ADM</a:t>
          </a:r>
          <a:endParaRPr lang="fr-FR" sz="9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1050" b="1" kern="1200" dirty="0" smtClean="0"/>
            <a:t>C.T.</a:t>
          </a:r>
          <a:endParaRPr lang="fr-FR" sz="1050" b="1" kern="1200" dirty="0"/>
        </a:p>
      </dsp:txBody>
      <dsp:txXfrm>
        <a:off x="786442" y="653869"/>
        <a:ext cx="421096" cy="386005"/>
      </dsp:txXfrm>
    </dsp:sp>
    <dsp:sp modelId="{4B23C63F-7B4E-40F5-BF81-034939FAEF1C}">
      <dsp:nvSpPr>
        <dsp:cNvPr id="0" name=""/>
        <dsp:cNvSpPr/>
      </dsp:nvSpPr>
      <dsp:spPr>
        <a:xfrm>
          <a:off x="1" y="448982"/>
          <a:ext cx="701828" cy="701828"/>
        </a:xfrm>
        <a:prstGeom prst="ellipse">
          <a:avLst/>
        </a:prstGeom>
        <a:solidFill>
          <a:schemeClr val="accent3">
            <a:alpha val="50000"/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fr-FR" sz="700" b="1" kern="1200" dirty="0" smtClean="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fr-FR" sz="700" b="1" kern="1200" dirty="0" smtClean="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650" b="1" kern="1200" dirty="0" smtClean="0"/>
            <a:t>COLLEGUES</a:t>
          </a:r>
          <a:r>
            <a:rPr lang="fr-FR" sz="500" b="1" kern="1200" dirty="0" smtClean="0"/>
            <a:t>/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700" kern="1200" dirty="0" smtClean="0"/>
            <a:t>P</a:t>
          </a:r>
          <a:r>
            <a:rPr lang="fr-FR" sz="600" b="1" kern="1200" dirty="0" smtClean="0"/>
            <a:t>ARENTS</a:t>
          </a:r>
          <a:endParaRPr lang="fr-FR" sz="700" b="1" kern="1200" dirty="0" smtClean="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700" kern="1200" dirty="0" smtClean="0"/>
            <a:t> </a:t>
          </a:r>
          <a:endParaRPr lang="fr-FR" sz="100" b="1" i="1" kern="1200" dirty="0"/>
        </a:p>
      </dsp:txBody>
      <dsp:txXfrm>
        <a:off x="66090" y="630288"/>
        <a:ext cx="421096" cy="3860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Carpentier</dc:creator>
  <cp:lastModifiedBy>S. Bignon</cp:lastModifiedBy>
  <cp:revision>2</cp:revision>
  <cp:lastPrinted>2012-01-15T15:49:00Z</cp:lastPrinted>
  <dcterms:created xsi:type="dcterms:W3CDTF">2015-02-03T19:06:00Z</dcterms:created>
  <dcterms:modified xsi:type="dcterms:W3CDTF">2015-02-03T19:06:00Z</dcterms:modified>
</cp:coreProperties>
</file>