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Default="004B267F" w:rsidP="004B267F">
      <w:pPr>
        <w:jc w:val="center"/>
        <w:rPr>
          <w:rFonts w:asciiTheme="majorHAnsi" w:hAnsiTheme="majorHAnsi"/>
          <w:b/>
          <w:sz w:val="32"/>
          <w:szCs w:val="32"/>
        </w:rPr>
      </w:pPr>
      <w:r w:rsidRPr="004B267F">
        <w:rPr>
          <w:rFonts w:asciiTheme="majorHAnsi" w:hAnsiTheme="majorHAnsi"/>
          <w:b/>
          <w:sz w:val="32"/>
          <w:szCs w:val="32"/>
        </w:rPr>
        <w:t>Patient Prep for Laparotomy</w:t>
      </w:r>
    </w:p>
    <w:p w:rsidR="004B267F" w:rsidRPr="000E4486" w:rsidRDefault="000E4486" w:rsidP="004B267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Right Flank, Lumbosacral region, left and right jugular areas as well as the area of the left and right cephalic veins were shaved the day prior to surgery.</w:t>
      </w:r>
    </w:p>
    <w:p w:rsidR="000E4486" w:rsidRPr="000E4486" w:rsidRDefault="000E4486" w:rsidP="004B267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The animals were fasted for 24hrs before surgery.</w:t>
      </w:r>
    </w:p>
    <w:p w:rsidR="000E4486" w:rsidRPr="009F5E53" w:rsidRDefault="000E4486" w:rsidP="004B267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Prior to surgery, the animal’s vitals were taken and recorded.</w:t>
      </w:r>
    </w:p>
    <w:p w:rsidR="009F5E53" w:rsidRPr="000E4486" w:rsidRDefault="002D7801" w:rsidP="004B267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500 I.U Tetanus </w:t>
      </w:r>
      <w:proofErr w:type="gramStart"/>
      <w:r>
        <w:rPr>
          <w:rFonts w:asciiTheme="majorHAnsi" w:hAnsiTheme="majorHAnsi"/>
          <w:sz w:val="28"/>
          <w:szCs w:val="28"/>
        </w:rPr>
        <w:t>Antitoxin(</w:t>
      </w:r>
      <w:proofErr w:type="gramEnd"/>
      <w:r>
        <w:rPr>
          <w:rFonts w:asciiTheme="majorHAnsi" w:hAnsiTheme="majorHAnsi"/>
          <w:sz w:val="28"/>
          <w:szCs w:val="28"/>
        </w:rPr>
        <w:t xml:space="preserve">SC), </w:t>
      </w:r>
      <w:proofErr w:type="spellStart"/>
      <w:r>
        <w:rPr>
          <w:rFonts w:asciiTheme="majorHAnsi" w:hAnsiTheme="majorHAnsi"/>
          <w:sz w:val="28"/>
          <w:szCs w:val="28"/>
        </w:rPr>
        <w:t>Flunixin</w:t>
      </w:r>
      <w:proofErr w:type="spellEnd"/>
      <w:r>
        <w:rPr>
          <w:rFonts w:asciiTheme="majorHAnsi" w:hAnsiTheme="majorHAnsi"/>
          <w:sz w:val="28"/>
          <w:szCs w:val="28"/>
        </w:rPr>
        <w:t xml:space="preserve"> (2.2mg/kg IV) and Pen-strep (20,000I.U/kg IM) were administered.</w:t>
      </w:r>
    </w:p>
    <w:p w:rsidR="000E4486" w:rsidRPr="000E4486" w:rsidRDefault="000E4486" w:rsidP="004B267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proofErr w:type="spellStart"/>
      <w:r>
        <w:rPr>
          <w:rFonts w:asciiTheme="majorHAnsi" w:hAnsiTheme="majorHAnsi"/>
          <w:sz w:val="28"/>
          <w:szCs w:val="28"/>
        </w:rPr>
        <w:t>Xylazine</w:t>
      </w:r>
      <w:proofErr w:type="spellEnd"/>
      <w:r>
        <w:rPr>
          <w:rFonts w:asciiTheme="majorHAnsi" w:hAnsiTheme="majorHAnsi"/>
          <w:sz w:val="28"/>
          <w:szCs w:val="28"/>
        </w:rPr>
        <w:t xml:space="preserve"> </w:t>
      </w:r>
      <w:proofErr w:type="gramStart"/>
      <w:r>
        <w:rPr>
          <w:rFonts w:asciiTheme="majorHAnsi" w:hAnsiTheme="majorHAnsi"/>
          <w:sz w:val="28"/>
          <w:szCs w:val="28"/>
        </w:rPr>
        <w:t>2%</w:t>
      </w:r>
      <w:proofErr w:type="gramEnd"/>
      <w:r>
        <w:rPr>
          <w:rFonts w:asciiTheme="majorHAnsi" w:hAnsiTheme="majorHAnsi"/>
          <w:sz w:val="28"/>
          <w:szCs w:val="28"/>
        </w:rPr>
        <w:t xml:space="preserve">(0.05mg/kg) was </w:t>
      </w:r>
      <w:r w:rsidR="002D7801">
        <w:rPr>
          <w:rFonts w:asciiTheme="majorHAnsi" w:hAnsiTheme="majorHAnsi"/>
          <w:sz w:val="28"/>
          <w:szCs w:val="28"/>
        </w:rPr>
        <w:t xml:space="preserve">then </w:t>
      </w:r>
      <w:r>
        <w:rPr>
          <w:rFonts w:asciiTheme="majorHAnsi" w:hAnsiTheme="majorHAnsi"/>
          <w:sz w:val="28"/>
          <w:szCs w:val="28"/>
        </w:rPr>
        <w:t>administered</w:t>
      </w:r>
      <w:r w:rsidR="009F5E53">
        <w:rPr>
          <w:rFonts w:asciiTheme="majorHAnsi" w:hAnsiTheme="majorHAnsi"/>
          <w:sz w:val="28"/>
          <w:szCs w:val="28"/>
        </w:rPr>
        <w:t xml:space="preserve"> IM. After onset of drug, the animal was taken to the surgery room (restrained by a halter)</w:t>
      </w:r>
    </w:p>
    <w:p w:rsidR="000E4486" w:rsidRPr="009F5E53" w:rsidRDefault="009F5E53" w:rsidP="004B267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An IV catheter was inserted into the cephalic vein and a back-up catheter placed in the jugular vein.</w:t>
      </w:r>
    </w:p>
    <w:p w:rsidR="009F5E53" w:rsidRPr="009F5E53" w:rsidRDefault="009F5E53" w:rsidP="004B267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Catheter was then used in administer Ketamine 10% (6mg/kg) IV.</w:t>
      </w:r>
    </w:p>
    <w:p w:rsidR="009F5E53" w:rsidRPr="005C55DD" w:rsidRDefault="009F5E53" w:rsidP="004B267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The lumbosacral area was scrubbed with diluted </w:t>
      </w:r>
      <w:proofErr w:type="spellStart"/>
      <w:r>
        <w:rPr>
          <w:rFonts w:asciiTheme="majorHAnsi" w:hAnsiTheme="majorHAnsi"/>
          <w:sz w:val="28"/>
          <w:szCs w:val="28"/>
        </w:rPr>
        <w:t>chlorhexidine</w:t>
      </w:r>
      <w:proofErr w:type="spellEnd"/>
      <w:r>
        <w:rPr>
          <w:rFonts w:asciiTheme="majorHAnsi" w:hAnsiTheme="majorHAnsi"/>
          <w:sz w:val="28"/>
          <w:szCs w:val="28"/>
        </w:rPr>
        <w:t xml:space="preserve"> solution. A high epidural was the performed using 2% </w:t>
      </w:r>
      <w:proofErr w:type="spellStart"/>
      <w:proofErr w:type="gramStart"/>
      <w:r>
        <w:rPr>
          <w:rFonts w:asciiTheme="majorHAnsi" w:hAnsiTheme="majorHAnsi"/>
          <w:sz w:val="28"/>
          <w:szCs w:val="28"/>
        </w:rPr>
        <w:t>Lidocaine</w:t>
      </w:r>
      <w:proofErr w:type="spellEnd"/>
      <w:r w:rsidR="002D7801">
        <w:rPr>
          <w:rFonts w:asciiTheme="majorHAnsi" w:hAnsiTheme="majorHAnsi"/>
          <w:sz w:val="28"/>
          <w:szCs w:val="28"/>
        </w:rPr>
        <w:t>(</w:t>
      </w:r>
      <w:proofErr w:type="gramEnd"/>
      <w:r w:rsidR="002D7801">
        <w:rPr>
          <w:rFonts w:asciiTheme="majorHAnsi" w:hAnsiTheme="majorHAnsi"/>
          <w:sz w:val="28"/>
          <w:szCs w:val="28"/>
        </w:rPr>
        <w:t>1mg/kg)</w:t>
      </w:r>
      <w:r>
        <w:rPr>
          <w:rFonts w:asciiTheme="majorHAnsi" w:hAnsiTheme="majorHAnsi"/>
          <w:sz w:val="28"/>
          <w:szCs w:val="28"/>
        </w:rPr>
        <w:t xml:space="preserve">. (On insertion of the needle, CSF was observed so only half the dose of </w:t>
      </w:r>
      <w:proofErr w:type="spellStart"/>
      <w:r>
        <w:rPr>
          <w:rFonts w:asciiTheme="majorHAnsi" w:hAnsiTheme="majorHAnsi"/>
          <w:sz w:val="28"/>
          <w:szCs w:val="28"/>
        </w:rPr>
        <w:t>lidocaine</w:t>
      </w:r>
      <w:proofErr w:type="spellEnd"/>
      <w:r>
        <w:rPr>
          <w:rFonts w:asciiTheme="majorHAnsi" w:hAnsiTheme="majorHAnsi"/>
          <w:sz w:val="28"/>
          <w:szCs w:val="28"/>
        </w:rPr>
        <w:t xml:space="preserve"> was given)</w:t>
      </w:r>
      <w:r w:rsidR="00074B5C">
        <w:rPr>
          <w:rFonts w:asciiTheme="majorHAnsi" w:hAnsiTheme="majorHAnsi"/>
          <w:sz w:val="28"/>
          <w:szCs w:val="28"/>
        </w:rPr>
        <w:t>.</w:t>
      </w:r>
    </w:p>
    <w:p w:rsidR="005C55DD" w:rsidRPr="00074B5C" w:rsidRDefault="005C55DD" w:rsidP="004B267F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An endo</w:t>
      </w:r>
      <w:r w:rsidR="00A33947">
        <w:rPr>
          <w:rFonts w:asciiTheme="majorHAnsi" w:hAnsiTheme="majorHAnsi"/>
          <w:sz w:val="28"/>
          <w:szCs w:val="28"/>
        </w:rPr>
        <w:t xml:space="preserve">tracheal </w:t>
      </w:r>
      <w:proofErr w:type="spellStart"/>
      <w:r w:rsidR="00A33947">
        <w:rPr>
          <w:rFonts w:asciiTheme="majorHAnsi" w:hAnsiTheme="majorHAnsi"/>
          <w:sz w:val="28"/>
          <w:szCs w:val="28"/>
        </w:rPr>
        <w:t>tude</w:t>
      </w:r>
      <w:proofErr w:type="spellEnd"/>
      <w:r w:rsidR="00A33947">
        <w:rPr>
          <w:rFonts w:asciiTheme="majorHAnsi" w:hAnsiTheme="majorHAnsi"/>
          <w:sz w:val="28"/>
          <w:szCs w:val="28"/>
        </w:rPr>
        <w:t xml:space="preserve"> was then inserted and drip line attached.</w:t>
      </w:r>
      <w:bookmarkStart w:id="0" w:name="_GoBack"/>
      <w:bookmarkEnd w:id="0"/>
    </w:p>
    <w:p w:rsidR="00EC1C01" w:rsidRPr="00EC1C01" w:rsidRDefault="00074B5C" w:rsidP="00EC1C01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The incision site was scrubbed with diluted </w:t>
      </w:r>
      <w:proofErr w:type="spellStart"/>
      <w:r w:rsidR="00EC1C01">
        <w:rPr>
          <w:rFonts w:asciiTheme="majorHAnsi" w:hAnsiTheme="majorHAnsi"/>
          <w:sz w:val="28"/>
          <w:szCs w:val="28"/>
        </w:rPr>
        <w:t>chlorhexidine</w:t>
      </w:r>
      <w:proofErr w:type="spellEnd"/>
      <w:r w:rsidR="00EC1C01">
        <w:rPr>
          <w:rFonts w:asciiTheme="majorHAnsi" w:hAnsiTheme="majorHAnsi"/>
          <w:sz w:val="28"/>
          <w:szCs w:val="28"/>
        </w:rPr>
        <w:t xml:space="preserve"> followed</w:t>
      </w:r>
      <w:r>
        <w:rPr>
          <w:rFonts w:asciiTheme="majorHAnsi" w:hAnsiTheme="majorHAnsi"/>
          <w:sz w:val="28"/>
          <w:szCs w:val="28"/>
        </w:rPr>
        <w:t xml:space="preserve"> by</w:t>
      </w:r>
      <w:r w:rsidR="002A6A8A">
        <w:rPr>
          <w:rFonts w:asciiTheme="majorHAnsi" w:hAnsiTheme="majorHAnsi"/>
          <w:sz w:val="28"/>
          <w:szCs w:val="28"/>
        </w:rPr>
        <w:t xml:space="preserve"> alternate swabbing with </w:t>
      </w:r>
      <w:proofErr w:type="spellStart"/>
      <w:r w:rsidR="002A6A8A">
        <w:rPr>
          <w:rFonts w:asciiTheme="majorHAnsi" w:hAnsiTheme="majorHAnsi"/>
          <w:sz w:val="28"/>
          <w:szCs w:val="28"/>
        </w:rPr>
        <w:t>provi</w:t>
      </w:r>
      <w:r>
        <w:rPr>
          <w:rFonts w:asciiTheme="majorHAnsi" w:hAnsiTheme="majorHAnsi"/>
          <w:sz w:val="28"/>
          <w:szCs w:val="28"/>
        </w:rPr>
        <w:t>done</w:t>
      </w:r>
      <w:proofErr w:type="spellEnd"/>
      <w:r>
        <w:rPr>
          <w:rFonts w:asciiTheme="majorHAnsi" w:hAnsiTheme="majorHAnsi"/>
          <w:sz w:val="28"/>
          <w:szCs w:val="28"/>
        </w:rPr>
        <w:t xml:space="preserve"> iodine and alcohol starting near the incision site and moving away.</w:t>
      </w:r>
    </w:p>
    <w:p w:rsidR="00EC1C01" w:rsidRPr="00EC1C01" w:rsidRDefault="00EC1C01" w:rsidP="00EC1C01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Drapes were then placed around the incision site and clapped in place.</w:t>
      </w:r>
    </w:p>
    <w:sectPr w:rsidR="00EC1C01" w:rsidRPr="00EC1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E743E"/>
    <w:multiLevelType w:val="hybridMultilevel"/>
    <w:tmpl w:val="A8E028FE"/>
    <w:lvl w:ilvl="0" w:tplc="C8A62B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16967"/>
    <w:multiLevelType w:val="hybridMultilevel"/>
    <w:tmpl w:val="13226306"/>
    <w:lvl w:ilvl="0" w:tplc="D0782E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67F"/>
    <w:rsid w:val="00037ACF"/>
    <w:rsid w:val="00052D8E"/>
    <w:rsid w:val="00071DAA"/>
    <w:rsid w:val="00074B5C"/>
    <w:rsid w:val="00097487"/>
    <w:rsid w:val="000A43F1"/>
    <w:rsid w:val="000B50D0"/>
    <w:rsid w:val="000B66CC"/>
    <w:rsid w:val="000C2F5D"/>
    <w:rsid w:val="000D11A0"/>
    <w:rsid w:val="000E4486"/>
    <w:rsid w:val="000F41A7"/>
    <w:rsid w:val="000F6D1D"/>
    <w:rsid w:val="00100A41"/>
    <w:rsid w:val="0012496C"/>
    <w:rsid w:val="001252E8"/>
    <w:rsid w:val="00147EF2"/>
    <w:rsid w:val="001516E2"/>
    <w:rsid w:val="001664BE"/>
    <w:rsid w:val="00174283"/>
    <w:rsid w:val="001905D6"/>
    <w:rsid w:val="001A57E4"/>
    <w:rsid w:val="001C1611"/>
    <w:rsid w:val="0021111D"/>
    <w:rsid w:val="002326D7"/>
    <w:rsid w:val="00242D83"/>
    <w:rsid w:val="00253D95"/>
    <w:rsid w:val="00293AE8"/>
    <w:rsid w:val="002A6A8A"/>
    <w:rsid w:val="002B389E"/>
    <w:rsid w:val="002B3B2C"/>
    <w:rsid w:val="002B6167"/>
    <w:rsid w:val="002C79BB"/>
    <w:rsid w:val="002D7801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4B267F"/>
    <w:rsid w:val="005061DF"/>
    <w:rsid w:val="005216CC"/>
    <w:rsid w:val="00541AEF"/>
    <w:rsid w:val="00584F6D"/>
    <w:rsid w:val="005C55DD"/>
    <w:rsid w:val="005D7465"/>
    <w:rsid w:val="005E431F"/>
    <w:rsid w:val="005F6EE8"/>
    <w:rsid w:val="00614C2C"/>
    <w:rsid w:val="00652F30"/>
    <w:rsid w:val="00674949"/>
    <w:rsid w:val="00691356"/>
    <w:rsid w:val="006D2283"/>
    <w:rsid w:val="006D6C5A"/>
    <w:rsid w:val="007165B1"/>
    <w:rsid w:val="00734186"/>
    <w:rsid w:val="00773954"/>
    <w:rsid w:val="007761A3"/>
    <w:rsid w:val="007825C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11874"/>
    <w:rsid w:val="00916277"/>
    <w:rsid w:val="00922F41"/>
    <w:rsid w:val="0092393F"/>
    <w:rsid w:val="009513F1"/>
    <w:rsid w:val="00953DAA"/>
    <w:rsid w:val="00986418"/>
    <w:rsid w:val="009B0E19"/>
    <w:rsid w:val="009B6B6F"/>
    <w:rsid w:val="009C13C6"/>
    <w:rsid w:val="009D11F3"/>
    <w:rsid w:val="009E0CEC"/>
    <w:rsid w:val="009F20FC"/>
    <w:rsid w:val="009F5E53"/>
    <w:rsid w:val="00A10551"/>
    <w:rsid w:val="00A1138F"/>
    <w:rsid w:val="00A1744D"/>
    <w:rsid w:val="00A33947"/>
    <w:rsid w:val="00A459E1"/>
    <w:rsid w:val="00A65AC7"/>
    <w:rsid w:val="00A66D10"/>
    <w:rsid w:val="00A84778"/>
    <w:rsid w:val="00A87B47"/>
    <w:rsid w:val="00AC3CC5"/>
    <w:rsid w:val="00B34647"/>
    <w:rsid w:val="00B71794"/>
    <w:rsid w:val="00B73CCC"/>
    <w:rsid w:val="00BA71B7"/>
    <w:rsid w:val="00BE1C84"/>
    <w:rsid w:val="00BF7B2E"/>
    <w:rsid w:val="00C06FAC"/>
    <w:rsid w:val="00C2670E"/>
    <w:rsid w:val="00C35791"/>
    <w:rsid w:val="00C41685"/>
    <w:rsid w:val="00C5575C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426D6"/>
    <w:rsid w:val="00D52074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A3B79"/>
    <w:rsid w:val="00EB66E6"/>
    <w:rsid w:val="00EC1C01"/>
    <w:rsid w:val="00F1260E"/>
    <w:rsid w:val="00F46B3B"/>
    <w:rsid w:val="00F5164A"/>
    <w:rsid w:val="00F561DC"/>
    <w:rsid w:val="00F673E0"/>
    <w:rsid w:val="00F73A74"/>
    <w:rsid w:val="00FC3923"/>
    <w:rsid w:val="00FD65EC"/>
    <w:rsid w:val="00FD6FCA"/>
    <w:rsid w:val="00FE282A"/>
    <w:rsid w:val="00FE2A52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6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7</cp:revision>
  <dcterms:created xsi:type="dcterms:W3CDTF">2016-11-27T00:59:00Z</dcterms:created>
  <dcterms:modified xsi:type="dcterms:W3CDTF">2016-11-27T01:50:00Z</dcterms:modified>
</cp:coreProperties>
</file>