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4000" w:type="dxa"/>
        <w:tblLayout w:type="fixed"/>
        <w:tblLook w:val="04A0"/>
      </w:tblPr>
      <w:tblGrid>
        <w:gridCol w:w="250"/>
        <w:gridCol w:w="2552"/>
        <w:gridCol w:w="2835"/>
        <w:gridCol w:w="2126"/>
        <w:gridCol w:w="283"/>
        <w:gridCol w:w="2410"/>
        <w:gridCol w:w="1701"/>
        <w:gridCol w:w="1843"/>
      </w:tblGrid>
      <w:tr w:rsidR="007A0328" w:rsidRPr="007C08FF" w:rsidTr="00865683">
        <w:trPr>
          <w:trHeight w:val="559"/>
        </w:trPr>
        <w:tc>
          <w:tcPr>
            <w:tcW w:w="250" w:type="dxa"/>
            <w:vMerge w:val="restart"/>
            <w:shd w:val="clear" w:color="auto" w:fill="DAEEF3" w:themeFill="accent5" w:themeFillTint="33"/>
          </w:tcPr>
          <w:p w:rsidR="007A0328" w:rsidRPr="007C08FF" w:rsidRDefault="007A0328">
            <w:pPr>
              <w:rPr>
                <w:b/>
                <w:color w:val="FF0000"/>
                <w:sz w:val="18"/>
                <w:szCs w:val="18"/>
              </w:rPr>
            </w:pPr>
            <w:r w:rsidRPr="007C08FF">
              <w:rPr>
                <w:b/>
                <w:color w:val="FF0000"/>
                <w:sz w:val="18"/>
                <w:szCs w:val="18"/>
              </w:rPr>
              <w:t>2016</w:t>
            </w:r>
          </w:p>
        </w:tc>
        <w:tc>
          <w:tcPr>
            <w:tcW w:w="2552" w:type="dxa"/>
          </w:tcPr>
          <w:p w:rsidR="007A0328" w:rsidRPr="00865683" w:rsidRDefault="007A0328" w:rsidP="00865683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865683">
              <w:rPr>
                <w:b/>
                <w:color w:val="7030A0"/>
                <w:sz w:val="18"/>
                <w:szCs w:val="18"/>
              </w:rPr>
              <w:t>Noviembre  7-9</w:t>
            </w:r>
          </w:p>
        </w:tc>
        <w:tc>
          <w:tcPr>
            <w:tcW w:w="2835" w:type="dxa"/>
          </w:tcPr>
          <w:p w:rsidR="007A0328" w:rsidRPr="00865683" w:rsidRDefault="007A0328" w:rsidP="00865683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865683">
              <w:rPr>
                <w:b/>
                <w:color w:val="7030A0"/>
                <w:sz w:val="18"/>
                <w:szCs w:val="18"/>
              </w:rPr>
              <w:t>Noviembre</w:t>
            </w:r>
          </w:p>
          <w:p w:rsidR="007A0328" w:rsidRPr="00865683" w:rsidRDefault="007A0328" w:rsidP="00865683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865683">
              <w:rPr>
                <w:b/>
                <w:color w:val="7030A0"/>
                <w:sz w:val="18"/>
                <w:szCs w:val="18"/>
              </w:rPr>
              <w:t>10-30</w:t>
            </w:r>
          </w:p>
        </w:tc>
        <w:tc>
          <w:tcPr>
            <w:tcW w:w="2126" w:type="dxa"/>
          </w:tcPr>
          <w:p w:rsidR="007A0328" w:rsidRPr="00865683" w:rsidRDefault="007A0328" w:rsidP="00865683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865683">
              <w:rPr>
                <w:b/>
                <w:color w:val="7030A0"/>
                <w:sz w:val="18"/>
                <w:szCs w:val="18"/>
              </w:rPr>
              <w:t>Diciembre</w:t>
            </w:r>
          </w:p>
          <w:p w:rsidR="007A0328" w:rsidRPr="00865683" w:rsidRDefault="007A0328" w:rsidP="00865683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865683">
              <w:rPr>
                <w:b/>
                <w:color w:val="7030A0"/>
                <w:sz w:val="18"/>
                <w:szCs w:val="18"/>
              </w:rPr>
              <w:t>1-22</w:t>
            </w:r>
          </w:p>
        </w:tc>
        <w:tc>
          <w:tcPr>
            <w:tcW w:w="283" w:type="dxa"/>
            <w:vMerge w:val="restart"/>
            <w:shd w:val="clear" w:color="auto" w:fill="DAEEF3" w:themeFill="accent5" w:themeFillTint="33"/>
          </w:tcPr>
          <w:p w:rsidR="007A0328" w:rsidRPr="00F008A7" w:rsidRDefault="007A0328" w:rsidP="0086568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F008A7">
              <w:rPr>
                <w:b/>
                <w:color w:val="FF0000"/>
                <w:sz w:val="18"/>
                <w:szCs w:val="18"/>
              </w:rPr>
              <w:t>2017</w:t>
            </w:r>
          </w:p>
        </w:tc>
        <w:tc>
          <w:tcPr>
            <w:tcW w:w="2410" w:type="dxa"/>
          </w:tcPr>
          <w:p w:rsidR="007A0328" w:rsidRPr="00865683" w:rsidRDefault="007A0328" w:rsidP="00865683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865683">
              <w:rPr>
                <w:b/>
                <w:color w:val="7030A0"/>
                <w:sz w:val="18"/>
                <w:szCs w:val="18"/>
              </w:rPr>
              <w:t>Enero</w:t>
            </w:r>
          </w:p>
          <w:p w:rsidR="007A0328" w:rsidRPr="00865683" w:rsidRDefault="007A0328" w:rsidP="00865683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865683">
              <w:rPr>
                <w:b/>
                <w:color w:val="7030A0"/>
                <w:sz w:val="18"/>
                <w:szCs w:val="18"/>
              </w:rPr>
              <w:t>9-26</w:t>
            </w:r>
          </w:p>
        </w:tc>
        <w:tc>
          <w:tcPr>
            <w:tcW w:w="1701" w:type="dxa"/>
          </w:tcPr>
          <w:p w:rsidR="007A0328" w:rsidRPr="00865683" w:rsidRDefault="007A0328" w:rsidP="00865683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865683">
              <w:rPr>
                <w:b/>
                <w:color w:val="7030A0"/>
                <w:sz w:val="18"/>
                <w:szCs w:val="18"/>
              </w:rPr>
              <w:t>Enero</w:t>
            </w:r>
          </w:p>
          <w:p w:rsidR="007A0328" w:rsidRPr="00865683" w:rsidRDefault="007A0328" w:rsidP="00865683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865683">
              <w:rPr>
                <w:b/>
                <w:color w:val="7030A0"/>
                <w:sz w:val="18"/>
                <w:szCs w:val="18"/>
              </w:rPr>
              <w:t>27</w:t>
            </w:r>
          </w:p>
        </w:tc>
        <w:tc>
          <w:tcPr>
            <w:tcW w:w="1843" w:type="dxa"/>
          </w:tcPr>
          <w:p w:rsidR="007A0328" w:rsidRPr="00865683" w:rsidRDefault="007A0328" w:rsidP="00865683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865683">
              <w:rPr>
                <w:b/>
                <w:color w:val="7030A0"/>
                <w:sz w:val="18"/>
                <w:szCs w:val="18"/>
              </w:rPr>
              <w:t>Enero 27</w:t>
            </w:r>
          </w:p>
        </w:tc>
      </w:tr>
      <w:tr w:rsidR="007A0328" w:rsidRPr="007C08FF" w:rsidTr="00865683">
        <w:trPr>
          <w:trHeight w:val="150"/>
        </w:trPr>
        <w:tc>
          <w:tcPr>
            <w:tcW w:w="250" w:type="dxa"/>
            <w:vMerge/>
            <w:shd w:val="clear" w:color="auto" w:fill="DAEEF3" w:themeFill="accent5" w:themeFillTint="33"/>
          </w:tcPr>
          <w:p w:rsidR="007A0328" w:rsidRPr="007C08FF" w:rsidRDefault="007A032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A0328" w:rsidRPr="00865683" w:rsidRDefault="007A0328" w:rsidP="00865683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865683">
              <w:rPr>
                <w:b/>
                <w:color w:val="7030A0"/>
                <w:sz w:val="18"/>
                <w:szCs w:val="18"/>
              </w:rPr>
              <w:t>Fase 0: Introducción</w:t>
            </w:r>
          </w:p>
        </w:tc>
        <w:tc>
          <w:tcPr>
            <w:tcW w:w="2835" w:type="dxa"/>
          </w:tcPr>
          <w:p w:rsidR="007A0328" w:rsidRPr="00865683" w:rsidRDefault="007A0328" w:rsidP="00865683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865683">
              <w:rPr>
                <w:b/>
                <w:color w:val="7030A0"/>
                <w:sz w:val="18"/>
                <w:szCs w:val="18"/>
              </w:rPr>
              <w:t>Fase 1</w:t>
            </w:r>
          </w:p>
          <w:p w:rsidR="007A0328" w:rsidRPr="00865683" w:rsidRDefault="007A0328" w:rsidP="00865683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865683">
              <w:rPr>
                <w:b/>
                <w:color w:val="7030A0"/>
                <w:sz w:val="18"/>
                <w:szCs w:val="18"/>
              </w:rPr>
              <w:t>Fundamentos teóricos</w:t>
            </w:r>
          </w:p>
        </w:tc>
        <w:tc>
          <w:tcPr>
            <w:tcW w:w="2126" w:type="dxa"/>
          </w:tcPr>
          <w:p w:rsidR="007A0328" w:rsidRPr="00865683" w:rsidRDefault="007A0328" w:rsidP="00865683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865683">
              <w:rPr>
                <w:b/>
                <w:color w:val="7030A0"/>
                <w:sz w:val="18"/>
                <w:szCs w:val="18"/>
              </w:rPr>
              <w:t>Fase 2</w:t>
            </w:r>
          </w:p>
          <w:p w:rsidR="007A0328" w:rsidRPr="00865683" w:rsidRDefault="007A0328" w:rsidP="00865683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865683">
              <w:rPr>
                <w:b/>
                <w:color w:val="7030A0"/>
                <w:sz w:val="18"/>
                <w:szCs w:val="18"/>
              </w:rPr>
              <w:t>Elaboración del Proyecto</w:t>
            </w:r>
          </w:p>
        </w:tc>
        <w:tc>
          <w:tcPr>
            <w:tcW w:w="283" w:type="dxa"/>
            <w:vMerge/>
            <w:shd w:val="clear" w:color="auto" w:fill="DAEEF3" w:themeFill="accent5" w:themeFillTint="33"/>
          </w:tcPr>
          <w:p w:rsidR="007A0328" w:rsidRPr="00865683" w:rsidRDefault="007A0328" w:rsidP="00865683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2410" w:type="dxa"/>
          </w:tcPr>
          <w:p w:rsidR="007A0328" w:rsidRPr="00865683" w:rsidRDefault="007A0328" w:rsidP="00865683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865683">
              <w:rPr>
                <w:b/>
                <w:color w:val="7030A0"/>
                <w:sz w:val="18"/>
                <w:szCs w:val="18"/>
              </w:rPr>
              <w:t>Fase 2</w:t>
            </w:r>
          </w:p>
          <w:p w:rsidR="007A0328" w:rsidRPr="00865683" w:rsidRDefault="007A0328" w:rsidP="00865683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865683">
              <w:rPr>
                <w:b/>
                <w:color w:val="7030A0"/>
                <w:sz w:val="18"/>
                <w:szCs w:val="18"/>
              </w:rPr>
              <w:t>Elaboración del  plan del Proyecto</w:t>
            </w:r>
          </w:p>
        </w:tc>
        <w:tc>
          <w:tcPr>
            <w:tcW w:w="1701" w:type="dxa"/>
          </w:tcPr>
          <w:p w:rsidR="007A0328" w:rsidRPr="00865683" w:rsidRDefault="007A0328" w:rsidP="00865683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865683">
              <w:rPr>
                <w:b/>
                <w:color w:val="7030A0"/>
                <w:sz w:val="18"/>
                <w:szCs w:val="18"/>
              </w:rPr>
              <w:t>Evauación</w:t>
            </w:r>
          </w:p>
        </w:tc>
        <w:tc>
          <w:tcPr>
            <w:tcW w:w="1843" w:type="dxa"/>
          </w:tcPr>
          <w:p w:rsidR="007A0328" w:rsidRPr="00865683" w:rsidRDefault="007A0328" w:rsidP="00865683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865683">
              <w:rPr>
                <w:b/>
                <w:color w:val="7030A0"/>
                <w:sz w:val="18"/>
                <w:szCs w:val="18"/>
              </w:rPr>
              <w:t>Valoración</w:t>
            </w:r>
          </w:p>
          <w:p w:rsidR="007A0328" w:rsidRPr="00865683" w:rsidRDefault="007A0328" w:rsidP="00865683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865683">
              <w:rPr>
                <w:b/>
                <w:color w:val="7030A0"/>
                <w:sz w:val="18"/>
                <w:szCs w:val="18"/>
              </w:rPr>
              <w:t>del  Curso</w:t>
            </w:r>
          </w:p>
        </w:tc>
      </w:tr>
      <w:tr w:rsidR="007A0328" w:rsidRPr="007C08FF" w:rsidTr="00865683">
        <w:trPr>
          <w:trHeight w:val="150"/>
        </w:trPr>
        <w:tc>
          <w:tcPr>
            <w:tcW w:w="250" w:type="dxa"/>
            <w:vMerge/>
            <w:shd w:val="clear" w:color="auto" w:fill="DAEEF3" w:themeFill="accent5" w:themeFillTint="33"/>
          </w:tcPr>
          <w:p w:rsidR="007A0328" w:rsidRPr="007C08FF" w:rsidRDefault="007A032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A0328" w:rsidRPr="00865683" w:rsidRDefault="00865683">
            <w:pPr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 xml:space="preserve">Duración: </w:t>
            </w:r>
            <w:r w:rsidR="007A0328" w:rsidRPr="00865683">
              <w:rPr>
                <w:b/>
                <w:color w:val="7030A0"/>
                <w:sz w:val="18"/>
                <w:szCs w:val="18"/>
              </w:rPr>
              <w:t xml:space="preserve">2 horas </w:t>
            </w:r>
          </w:p>
        </w:tc>
        <w:tc>
          <w:tcPr>
            <w:tcW w:w="2835" w:type="dxa"/>
          </w:tcPr>
          <w:p w:rsidR="007A0328" w:rsidRPr="00865683" w:rsidRDefault="00865683">
            <w:pPr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 xml:space="preserve">Duración: </w:t>
            </w:r>
            <w:r w:rsidR="007A0328" w:rsidRPr="00865683">
              <w:rPr>
                <w:b/>
                <w:color w:val="7030A0"/>
                <w:sz w:val="18"/>
                <w:szCs w:val="18"/>
              </w:rPr>
              <w:t>16 horas</w:t>
            </w:r>
          </w:p>
        </w:tc>
        <w:tc>
          <w:tcPr>
            <w:tcW w:w="2126" w:type="dxa"/>
          </w:tcPr>
          <w:p w:rsidR="007A0328" w:rsidRPr="00865683" w:rsidRDefault="00865683">
            <w:pPr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 xml:space="preserve">Duración: </w:t>
            </w:r>
            <w:r w:rsidR="007A0328" w:rsidRPr="00865683">
              <w:rPr>
                <w:b/>
                <w:color w:val="7030A0"/>
                <w:sz w:val="18"/>
                <w:szCs w:val="18"/>
              </w:rPr>
              <w:t>22 horas</w:t>
            </w:r>
          </w:p>
        </w:tc>
        <w:tc>
          <w:tcPr>
            <w:tcW w:w="283" w:type="dxa"/>
            <w:vMerge/>
            <w:shd w:val="clear" w:color="auto" w:fill="DAEEF3" w:themeFill="accent5" w:themeFillTint="33"/>
          </w:tcPr>
          <w:p w:rsidR="007A0328" w:rsidRPr="00865683" w:rsidRDefault="007A0328" w:rsidP="007A0328">
            <w:pPr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2410" w:type="dxa"/>
          </w:tcPr>
          <w:p w:rsidR="007A0328" w:rsidRPr="00865683" w:rsidRDefault="00865683" w:rsidP="007A0328">
            <w:pPr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 xml:space="preserve">Duración: </w:t>
            </w:r>
            <w:r w:rsidR="007A0328" w:rsidRPr="00865683">
              <w:rPr>
                <w:b/>
                <w:color w:val="7030A0"/>
                <w:sz w:val="18"/>
                <w:szCs w:val="18"/>
              </w:rPr>
              <w:t>18 horas</w:t>
            </w:r>
          </w:p>
        </w:tc>
        <w:tc>
          <w:tcPr>
            <w:tcW w:w="1701" w:type="dxa"/>
          </w:tcPr>
          <w:p w:rsidR="007A0328" w:rsidRPr="00865683" w:rsidRDefault="00865683">
            <w:pPr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 xml:space="preserve">Duración: </w:t>
            </w:r>
            <w:r w:rsidR="007A0328" w:rsidRPr="00865683">
              <w:rPr>
                <w:b/>
                <w:color w:val="7030A0"/>
                <w:sz w:val="18"/>
                <w:szCs w:val="18"/>
              </w:rPr>
              <w:t>1 hora</w:t>
            </w:r>
          </w:p>
        </w:tc>
        <w:tc>
          <w:tcPr>
            <w:tcW w:w="1843" w:type="dxa"/>
          </w:tcPr>
          <w:p w:rsidR="007A0328" w:rsidRPr="00865683" w:rsidRDefault="00865683">
            <w:pPr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Duración:1 hora</w:t>
            </w:r>
          </w:p>
        </w:tc>
      </w:tr>
      <w:tr w:rsidR="00865683" w:rsidRPr="007C08FF" w:rsidTr="00865683">
        <w:trPr>
          <w:trHeight w:val="150"/>
        </w:trPr>
        <w:tc>
          <w:tcPr>
            <w:tcW w:w="250" w:type="dxa"/>
            <w:vMerge/>
            <w:shd w:val="clear" w:color="auto" w:fill="DAEEF3" w:themeFill="accent5" w:themeFillTint="33"/>
          </w:tcPr>
          <w:p w:rsidR="00865683" w:rsidRPr="007C08FF" w:rsidRDefault="00865683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865683" w:rsidRPr="00865683" w:rsidRDefault="00865683" w:rsidP="00865683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Contenido</w:t>
            </w:r>
          </w:p>
        </w:tc>
        <w:tc>
          <w:tcPr>
            <w:tcW w:w="2835" w:type="dxa"/>
          </w:tcPr>
          <w:p w:rsidR="00865683" w:rsidRPr="00865683" w:rsidRDefault="00865683" w:rsidP="00865683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Contenido</w:t>
            </w:r>
          </w:p>
        </w:tc>
        <w:tc>
          <w:tcPr>
            <w:tcW w:w="2126" w:type="dxa"/>
          </w:tcPr>
          <w:p w:rsidR="00865683" w:rsidRPr="00865683" w:rsidRDefault="00865683" w:rsidP="00865683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Contenido</w:t>
            </w:r>
          </w:p>
        </w:tc>
        <w:tc>
          <w:tcPr>
            <w:tcW w:w="283" w:type="dxa"/>
            <w:vMerge/>
            <w:shd w:val="clear" w:color="auto" w:fill="DAEEF3" w:themeFill="accent5" w:themeFillTint="33"/>
          </w:tcPr>
          <w:p w:rsidR="00865683" w:rsidRPr="00865683" w:rsidRDefault="00865683" w:rsidP="007A0328">
            <w:pPr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2410" w:type="dxa"/>
          </w:tcPr>
          <w:p w:rsidR="00865683" w:rsidRPr="00865683" w:rsidRDefault="00865683" w:rsidP="00865683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Contenido</w:t>
            </w:r>
          </w:p>
        </w:tc>
        <w:tc>
          <w:tcPr>
            <w:tcW w:w="1701" w:type="dxa"/>
          </w:tcPr>
          <w:p w:rsidR="00865683" w:rsidRPr="00865683" w:rsidRDefault="00865683" w:rsidP="00865683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Contenido</w:t>
            </w:r>
          </w:p>
        </w:tc>
        <w:tc>
          <w:tcPr>
            <w:tcW w:w="1843" w:type="dxa"/>
          </w:tcPr>
          <w:p w:rsidR="00865683" w:rsidRPr="00865683" w:rsidRDefault="00865683" w:rsidP="00865683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Contenido</w:t>
            </w:r>
          </w:p>
        </w:tc>
      </w:tr>
      <w:tr w:rsidR="00F1052E" w:rsidRPr="007C08FF" w:rsidTr="00865683">
        <w:trPr>
          <w:trHeight w:val="6028"/>
        </w:trPr>
        <w:tc>
          <w:tcPr>
            <w:tcW w:w="250" w:type="dxa"/>
            <w:vMerge/>
            <w:shd w:val="clear" w:color="auto" w:fill="DAEEF3" w:themeFill="accent5" w:themeFillTint="33"/>
          </w:tcPr>
          <w:p w:rsidR="00F1052E" w:rsidRPr="007C08FF" w:rsidRDefault="00F1052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1052E" w:rsidRDefault="00F1052E">
            <w:pPr>
              <w:rPr>
                <w:sz w:val="18"/>
                <w:szCs w:val="18"/>
              </w:rPr>
            </w:pPr>
          </w:p>
          <w:p w:rsidR="00F1052E" w:rsidRDefault="00F1052E">
            <w:pPr>
              <w:rPr>
                <w:sz w:val="18"/>
                <w:szCs w:val="18"/>
              </w:rPr>
            </w:pPr>
          </w:p>
          <w:p w:rsidR="00F1052E" w:rsidRDefault="00F1052E" w:rsidP="007C08FF">
            <w:pPr>
              <w:pStyle w:val="Prrafodelist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Practicando con foros</w:t>
            </w:r>
          </w:p>
          <w:p w:rsidR="00F1052E" w:rsidRDefault="00F1052E" w:rsidP="007C08FF">
            <w:pPr>
              <w:pStyle w:val="Prrafodelist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Cambio de clave de acceso a la plataforma</w:t>
            </w:r>
          </w:p>
          <w:p w:rsidR="00F1052E" w:rsidRDefault="00F1052E" w:rsidP="007C08FF">
            <w:pPr>
              <w:pStyle w:val="Prrafodelist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Bienvenida</w:t>
            </w:r>
          </w:p>
          <w:p w:rsidR="00F1052E" w:rsidRPr="007C08FF" w:rsidRDefault="00F1052E" w:rsidP="007C08FF">
            <w:pPr>
              <w:pStyle w:val="Prrafodelist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Objetivos y estructura del Curso.</w:t>
            </w:r>
          </w:p>
        </w:tc>
        <w:tc>
          <w:tcPr>
            <w:tcW w:w="2835" w:type="dxa"/>
          </w:tcPr>
          <w:p w:rsidR="00F1052E" w:rsidRPr="007C08FF" w:rsidRDefault="00F1052E" w:rsidP="007C08FF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C08FF">
              <w:rPr>
                <w:sz w:val="18"/>
                <w:szCs w:val="18"/>
              </w:rPr>
              <w:t>Presentación</w:t>
            </w:r>
          </w:p>
          <w:p w:rsidR="00F1052E" w:rsidRPr="007C08FF" w:rsidRDefault="00F1052E" w:rsidP="007C08FF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C08FF">
              <w:rPr>
                <w:sz w:val="18"/>
                <w:szCs w:val="18"/>
              </w:rPr>
              <w:t>Primeros Conceptos</w:t>
            </w:r>
          </w:p>
          <w:p w:rsidR="00F1052E" w:rsidRPr="007C08FF" w:rsidRDefault="00F1052E" w:rsidP="007C08FF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C08FF">
              <w:rPr>
                <w:sz w:val="18"/>
                <w:szCs w:val="18"/>
              </w:rPr>
              <w:t>Habilidades de un Director de Proyectos</w:t>
            </w:r>
          </w:p>
          <w:p w:rsidR="00F1052E" w:rsidRPr="007C08FF" w:rsidRDefault="00F1052E" w:rsidP="007C08FF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C08FF">
              <w:rPr>
                <w:sz w:val="18"/>
                <w:szCs w:val="18"/>
              </w:rPr>
              <w:t>Visión general de la Dirección de Proyectos</w:t>
            </w:r>
          </w:p>
          <w:p w:rsidR="00F1052E" w:rsidRPr="007C08FF" w:rsidRDefault="00F1052E" w:rsidP="007C08FF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C08FF">
              <w:rPr>
                <w:sz w:val="18"/>
                <w:szCs w:val="18"/>
              </w:rPr>
              <w:t>Ciclo de Vida del Proyecto</w:t>
            </w:r>
          </w:p>
          <w:p w:rsidR="00F1052E" w:rsidRPr="007C08FF" w:rsidRDefault="00F1052E" w:rsidP="007C08FF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C08FF">
              <w:rPr>
                <w:sz w:val="18"/>
                <w:szCs w:val="18"/>
              </w:rPr>
              <w:t>Grupos de procesos de Iniciación</w:t>
            </w:r>
          </w:p>
          <w:p w:rsidR="00F1052E" w:rsidRPr="007C08FF" w:rsidRDefault="00F1052E" w:rsidP="007C08FF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C08FF">
              <w:rPr>
                <w:sz w:val="18"/>
                <w:szCs w:val="18"/>
              </w:rPr>
              <w:t>Grupos de Procesos de Planificación</w:t>
            </w:r>
          </w:p>
          <w:p w:rsidR="00F1052E" w:rsidRPr="007C08FF" w:rsidRDefault="00F1052E" w:rsidP="007C08FF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C08FF">
              <w:rPr>
                <w:sz w:val="18"/>
                <w:szCs w:val="18"/>
              </w:rPr>
              <w:t>Grupos de procesos de Ejecución</w:t>
            </w:r>
          </w:p>
          <w:p w:rsidR="00F1052E" w:rsidRPr="007C08FF" w:rsidRDefault="00F1052E" w:rsidP="007C08FF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C08FF">
              <w:rPr>
                <w:sz w:val="18"/>
                <w:szCs w:val="18"/>
              </w:rPr>
              <w:t>Grupo de Procesos de Seguimiento y Control.</w:t>
            </w:r>
          </w:p>
          <w:p w:rsidR="00F1052E" w:rsidRPr="007C08FF" w:rsidRDefault="00F1052E" w:rsidP="007C08FF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C08FF">
              <w:rPr>
                <w:sz w:val="18"/>
                <w:szCs w:val="18"/>
              </w:rPr>
              <w:t>Grupo de Procesos de Cierre.</w:t>
            </w:r>
          </w:p>
        </w:tc>
        <w:tc>
          <w:tcPr>
            <w:tcW w:w="2126" w:type="dxa"/>
          </w:tcPr>
          <w:p w:rsidR="00B917CD" w:rsidRPr="00B917CD" w:rsidRDefault="00B917CD" w:rsidP="00B917CD">
            <w:pPr>
              <w:ind w:left="360"/>
              <w:rPr>
                <w:sz w:val="18"/>
                <w:szCs w:val="18"/>
              </w:rPr>
            </w:pPr>
          </w:p>
          <w:p w:rsidR="00B917CD" w:rsidRDefault="00B917CD" w:rsidP="007C08FF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Elección del Proyecto</w:t>
            </w:r>
          </w:p>
          <w:p w:rsidR="00F1052E" w:rsidRDefault="00F1052E" w:rsidP="007C08FF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Enunciado del alcance del proyecto</w:t>
            </w:r>
          </w:p>
          <w:p w:rsidR="00F1052E" w:rsidRDefault="00F1052E" w:rsidP="007C08FF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Identificación de los grupos de interesados</w:t>
            </w:r>
          </w:p>
          <w:p w:rsidR="00F1052E" w:rsidRDefault="00F1052E" w:rsidP="007C08FF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Estructura Desagregasa de Trabajos</w:t>
            </w:r>
          </w:p>
          <w:p w:rsidR="00F1052E" w:rsidRDefault="00F1052E" w:rsidP="007C08FF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</w:t>
            </w:r>
            <w:r w:rsidR="00865683">
              <w:rPr>
                <w:sz w:val="18"/>
                <w:szCs w:val="18"/>
              </w:rPr>
              <w:t>gnaci</w:t>
            </w:r>
            <w:r>
              <w:rPr>
                <w:sz w:val="18"/>
                <w:szCs w:val="18"/>
              </w:rPr>
              <w:t>ón de recursos a actividades</w:t>
            </w:r>
          </w:p>
          <w:p w:rsidR="00F1052E" w:rsidRPr="007C08FF" w:rsidRDefault="00F1052E" w:rsidP="007C08FF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Estimación de duraciones de actividades</w:t>
            </w:r>
          </w:p>
        </w:tc>
        <w:tc>
          <w:tcPr>
            <w:tcW w:w="283" w:type="dxa"/>
            <w:vMerge/>
            <w:shd w:val="clear" w:color="auto" w:fill="DAEEF3" w:themeFill="accent5" w:themeFillTint="33"/>
          </w:tcPr>
          <w:p w:rsidR="00F1052E" w:rsidRPr="007C08FF" w:rsidRDefault="00F1052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F1052E" w:rsidRDefault="00F1052E" w:rsidP="00F1052E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Diagrama de Gantt</w:t>
            </w:r>
          </w:p>
          <w:p w:rsidR="00F1052E" w:rsidRDefault="00F1052E" w:rsidP="00F1052E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Costo de los paquetes de trabajo</w:t>
            </w:r>
          </w:p>
          <w:p w:rsidR="00F1052E" w:rsidRDefault="00F1052E" w:rsidP="00F1052E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Presupuesto del proyecto</w:t>
            </w:r>
          </w:p>
          <w:p w:rsidR="00F1052E" w:rsidRDefault="00F1052E" w:rsidP="00F1052E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Identificación y plan de respuesta a riesgos</w:t>
            </w:r>
          </w:p>
          <w:p w:rsidR="00F1052E" w:rsidRDefault="00B80AEF" w:rsidP="00F1052E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de Comu</w:t>
            </w:r>
            <w:r w:rsidR="00F1052E">
              <w:rPr>
                <w:sz w:val="18"/>
                <w:szCs w:val="18"/>
              </w:rPr>
              <w:t>nicación</w:t>
            </w:r>
          </w:p>
          <w:p w:rsidR="00F1052E" w:rsidRDefault="00F1052E" w:rsidP="00F1052E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Gestión integrada de cambios</w:t>
            </w:r>
          </w:p>
          <w:p w:rsidR="00B80AEF" w:rsidRPr="00F1052E" w:rsidRDefault="00B80AEF" w:rsidP="00F1052E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Presentación del Plan del Proyecto</w:t>
            </w:r>
          </w:p>
        </w:tc>
        <w:tc>
          <w:tcPr>
            <w:tcW w:w="1701" w:type="dxa"/>
          </w:tcPr>
          <w:p w:rsidR="00F1052E" w:rsidRDefault="00F1052E">
            <w:pPr>
              <w:rPr>
                <w:sz w:val="18"/>
                <w:szCs w:val="18"/>
              </w:rPr>
            </w:pPr>
          </w:p>
          <w:p w:rsidR="00F1052E" w:rsidRPr="007C08FF" w:rsidRDefault="00F10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alumnos deberán realizar una prueba basada en tests de respuestas múltiples.</w:t>
            </w:r>
          </w:p>
        </w:tc>
        <w:tc>
          <w:tcPr>
            <w:tcW w:w="1843" w:type="dxa"/>
          </w:tcPr>
          <w:p w:rsidR="00F1052E" w:rsidRDefault="00F1052E">
            <w:pPr>
              <w:rPr>
                <w:sz w:val="18"/>
                <w:szCs w:val="18"/>
              </w:rPr>
            </w:pPr>
          </w:p>
          <w:p w:rsidR="00F1052E" w:rsidRPr="007C08FF" w:rsidRDefault="00F10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alumnos valorarán el Curso teniendo en cuenta los diferentes aspectos del mismo.</w:t>
            </w:r>
          </w:p>
        </w:tc>
      </w:tr>
    </w:tbl>
    <w:p w:rsidR="008A1E83" w:rsidRDefault="008A1E83"/>
    <w:sectPr w:rsidR="008A1E83" w:rsidSect="007A0328">
      <w:pgSz w:w="16838" w:h="11906" w:orient="landscape"/>
      <w:pgMar w:top="1871" w:right="1843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4322"/>
    <w:multiLevelType w:val="hybridMultilevel"/>
    <w:tmpl w:val="A7EC7F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663B9"/>
    <w:multiLevelType w:val="hybridMultilevel"/>
    <w:tmpl w:val="EF88D3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03072"/>
    <w:rsid w:val="0003510C"/>
    <w:rsid w:val="00041EB8"/>
    <w:rsid w:val="00044C7F"/>
    <w:rsid w:val="0009609C"/>
    <w:rsid w:val="000B7ACB"/>
    <w:rsid w:val="000F172E"/>
    <w:rsid w:val="000F2F05"/>
    <w:rsid w:val="00101A46"/>
    <w:rsid w:val="001049C0"/>
    <w:rsid w:val="001502A8"/>
    <w:rsid w:val="00161F6A"/>
    <w:rsid w:val="00170E23"/>
    <w:rsid w:val="00183DB4"/>
    <w:rsid w:val="001A38FB"/>
    <w:rsid w:val="001A457E"/>
    <w:rsid w:val="001A6A6F"/>
    <w:rsid w:val="001C094C"/>
    <w:rsid w:val="001C375F"/>
    <w:rsid w:val="001C5F5E"/>
    <w:rsid w:val="001F7496"/>
    <w:rsid w:val="00214BDD"/>
    <w:rsid w:val="00222189"/>
    <w:rsid w:val="00260A53"/>
    <w:rsid w:val="00272762"/>
    <w:rsid w:val="00277B16"/>
    <w:rsid w:val="00284D88"/>
    <w:rsid w:val="002E1446"/>
    <w:rsid w:val="003854E3"/>
    <w:rsid w:val="003931FE"/>
    <w:rsid w:val="003977C5"/>
    <w:rsid w:val="00415AE4"/>
    <w:rsid w:val="004917CF"/>
    <w:rsid w:val="00493053"/>
    <w:rsid w:val="0049525A"/>
    <w:rsid w:val="004B176D"/>
    <w:rsid w:val="004B1FC5"/>
    <w:rsid w:val="004B2A43"/>
    <w:rsid w:val="004D3976"/>
    <w:rsid w:val="004E5C2C"/>
    <w:rsid w:val="004E64A1"/>
    <w:rsid w:val="004E74B7"/>
    <w:rsid w:val="004E7A8E"/>
    <w:rsid w:val="004E7FBF"/>
    <w:rsid w:val="004F640E"/>
    <w:rsid w:val="00505293"/>
    <w:rsid w:val="005153DF"/>
    <w:rsid w:val="0052480D"/>
    <w:rsid w:val="00571875"/>
    <w:rsid w:val="005A7E9C"/>
    <w:rsid w:val="005C0A45"/>
    <w:rsid w:val="005C33A1"/>
    <w:rsid w:val="005E221C"/>
    <w:rsid w:val="005F4119"/>
    <w:rsid w:val="00612D30"/>
    <w:rsid w:val="00623C61"/>
    <w:rsid w:val="00676C96"/>
    <w:rsid w:val="00691EBF"/>
    <w:rsid w:val="006B0E97"/>
    <w:rsid w:val="006B5CCC"/>
    <w:rsid w:val="006E1137"/>
    <w:rsid w:val="006E16D6"/>
    <w:rsid w:val="006F0566"/>
    <w:rsid w:val="00702695"/>
    <w:rsid w:val="00704713"/>
    <w:rsid w:val="00775C4A"/>
    <w:rsid w:val="00776E7B"/>
    <w:rsid w:val="0078128C"/>
    <w:rsid w:val="007A0328"/>
    <w:rsid w:val="007B55C3"/>
    <w:rsid w:val="007C0167"/>
    <w:rsid w:val="007C08FF"/>
    <w:rsid w:val="008059DB"/>
    <w:rsid w:val="0083503F"/>
    <w:rsid w:val="00847EA3"/>
    <w:rsid w:val="00865683"/>
    <w:rsid w:val="00872377"/>
    <w:rsid w:val="00876930"/>
    <w:rsid w:val="00876FD8"/>
    <w:rsid w:val="008A09DE"/>
    <w:rsid w:val="008A1E83"/>
    <w:rsid w:val="008B0E07"/>
    <w:rsid w:val="008C11FB"/>
    <w:rsid w:val="008D441F"/>
    <w:rsid w:val="008E0280"/>
    <w:rsid w:val="008E2E44"/>
    <w:rsid w:val="00903EB4"/>
    <w:rsid w:val="009708E8"/>
    <w:rsid w:val="00987096"/>
    <w:rsid w:val="009A22C9"/>
    <w:rsid w:val="009E0AFD"/>
    <w:rsid w:val="009F4D4A"/>
    <w:rsid w:val="00A178AA"/>
    <w:rsid w:val="00A276CF"/>
    <w:rsid w:val="00A32D04"/>
    <w:rsid w:val="00A3708C"/>
    <w:rsid w:val="00A53064"/>
    <w:rsid w:val="00A574C5"/>
    <w:rsid w:val="00A83289"/>
    <w:rsid w:val="00A943ED"/>
    <w:rsid w:val="00AA707A"/>
    <w:rsid w:val="00AD1E7D"/>
    <w:rsid w:val="00AD2296"/>
    <w:rsid w:val="00AD367C"/>
    <w:rsid w:val="00AE795E"/>
    <w:rsid w:val="00B35BF2"/>
    <w:rsid w:val="00B4043E"/>
    <w:rsid w:val="00B50AE2"/>
    <w:rsid w:val="00B80AEF"/>
    <w:rsid w:val="00B917CD"/>
    <w:rsid w:val="00BC5D15"/>
    <w:rsid w:val="00BD1692"/>
    <w:rsid w:val="00BF2D64"/>
    <w:rsid w:val="00C00596"/>
    <w:rsid w:val="00C00B28"/>
    <w:rsid w:val="00C41C7B"/>
    <w:rsid w:val="00C53D8D"/>
    <w:rsid w:val="00C969AF"/>
    <w:rsid w:val="00CA4711"/>
    <w:rsid w:val="00D0034C"/>
    <w:rsid w:val="00D15BFC"/>
    <w:rsid w:val="00D2525D"/>
    <w:rsid w:val="00D25F68"/>
    <w:rsid w:val="00D318E9"/>
    <w:rsid w:val="00DC77AF"/>
    <w:rsid w:val="00DE3BD7"/>
    <w:rsid w:val="00DF05B3"/>
    <w:rsid w:val="00E03072"/>
    <w:rsid w:val="00E521F5"/>
    <w:rsid w:val="00E618E6"/>
    <w:rsid w:val="00E9078A"/>
    <w:rsid w:val="00EA28DD"/>
    <w:rsid w:val="00EB4593"/>
    <w:rsid w:val="00EC66F8"/>
    <w:rsid w:val="00F008A7"/>
    <w:rsid w:val="00F1052E"/>
    <w:rsid w:val="00F4163A"/>
    <w:rsid w:val="00F57618"/>
    <w:rsid w:val="00F70101"/>
    <w:rsid w:val="00F70EC3"/>
    <w:rsid w:val="00F72323"/>
    <w:rsid w:val="00F77B52"/>
    <w:rsid w:val="00FA5B90"/>
    <w:rsid w:val="00FB224E"/>
    <w:rsid w:val="00FB2D99"/>
    <w:rsid w:val="00FC6AD0"/>
    <w:rsid w:val="00FD1740"/>
    <w:rsid w:val="00FD1CF0"/>
    <w:rsid w:val="00FF0390"/>
    <w:rsid w:val="00FF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E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3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C08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2016-11-04T11:13:00Z</dcterms:created>
  <dcterms:modified xsi:type="dcterms:W3CDTF">2016-11-04T11:13:00Z</dcterms:modified>
</cp:coreProperties>
</file>