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1E" w:rsidRPr="00CA7A12" w:rsidRDefault="00DF1A1E" w:rsidP="00574F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Introducción</w:t>
      </w:r>
    </w:p>
    <w:p w:rsidR="009E007B" w:rsidRPr="005F2611" w:rsidRDefault="00DF1A1E" w:rsidP="00574F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A7A12">
        <w:rPr>
          <w:rFonts w:ascii="Times New Roman" w:hAnsi="Times New Roman" w:cs="Times New Roman"/>
          <w:sz w:val="24"/>
          <w:szCs w:val="24"/>
        </w:rPr>
        <w:t>La introducción relata con claridad, qué es lo que el lector encontrará en el texto que está a punto de leer, deberá ser atractiva y describ</w:t>
      </w:r>
      <w:bookmarkStart w:id="0" w:name="_GoBack"/>
      <w:bookmarkEnd w:id="0"/>
      <w:r w:rsidRPr="00CA7A12">
        <w:rPr>
          <w:rFonts w:ascii="Times New Roman" w:hAnsi="Times New Roman" w:cs="Times New Roman"/>
          <w:sz w:val="24"/>
          <w:szCs w:val="24"/>
        </w:rPr>
        <w:t>ir como está organizado el docum</w:t>
      </w:r>
      <w:r>
        <w:rPr>
          <w:rFonts w:ascii="Times New Roman" w:hAnsi="Times New Roman" w:cs="Times New Roman"/>
          <w:sz w:val="24"/>
          <w:szCs w:val="24"/>
        </w:rPr>
        <w:t>ento</w:t>
      </w:r>
      <w:r w:rsidR="00933A02">
        <w:rPr>
          <w:rFonts w:ascii="Times New Roman" w:hAnsi="Times New Roman" w:cs="Times New Roman"/>
          <w:sz w:val="24"/>
          <w:szCs w:val="24"/>
        </w:rPr>
        <w:t>”</w:t>
      </w:r>
      <w:r w:rsidR="00933A02" w:rsidRPr="00933A0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3F51">
            <w:rPr>
              <w:rFonts w:ascii="Times New Roman" w:hAnsi="Times New Roman" w:cs="Times New Roman"/>
              <w:sz w:val="24"/>
              <w:szCs w:val="24"/>
            </w:rPr>
            <w:instrText xml:space="preserve">CITATION Lar11 \p 161 \l 2058 </w:instrTex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03F51" w:rsidRPr="00603F51">
            <w:rPr>
              <w:rFonts w:ascii="Times New Roman" w:hAnsi="Times New Roman" w:cs="Times New Roman"/>
              <w:noProof/>
              <w:sz w:val="24"/>
              <w:szCs w:val="24"/>
            </w:rPr>
            <w:t>(Lara, 2011, pág. 161)</w: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574F62">
        <w:rPr>
          <w:rFonts w:ascii="Times New Roman" w:hAnsi="Times New Roman" w:cs="Times New Roman"/>
          <w:sz w:val="24"/>
          <w:szCs w:val="24"/>
        </w:rPr>
        <w:t>.</w:t>
      </w:r>
    </w:p>
    <w:sectPr w:rsidR="009E007B" w:rsidRPr="005F2611" w:rsidSect="00933A0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02"/>
    <w:rsid w:val="004C04B5"/>
    <w:rsid w:val="00574F62"/>
    <w:rsid w:val="005F2611"/>
    <w:rsid w:val="00603F51"/>
    <w:rsid w:val="00867C88"/>
    <w:rsid w:val="00933A02"/>
    <w:rsid w:val="00A403FA"/>
    <w:rsid w:val="00BD568B"/>
    <w:rsid w:val="00DF1A1E"/>
    <w:rsid w:val="00E649C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33AB-A3FB-40AF-BD9A-DD2836A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{9979ED57-A6A4-40FD-9457-193857355B29}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CF1743D-2291-47AA-87E4-28957B4F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4</cp:revision>
  <dcterms:created xsi:type="dcterms:W3CDTF">2016-10-22T01:32:00Z</dcterms:created>
  <dcterms:modified xsi:type="dcterms:W3CDTF">2016-10-27T19:38:00Z</dcterms:modified>
</cp:coreProperties>
</file>