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A2" w:rsidRPr="00AF23A2" w:rsidRDefault="00902B17" w:rsidP="00194050">
      <w:pPr>
        <w:spacing w:after="0" w:line="360" w:lineRule="auto"/>
        <w:rPr>
          <w:rFonts w:ascii="Times New Roman" w:hAnsi="Times New Roman" w:cs="Times New Roman"/>
          <w:sz w:val="24"/>
          <w:szCs w:val="24"/>
        </w:rPr>
      </w:pPr>
      <w:r>
        <w:rPr>
          <w:rFonts w:ascii="Times New Roman" w:hAnsi="Times New Roman" w:cs="Times New Roman"/>
          <w:sz w:val="24"/>
          <w:szCs w:val="24"/>
        </w:rPr>
        <w:t>Planteamiento del problema</w:t>
      </w:r>
      <w:r w:rsidR="00AF23A2" w:rsidRPr="00AF23A2">
        <w:rPr>
          <w:rFonts w:ascii="Times New Roman" w:hAnsi="Times New Roman" w:cs="Times New Roman"/>
          <w:sz w:val="24"/>
          <w:szCs w:val="24"/>
        </w:rPr>
        <w:t xml:space="preserve"> </w:t>
      </w:r>
    </w:p>
    <w:p w:rsidR="006529A2" w:rsidRPr="00BB524D" w:rsidRDefault="00AF23A2" w:rsidP="00194050">
      <w:pPr>
        <w:spacing w:after="0" w:line="360" w:lineRule="auto"/>
        <w:ind w:left="1418"/>
        <w:jc w:val="both"/>
        <w:rPr>
          <w:rFonts w:ascii="Times New Roman" w:hAnsi="Times New Roman" w:cs="Times New Roman"/>
          <w:sz w:val="24"/>
          <w:szCs w:val="24"/>
        </w:rPr>
      </w:pPr>
      <w:r w:rsidRPr="00AF23A2">
        <w:rPr>
          <w:rFonts w:ascii="Times New Roman" w:hAnsi="Times New Roman" w:cs="Times New Roman"/>
          <w:sz w:val="24"/>
          <w:szCs w:val="24"/>
        </w:rPr>
        <w:t>Se constituye en la justificación científica del estudio, o sea, lo que fundamenta la necesidad de realizar una investigación para generar conocimientos que brinden un aporte al conocimiento existente. Requiere escribirse de manera tal, que además de brindar los referentes empíricos que describen la situación, quede muy claro y explícito, los vacíos de conocimiento existente sobre el problema Y/O la controversia existent</w:t>
      </w:r>
      <w:r w:rsidR="0000128D">
        <w:rPr>
          <w:rFonts w:ascii="Times New Roman" w:hAnsi="Times New Roman" w:cs="Times New Roman"/>
          <w:sz w:val="24"/>
          <w:szCs w:val="24"/>
        </w:rPr>
        <w:t>e y la evidencia no conclusiva.</w:t>
      </w:r>
      <w:sdt>
        <w:sdtPr>
          <w:rPr>
            <w:rFonts w:ascii="Times New Roman" w:hAnsi="Times New Roman" w:cs="Times New Roman"/>
            <w:sz w:val="24"/>
            <w:szCs w:val="24"/>
          </w:rPr>
          <w:id w:val="-425496619"/>
          <w:citation/>
        </w:sdtPr>
        <w:sdtEndPr/>
        <w:sdtContent>
          <w:r w:rsidR="0000128D">
            <w:rPr>
              <w:rFonts w:ascii="Times New Roman" w:hAnsi="Times New Roman" w:cs="Times New Roman"/>
              <w:sz w:val="24"/>
              <w:szCs w:val="24"/>
            </w:rPr>
            <w:fldChar w:fldCharType="begin"/>
          </w:r>
          <w:r w:rsidR="0000128D">
            <w:rPr>
              <w:rFonts w:ascii="Times New Roman" w:hAnsi="Times New Roman" w:cs="Times New Roman"/>
              <w:sz w:val="24"/>
              <w:szCs w:val="24"/>
            </w:rPr>
            <w:instrText xml:space="preserve">CITATION Lar111 \p 158 \l 2058 </w:instrText>
          </w:r>
          <w:r w:rsidR="0000128D">
            <w:rPr>
              <w:rFonts w:ascii="Times New Roman" w:hAnsi="Times New Roman" w:cs="Times New Roman"/>
              <w:sz w:val="24"/>
              <w:szCs w:val="24"/>
            </w:rPr>
            <w:fldChar w:fldCharType="separate"/>
          </w:r>
          <w:r w:rsidR="0000128D">
            <w:rPr>
              <w:rFonts w:ascii="Times New Roman" w:hAnsi="Times New Roman" w:cs="Times New Roman"/>
              <w:noProof/>
              <w:sz w:val="24"/>
              <w:szCs w:val="24"/>
            </w:rPr>
            <w:t xml:space="preserve"> (Lara, 2011, pág. 158)</w:t>
          </w:r>
          <w:r w:rsidR="0000128D">
            <w:rPr>
              <w:rFonts w:ascii="Times New Roman" w:hAnsi="Times New Roman" w:cs="Times New Roman"/>
              <w:sz w:val="24"/>
              <w:szCs w:val="24"/>
            </w:rPr>
            <w:fldChar w:fldCharType="end"/>
          </w:r>
        </w:sdtContent>
      </w:sdt>
    </w:p>
    <w:p w:rsidR="009E007B" w:rsidRDefault="00194050">
      <w:bookmarkStart w:id="0" w:name="_GoBack"/>
      <w:bookmarkEnd w:id="0"/>
    </w:p>
    <w:sectPr w:rsidR="009E00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2"/>
    <w:rsid w:val="0000128D"/>
    <w:rsid w:val="00194050"/>
    <w:rsid w:val="006529A2"/>
    <w:rsid w:val="007517F9"/>
    <w:rsid w:val="00902B17"/>
    <w:rsid w:val="00AF23A2"/>
    <w:rsid w:val="00BD568B"/>
    <w:rsid w:val="00FD4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10318-7065-4713-A718-B1124DE2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98BC-B1FF-4C3D-B922-7295725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medina mancilla</dc:creator>
  <cp:keywords/>
  <dc:description/>
  <cp:lastModifiedBy>Jesús Alberto García Galván</cp:lastModifiedBy>
  <cp:revision>5</cp:revision>
  <dcterms:created xsi:type="dcterms:W3CDTF">2016-10-21T21:59:00Z</dcterms:created>
  <dcterms:modified xsi:type="dcterms:W3CDTF">2016-10-27T19:34:00Z</dcterms:modified>
</cp:coreProperties>
</file>