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3A" w:rsidRDefault="00F96328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Pronombres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Personales</w:t>
      </w:r>
      <w:proofErr w:type="spellEnd"/>
    </w:p>
    <w:p w:rsidR="00F96328" w:rsidRDefault="00F96328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-los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mi, </w:t>
      </w:r>
      <w:proofErr w:type="spellStart"/>
      <w:r>
        <w:rPr>
          <w:rFonts w:ascii="Times New Roman" w:hAnsi="Times New Roman" w:cs="Times New Roman"/>
          <w:sz w:val="24"/>
          <w:szCs w:val="24"/>
        </w:rPr>
        <w:t>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personales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6328" w:rsidRDefault="00F96328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D969E6">
        <w:rPr>
          <w:rFonts w:ascii="Times New Roman" w:hAnsi="Times New Roman" w:cs="Times New Roman"/>
          <w:sz w:val="24"/>
          <w:szCs w:val="24"/>
        </w:rPr>
        <w:t xml:space="preserve">no se </w:t>
      </w:r>
      <w:proofErr w:type="spellStart"/>
      <w:r w:rsidR="00D969E6">
        <w:rPr>
          <w:rFonts w:ascii="Times New Roman" w:hAnsi="Times New Roman" w:cs="Times New Roman"/>
          <w:sz w:val="24"/>
          <w:szCs w:val="24"/>
        </w:rPr>
        <w:t>acentuan</w:t>
      </w:r>
      <w:proofErr w:type="spellEnd"/>
      <w:r w:rsidR="00D9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9E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D969E6">
        <w:rPr>
          <w:rFonts w:ascii="Times New Roman" w:hAnsi="Times New Roman" w:cs="Times New Roman"/>
          <w:sz w:val="24"/>
          <w:szCs w:val="24"/>
        </w:rPr>
        <w:t xml:space="preserve"> son </w:t>
      </w:r>
      <w:proofErr w:type="spellStart"/>
      <w:r w:rsidR="00D969E6">
        <w:rPr>
          <w:rFonts w:ascii="Times New Roman" w:hAnsi="Times New Roman" w:cs="Times New Roman"/>
          <w:sz w:val="24"/>
          <w:szCs w:val="24"/>
        </w:rPr>
        <w:t>pronombres</w:t>
      </w:r>
      <w:proofErr w:type="spellEnd"/>
      <w:r w:rsidR="00D969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9E6">
        <w:rPr>
          <w:rFonts w:ascii="Times New Roman" w:hAnsi="Times New Roman" w:cs="Times New Roman"/>
          <w:sz w:val="24"/>
          <w:szCs w:val="24"/>
        </w:rPr>
        <w:t>posesivos</w:t>
      </w:r>
      <w:proofErr w:type="spellEnd"/>
    </w:p>
    <w:p w:rsidR="00D969E6" w:rsidRDefault="00D969E6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D969E6" w:rsidRDefault="00D969E6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</w:t>
      </w:r>
    </w:p>
    <w:p w:rsidR="00D969E6" w:rsidRDefault="00D969E6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los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saber o ser.</w:t>
      </w:r>
    </w:p>
    <w:p w:rsidR="00D969E6" w:rsidRDefault="00D969E6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palabra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pronombre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adverbio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969E6" w:rsidRPr="00F96328" w:rsidRDefault="00D969E6" w:rsidP="00F96328">
      <w:pPr>
        <w:spacing w:after="100" w:afterAutospacing="1"/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*no 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acentua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conjunction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condicion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sdt>
        <w:sdtPr>
          <w:rPr>
            <w:rFonts w:ascii="Times New Roman" w:hAnsi="Times New Roman" w:cs="Times New Roman"/>
            <w:sz w:val="24"/>
            <w:szCs w:val="24"/>
          </w:rPr>
          <w:id w:val="918913611"/>
          <w:citation/>
        </w:sdtPr>
        <w:sdtContent>
          <w:r w:rsidR="0090771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90771D">
            <w:rPr>
              <w:rFonts w:ascii="Times New Roman" w:hAnsi="Times New Roman" w:cs="Times New Roman"/>
              <w:sz w:val="24"/>
              <w:szCs w:val="24"/>
              <w:lang w:val="es-MX"/>
            </w:rPr>
            <w:instrText xml:space="preserve">CITATION Eri112 \p 113-114 \l 2058 </w:instrText>
          </w:r>
          <w:r w:rsidR="0090771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0771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 xml:space="preserve"> </w:t>
          </w:r>
          <w:r w:rsidR="0090771D" w:rsidRPr="0090771D">
            <w:rPr>
              <w:rFonts w:ascii="Times New Roman" w:hAnsi="Times New Roman" w:cs="Times New Roman"/>
              <w:noProof/>
              <w:sz w:val="24"/>
              <w:szCs w:val="24"/>
              <w:lang w:val="es-MX"/>
            </w:rPr>
            <w:t>(Lara, 2011, págs. 113-114)</w:t>
          </w:r>
          <w:r w:rsidR="0090771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bookmarkStart w:id="0" w:name="_GoBack"/>
      <w:bookmarkEnd w:id="0"/>
    </w:p>
    <w:sectPr w:rsidR="00D969E6" w:rsidRPr="00F963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28"/>
    <w:rsid w:val="0079633A"/>
    <w:rsid w:val="0090771D"/>
    <w:rsid w:val="00D969E6"/>
    <w:rsid w:val="00F9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62D15-D05E-4310-8F2D-B222A8AD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3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Eri112</b:Tag>
    <b:SourceType>Book</b:SourceType>
    <b:Guid>{7411D462-CA54-4565-8EB0-4CEEA63FD124}</b:Guid>
    <b:Author>
      <b:Author>
        <b:NameList>
          <b:Person>
            <b:Last>Lara</b:Last>
            <b:First>Erica</b:First>
          </b:Person>
        </b:NameList>
      </b:Author>
    </b:Author>
    <b:Title>Fundamentos de Investigacion</b:Title>
    <b:Year>2011</b:Year>
    <b:City>Mexico</b:City>
    <b:Publisher>Alfaomega</b:Publisher>
    <b:RefOrder>1</b:RefOrder>
  </b:Source>
</b:Sources>
</file>

<file path=customXml/itemProps1.xml><?xml version="1.0" encoding="utf-8"?>
<ds:datastoreItem xmlns:ds="http://schemas.openxmlformats.org/officeDocument/2006/customXml" ds:itemID="{86418AD3-B2B0-45FE-A955-976443B8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 longinos martinez</dc:creator>
  <cp:keywords/>
  <dc:description/>
  <cp:lastModifiedBy>Enoc longinos martinez</cp:lastModifiedBy>
  <cp:revision>2</cp:revision>
  <dcterms:created xsi:type="dcterms:W3CDTF">2016-10-23T03:08:00Z</dcterms:created>
  <dcterms:modified xsi:type="dcterms:W3CDTF">2016-10-27T20:03:00Z</dcterms:modified>
</cp:coreProperties>
</file>