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6B" w:rsidRPr="00FD756B" w:rsidRDefault="00FD756B" w:rsidP="00FD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</w:pPr>
      <w:r w:rsidRPr="00FD756B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Infection</w:t>
      </w:r>
    </w:p>
    <w:p w:rsidR="00FD756B" w:rsidRPr="00FD756B" w:rsidRDefault="00FD756B" w:rsidP="00F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Infection can be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superficial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easily dealt with, or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deeper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leading to involvement of the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vaginal tunic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</w:t>
      </w:r>
      <w:proofErr w:type="spellStart"/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scirrhous</w:t>
      </w:r>
      <w:proofErr w:type="spellEnd"/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 cord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. Any suspicion of infection should be promptly investigated under sedation using a gloved hand. The owners may report a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reduction in appetite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the horse have a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stiff gait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. The wound itself may be swollen and discharge may be present. Clinical signs include an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increase heart rate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respiratory rate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temperature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if the infection is severe. </w:t>
      </w:r>
    </w:p>
    <w:p w:rsidR="00FD756B" w:rsidRPr="00FD756B" w:rsidRDefault="00FD756B" w:rsidP="00F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Champignon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is a specific infection that is normally caused by </w:t>
      </w:r>
      <w:hyperlink r:id="rId4" w:tooltip="Streptococcus zooepidemicus" w:history="1">
        <w:r w:rsidRPr="00FD756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TT"/>
          </w:rPr>
          <w:t xml:space="preserve">Streptococcus </w:t>
        </w:r>
        <w:proofErr w:type="spellStart"/>
        <w:r w:rsidRPr="00FD756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TT"/>
          </w:rPr>
          <w:t>zooepidemicus</w:t>
        </w:r>
        <w:proofErr w:type="spellEnd"/>
      </w:hyperlink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. It produces mushroom-like growths of granulation tissue from the wound. It is associated with the use of ligatures. Drainage and surgical removal of diseased tissue is necessary to treat this condition. </w:t>
      </w:r>
    </w:p>
    <w:p w:rsidR="00FD756B" w:rsidRPr="00FD756B" w:rsidRDefault="00FD756B" w:rsidP="00FD7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TT"/>
        </w:rPr>
      </w:pPr>
      <w:r w:rsidRPr="00FD756B">
        <w:rPr>
          <w:rFonts w:ascii="Times New Roman" w:eastAsia="Times New Roman" w:hAnsi="Times New Roman" w:cs="Times New Roman"/>
          <w:b/>
          <w:bCs/>
          <w:sz w:val="27"/>
          <w:szCs w:val="27"/>
          <w:lang w:eastAsia="en-TT"/>
        </w:rPr>
        <w:t>Treatment</w:t>
      </w:r>
    </w:p>
    <w:p w:rsidR="00FD756B" w:rsidRPr="00FD756B" w:rsidRDefault="00FD756B" w:rsidP="00FD7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Local superficial infection is best dealt with by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enlarging the incision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sites to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improve drainage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cold hosing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walking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as for oedema and a course of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antibiotic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treatment. If infection is within the vaginal tunic or spermatic cord (</w:t>
      </w:r>
      <w:proofErr w:type="spellStart"/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scirrhous</w:t>
      </w:r>
      <w:proofErr w:type="spellEnd"/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 xml:space="preserve"> cord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),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repeat surgery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is required to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resect all affected tissue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and this may need to be combined with </w:t>
      </w:r>
      <w:r w:rsidRPr="00FD756B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scrotal ablation</w:t>
      </w:r>
      <w:r w:rsidRPr="00FD756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if the scrotal tissue is also oedematous and infected. </w:t>
      </w:r>
    </w:p>
    <w:p w:rsidR="004620A9" w:rsidRDefault="004620A9"/>
    <w:p w:rsidR="00FD756B" w:rsidRPr="00FD756B" w:rsidRDefault="00FD756B">
      <w:pPr>
        <w:rPr>
          <w:rFonts w:ascii="Times New Roman" w:hAnsi="Times New Roman" w:cs="Times New Roman"/>
          <w:sz w:val="24"/>
          <w:szCs w:val="24"/>
        </w:rPr>
      </w:pPr>
      <w:r w:rsidRPr="00FD756B">
        <w:rPr>
          <w:rFonts w:ascii="Times New Roman" w:hAnsi="Times New Roman" w:cs="Times New Roman"/>
          <w:sz w:val="24"/>
          <w:szCs w:val="24"/>
        </w:rPr>
        <w:t>Taken from:</w:t>
      </w:r>
      <w:bookmarkStart w:id="0" w:name="_GoBack"/>
      <w:bookmarkEnd w:id="0"/>
    </w:p>
    <w:p w:rsidR="00FD756B" w:rsidRPr="00FD756B" w:rsidRDefault="00FD756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756B">
        <w:rPr>
          <w:rFonts w:ascii="Times New Roman" w:hAnsi="Times New Roman" w:cs="Times New Roman"/>
          <w:i/>
          <w:sz w:val="24"/>
          <w:szCs w:val="24"/>
          <w:u w:val="single"/>
        </w:rPr>
        <w:t>https://en.wikivet.net/Castration_Complications_-_Horse</w:t>
      </w:r>
    </w:p>
    <w:sectPr w:rsidR="00FD756B" w:rsidRPr="00FD7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B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33C37"/>
    <w:rsid w:val="00945CE0"/>
    <w:rsid w:val="0096151A"/>
    <w:rsid w:val="009A0FCB"/>
    <w:rsid w:val="00A078A7"/>
    <w:rsid w:val="00B16EB7"/>
    <w:rsid w:val="00BA5D89"/>
    <w:rsid w:val="00C111DC"/>
    <w:rsid w:val="00C81161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  <w:rsid w:val="00F30AC1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7B011-D65C-4200-8687-1443E04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7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TT"/>
    </w:rPr>
  </w:style>
  <w:style w:type="paragraph" w:styleId="Heading3">
    <w:name w:val="heading 3"/>
    <w:basedOn w:val="Normal"/>
    <w:link w:val="Heading3Char"/>
    <w:uiPriority w:val="9"/>
    <w:qFormat/>
    <w:rsid w:val="00FD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756B"/>
    <w:rPr>
      <w:rFonts w:ascii="Times New Roman" w:eastAsia="Times New Roman" w:hAnsi="Times New Roman" w:cs="Times New Roman"/>
      <w:b/>
      <w:bCs/>
      <w:sz w:val="36"/>
      <w:szCs w:val="36"/>
      <w:lang w:eastAsia="en-TT"/>
    </w:rPr>
  </w:style>
  <w:style w:type="character" w:customStyle="1" w:styleId="Heading3Char">
    <w:name w:val="Heading 3 Char"/>
    <w:basedOn w:val="DefaultParagraphFont"/>
    <w:link w:val="Heading3"/>
    <w:uiPriority w:val="9"/>
    <w:rsid w:val="00FD756B"/>
    <w:rPr>
      <w:rFonts w:ascii="Times New Roman" w:eastAsia="Times New Roman" w:hAnsi="Times New Roman" w:cs="Times New Roman"/>
      <w:b/>
      <w:bCs/>
      <w:sz w:val="27"/>
      <w:szCs w:val="27"/>
      <w:lang w:eastAsia="en-TT"/>
    </w:rPr>
  </w:style>
  <w:style w:type="character" w:customStyle="1" w:styleId="mw-headline">
    <w:name w:val="mw-headline"/>
    <w:basedOn w:val="DefaultParagraphFont"/>
    <w:rsid w:val="00FD756B"/>
  </w:style>
  <w:style w:type="paragraph" w:styleId="NormalWeb">
    <w:name w:val="Normal (Web)"/>
    <w:basedOn w:val="Normal"/>
    <w:uiPriority w:val="99"/>
    <w:semiHidden/>
    <w:unhideWhenUsed/>
    <w:rsid w:val="00FD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semiHidden/>
    <w:unhideWhenUsed/>
    <w:rsid w:val="00FD7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vet.net/Streptococcus_zooepidemic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1</cp:revision>
  <dcterms:created xsi:type="dcterms:W3CDTF">2016-10-16T16:32:00Z</dcterms:created>
  <dcterms:modified xsi:type="dcterms:W3CDTF">2016-10-16T16:33:00Z</dcterms:modified>
</cp:coreProperties>
</file>