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6A" w:rsidRPr="008F1320" w:rsidRDefault="003553C5" w:rsidP="008F1320">
      <w:pPr>
        <w:jc w:val="center"/>
        <w:rPr>
          <w:b/>
          <w:sz w:val="48"/>
          <w:szCs w:val="48"/>
          <w:u w:val="single"/>
        </w:rPr>
      </w:pPr>
      <w:r w:rsidRPr="008F1320">
        <w:rPr>
          <w:b/>
          <w:sz w:val="48"/>
          <w:szCs w:val="48"/>
          <w:u w:val="single"/>
        </w:rPr>
        <w:t>HIGH</w:t>
      </w:r>
      <w:r w:rsidR="00E40C5F" w:rsidRPr="008F1320">
        <w:rPr>
          <w:b/>
          <w:sz w:val="48"/>
          <w:szCs w:val="48"/>
          <w:u w:val="single"/>
        </w:rPr>
        <w:t xml:space="preserve"> METACARPAL NERVE BLOCK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838"/>
        <w:gridCol w:w="1488"/>
        <w:gridCol w:w="1032"/>
        <w:gridCol w:w="2742"/>
        <w:gridCol w:w="1878"/>
        <w:gridCol w:w="1878"/>
        <w:gridCol w:w="3092"/>
      </w:tblGrid>
      <w:tr w:rsidR="0091294E" w:rsidTr="004918C3">
        <w:tc>
          <w:tcPr>
            <w:tcW w:w="1838" w:type="dxa"/>
          </w:tcPr>
          <w:p w:rsidR="0091294E" w:rsidRPr="003944D8" w:rsidRDefault="0091294E" w:rsidP="00E40C5F">
            <w:pPr>
              <w:jc w:val="center"/>
              <w:rPr>
                <w:b/>
              </w:rPr>
            </w:pPr>
            <w:r>
              <w:rPr>
                <w:b/>
              </w:rPr>
              <w:t>NERVE AFFECTED</w:t>
            </w:r>
          </w:p>
        </w:tc>
        <w:tc>
          <w:tcPr>
            <w:tcW w:w="1488" w:type="dxa"/>
          </w:tcPr>
          <w:p w:rsidR="0091294E" w:rsidRPr="003944D8" w:rsidRDefault="0091294E" w:rsidP="00E40C5F">
            <w:pPr>
              <w:jc w:val="center"/>
              <w:rPr>
                <w:b/>
              </w:rPr>
            </w:pPr>
            <w:r w:rsidRPr="003944D8">
              <w:rPr>
                <w:b/>
              </w:rPr>
              <w:t>NEEDLE</w:t>
            </w:r>
          </w:p>
        </w:tc>
        <w:tc>
          <w:tcPr>
            <w:tcW w:w="1032" w:type="dxa"/>
          </w:tcPr>
          <w:p w:rsidR="0091294E" w:rsidRPr="003944D8" w:rsidRDefault="0091294E" w:rsidP="00E40C5F">
            <w:pPr>
              <w:jc w:val="center"/>
              <w:rPr>
                <w:b/>
              </w:rPr>
            </w:pPr>
            <w:r w:rsidRPr="003944D8">
              <w:rPr>
                <w:b/>
              </w:rPr>
              <w:t>VOLUME</w:t>
            </w:r>
          </w:p>
        </w:tc>
        <w:tc>
          <w:tcPr>
            <w:tcW w:w="2742" w:type="dxa"/>
          </w:tcPr>
          <w:p w:rsidR="0091294E" w:rsidRPr="003944D8" w:rsidRDefault="0091294E" w:rsidP="00E40C5F">
            <w:pPr>
              <w:jc w:val="center"/>
              <w:rPr>
                <w:b/>
              </w:rPr>
            </w:pPr>
            <w:r w:rsidRPr="003944D8">
              <w:rPr>
                <w:b/>
              </w:rPr>
              <w:t>TECHNIQUE</w:t>
            </w:r>
          </w:p>
        </w:tc>
        <w:tc>
          <w:tcPr>
            <w:tcW w:w="1878" w:type="dxa"/>
          </w:tcPr>
          <w:p w:rsidR="0091294E" w:rsidRPr="003944D8" w:rsidRDefault="0091294E" w:rsidP="00E40C5F">
            <w:pPr>
              <w:jc w:val="center"/>
              <w:rPr>
                <w:b/>
              </w:rPr>
            </w:pPr>
            <w:r>
              <w:rPr>
                <w:b/>
              </w:rPr>
              <w:t>POSITION OF LIMB</w:t>
            </w:r>
          </w:p>
        </w:tc>
        <w:tc>
          <w:tcPr>
            <w:tcW w:w="1878" w:type="dxa"/>
          </w:tcPr>
          <w:p w:rsidR="0091294E" w:rsidRPr="003944D8" w:rsidRDefault="0091294E" w:rsidP="00E40C5F">
            <w:pPr>
              <w:jc w:val="center"/>
              <w:rPr>
                <w:b/>
              </w:rPr>
            </w:pPr>
            <w:r>
              <w:rPr>
                <w:b/>
              </w:rPr>
              <w:t>ONSET TIME</w:t>
            </w:r>
          </w:p>
        </w:tc>
        <w:tc>
          <w:tcPr>
            <w:tcW w:w="3092" w:type="dxa"/>
          </w:tcPr>
          <w:p w:rsidR="0091294E" w:rsidRPr="003944D8" w:rsidRDefault="0091294E" w:rsidP="00E40C5F">
            <w:pPr>
              <w:jc w:val="center"/>
              <w:rPr>
                <w:b/>
              </w:rPr>
            </w:pPr>
            <w:r w:rsidRPr="003944D8">
              <w:rPr>
                <w:b/>
              </w:rPr>
              <w:t>STRUCTURES BLOCKED</w:t>
            </w:r>
          </w:p>
        </w:tc>
      </w:tr>
      <w:tr w:rsidR="0091294E" w:rsidTr="004918C3">
        <w:trPr>
          <w:trHeight w:val="1020"/>
        </w:trPr>
        <w:tc>
          <w:tcPr>
            <w:tcW w:w="1838" w:type="dxa"/>
          </w:tcPr>
          <w:p w:rsidR="0091294E" w:rsidRDefault="0091294E" w:rsidP="00E40C5F">
            <w:r>
              <w:t>-lateral/medial palmar nerve</w:t>
            </w:r>
          </w:p>
          <w:p w:rsidR="0091294E" w:rsidRDefault="0091294E" w:rsidP="00E40C5F"/>
          <w:p w:rsidR="0091294E" w:rsidRDefault="0091294E" w:rsidP="00E40C5F">
            <w:r>
              <w:t>-lateral/medial palmar metacarpal nerve</w:t>
            </w:r>
          </w:p>
        </w:tc>
        <w:tc>
          <w:tcPr>
            <w:tcW w:w="1488" w:type="dxa"/>
          </w:tcPr>
          <w:p w:rsidR="0091294E" w:rsidRPr="00E40C5F" w:rsidRDefault="0091294E" w:rsidP="00E40C5F">
            <w:r w:rsidRPr="009D27B8">
              <w:t>25-gauge, 5/8-in</w:t>
            </w:r>
          </w:p>
        </w:tc>
        <w:tc>
          <w:tcPr>
            <w:tcW w:w="1032" w:type="dxa"/>
          </w:tcPr>
          <w:p w:rsidR="0091294E" w:rsidRPr="00E40C5F" w:rsidRDefault="0091294E" w:rsidP="00E40C5F">
            <w:r w:rsidRPr="009D27B8">
              <w:t>3–5 mL</w:t>
            </w:r>
          </w:p>
        </w:tc>
        <w:tc>
          <w:tcPr>
            <w:tcW w:w="2742" w:type="dxa"/>
          </w:tcPr>
          <w:p w:rsidR="0091294E" w:rsidRPr="0091294E" w:rsidRDefault="0091294E" w:rsidP="00E40C5F">
            <w:r>
              <w:rPr>
                <w:b/>
                <w:i/>
              </w:rPr>
              <w:t>-</w:t>
            </w:r>
            <w:r w:rsidRPr="001A7382">
              <w:rPr>
                <w:b/>
                <w:i/>
              </w:rPr>
              <w:t>High 4-point</w:t>
            </w:r>
            <w:r w:rsidRPr="00E40C5F">
              <w:t xml:space="preserve">: block the palmar nerves between DDFT &amp; suspensory ligament, and block palmar metacarpal nerves axial to the splint bone and </w:t>
            </w:r>
            <w:proofErr w:type="spellStart"/>
            <w:r w:rsidRPr="00E40C5F">
              <w:t>abaxial</w:t>
            </w:r>
            <w:proofErr w:type="spellEnd"/>
            <w:r w:rsidRPr="00E40C5F">
              <w:t xml:space="preserve"> to the </w:t>
            </w:r>
            <w:r w:rsidRPr="001A7382">
              <w:t>suspensory ligament</w:t>
            </w:r>
          </w:p>
        </w:tc>
        <w:tc>
          <w:tcPr>
            <w:tcW w:w="1878" w:type="dxa"/>
          </w:tcPr>
          <w:p w:rsidR="0091294E" w:rsidRDefault="0091294E" w:rsidP="00E40C5F">
            <w:r>
              <w:t>Standing or flexed</w:t>
            </w:r>
          </w:p>
        </w:tc>
        <w:tc>
          <w:tcPr>
            <w:tcW w:w="1878" w:type="dxa"/>
            <w:vMerge w:val="restart"/>
          </w:tcPr>
          <w:p w:rsidR="0091294E" w:rsidRDefault="0091294E" w:rsidP="00E40C5F"/>
          <w:p w:rsidR="0091294E" w:rsidRDefault="0091294E" w:rsidP="00E40C5F"/>
          <w:p w:rsidR="0091294E" w:rsidRDefault="0091294E" w:rsidP="00E40C5F"/>
          <w:p w:rsidR="0091294E" w:rsidRDefault="0091294E" w:rsidP="00E40C5F"/>
          <w:p w:rsidR="0091294E" w:rsidRDefault="0091294E" w:rsidP="00E40C5F"/>
          <w:p w:rsidR="0091294E" w:rsidRDefault="0091294E" w:rsidP="00E40C5F"/>
          <w:p w:rsidR="0091294E" w:rsidRDefault="0091294E" w:rsidP="00E40C5F"/>
          <w:p w:rsidR="0091294E" w:rsidRDefault="0091294E" w:rsidP="00E40C5F"/>
          <w:p w:rsidR="0091294E" w:rsidRDefault="0091294E" w:rsidP="00E40C5F"/>
          <w:p w:rsidR="0091294E" w:rsidRDefault="0091294E" w:rsidP="00E40C5F"/>
          <w:p w:rsidR="0091294E" w:rsidRDefault="0091294E" w:rsidP="00E40C5F"/>
          <w:p w:rsidR="0091294E" w:rsidRPr="003553C5" w:rsidRDefault="00995B64" w:rsidP="00E40C5F">
            <w:r>
              <w:t>10-</w:t>
            </w:r>
            <w:r w:rsidR="0091294E">
              <w:t>20 minutes</w:t>
            </w:r>
          </w:p>
        </w:tc>
        <w:tc>
          <w:tcPr>
            <w:tcW w:w="3092" w:type="dxa"/>
            <w:vMerge w:val="restart"/>
          </w:tcPr>
          <w:p w:rsidR="0091294E" w:rsidRDefault="0091294E" w:rsidP="00E40C5F">
            <w:r w:rsidRPr="003553C5">
              <w:t> Blocks all structures distal to the carpus, including the proximal suspensory ligament.</w:t>
            </w:r>
          </w:p>
          <w:p w:rsidR="0091294E" w:rsidRDefault="0091294E" w:rsidP="003553C5">
            <w:pPr>
              <w:jc w:val="center"/>
            </w:pPr>
            <w:r>
              <w:rPr>
                <w:noProof/>
                <w:lang w:eastAsia="en-TT"/>
              </w:rPr>
              <w:drawing>
                <wp:inline distT="0" distB="0" distL="0" distR="0" wp14:anchorId="4E6EE69B" wp14:editId="0F91A513">
                  <wp:extent cx="1428750" cy="33813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quine-nerve-joint-blocks-19-638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338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94E" w:rsidTr="004918C3">
        <w:trPr>
          <w:trHeight w:val="1020"/>
        </w:trPr>
        <w:tc>
          <w:tcPr>
            <w:tcW w:w="1838" w:type="dxa"/>
          </w:tcPr>
          <w:p w:rsidR="0091294E" w:rsidRDefault="0091294E" w:rsidP="00E40C5F">
            <w:r>
              <w:t>-lateral/medial palmar nerve</w:t>
            </w:r>
          </w:p>
        </w:tc>
        <w:tc>
          <w:tcPr>
            <w:tcW w:w="1488" w:type="dxa"/>
          </w:tcPr>
          <w:p w:rsidR="0091294E" w:rsidRPr="00E40C5F" w:rsidRDefault="004918C3" w:rsidP="004918C3">
            <w:pPr>
              <w:jc w:val="center"/>
            </w:pPr>
            <w:r>
              <w:t>25-</w:t>
            </w:r>
            <w:bookmarkStart w:id="0" w:name="_GoBack"/>
            <w:bookmarkEnd w:id="0"/>
            <w:r>
              <w:t>gauge,5/8-in</w:t>
            </w:r>
          </w:p>
        </w:tc>
        <w:tc>
          <w:tcPr>
            <w:tcW w:w="1032" w:type="dxa"/>
          </w:tcPr>
          <w:p w:rsidR="0091294E" w:rsidRDefault="0091294E" w:rsidP="00E40C5F">
            <w:r>
              <w:t>5ml</w:t>
            </w:r>
          </w:p>
          <w:p w:rsidR="0091294E" w:rsidRDefault="0091294E" w:rsidP="00E40C5F"/>
          <w:p w:rsidR="00995B64" w:rsidRDefault="00995B64" w:rsidP="00E40C5F"/>
          <w:p w:rsidR="00995B64" w:rsidRDefault="00995B64" w:rsidP="00E40C5F"/>
          <w:p w:rsidR="0091294E" w:rsidRPr="00E40C5F" w:rsidRDefault="0091294E" w:rsidP="00E40C5F">
            <w:r>
              <w:t>2-5ml</w:t>
            </w:r>
          </w:p>
        </w:tc>
        <w:tc>
          <w:tcPr>
            <w:tcW w:w="2742" w:type="dxa"/>
          </w:tcPr>
          <w:p w:rsidR="0091294E" w:rsidRDefault="0091294E" w:rsidP="009D27B8">
            <w:r w:rsidRPr="00B903AD">
              <w:rPr>
                <w:b/>
                <w:i/>
              </w:rPr>
              <w:t xml:space="preserve">-Wheat block: </w:t>
            </w:r>
            <w:r>
              <w:t>accessing the lateral palmar nerve at the groove distal to accessory carpal bone and accessing the medial palmar nerve axial to MC2 (medial splint) adjacent to MC3.</w:t>
            </w:r>
          </w:p>
          <w:p w:rsidR="0091294E" w:rsidRDefault="0091294E" w:rsidP="00E40C5F">
            <w:pPr>
              <w:rPr>
                <w:b/>
                <w:i/>
              </w:rPr>
            </w:pPr>
          </w:p>
        </w:tc>
        <w:tc>
          <w:tcPr>
            <w:tcW w:w="1878" w:type="dxa"/>
          </w:tcPr>
          <w:p w:rsidR="0091294E" w:rsidRDefault="0091294E" w:rsidP="00E40C5F">
            <w:r>
              <w:t>Lateral-standing or carpus slightly flexed</w:t>
            </w:r>
          </w:p>
          <w:p w:rsidR="0091294E" w:rsidRDefault="0091294E" w:rsidP="00E40C5F"/>
          <w:p w:rsidR="0091294E" w:rsidRDefault="0091294E" w:rsidP="00E40C5F">
            <w:r>
              <w:t>Medial-standing position</w:t>
            </w:r>
          </w:p>
        </w:tc>
        <w:tc>
          <w:tcPr>
            <w:tcW w:w="1878" w:type="dxa"/>
            <w:vMerge/>
          </w:tcPr>
          <w:p w:rsidR="0091294E" w:rsidRDefault="0091294E" w:rsidP="00E40C5F"/>
        </w:tc>
        <w:tc>
          <w:tcPr>
            <w:tcW w:w="3092" w:type="dxa"/>
            <w:vMerge/>
          </w:tcPr>
          <w:p w:rsidR="0091294E" w:rsidRDefault="0091294E" w:rsidP="00E40C5F"/>
        </w:tc>
      </w:tr>
      <w:tr w:rsidR="0091294E" w:rsidTr="004918C3">
        <w:trPr>
          <w:trHeight w:val="1020"/>
        </w:trPr>
        <w:tc>
          <w:tcPr>
            <w:tcW w:w="1838" w:type="dxa"/>
          </w:tcPr>
          <w:p w:rsidR="0091294E" w:rsidRDefault="0091294E" w:rsidP="00E40C5F">
            <w:r>
              <w:t>-lateral palmar nerve</w:t>
            </w:r>
          </w:p>
        </w:tc>
        <w:tc>
          <w:tcPr>
            <w:tcW w:w="1488" w:type="dxa"/>
          </w:tcPr>
          <w:p w:rsidR="0091294E" w:rsidRPr="00E40C5F" w:rsidRDefault="0091294E" w:rsidP="00E40C5F">
            <w:r w:rsidRPr="00A41DDA">
              <w:t>25-gauge, 5/8-in</w:t>
            </w:r>
          </w:p>
        </w:tc>
        <w:tc>
          <w:tcPr>
            <w:tcW w:w="1032" w:type="dxa"/>
          </w:tcPr>
          <w:p w:rsidR="0091294E" w:rsidRPr="00E40C5F" w:rsidRDefault="0091294E" w:rsidP="00E40C5F">
            <w:r>
              <w:t>2-5ml</w:t>
            </w:r>
          </w:p>
        </w:tc>
        <w:tc>
          <w:tcPr>
            <w:tcW w:w="2742" w:type="dxa"/>
          </w:tcPr>
          <w:p w:rsidR="0091294E" w:rsidRDefault="0091294E" w:rsidP="009D27B8">
            <w:r w:rsidRPr="00E40C5F">
              <w:t xml:space="preserve">– </w:t>
            </w:r>
            <w:r w:rsidRPr="001A7382">
              <w:rPr>
                <w:b/>
                <w:i/>
              </w:rPr>
              <w:t>Local infiltration of suspensory ligament:</w:t>
            </w:r>
            <w:r w:rsidRPr="00E40C5F">
              <w:t xml:space="preserve"> Directly infiltrate</w:t>
            </w:r>
            <w:r>
              <w:t xml:space="preserve"> anaesthesia</w:t>
            </w:r>
            <w:r w:rsidRPr="00E40C5F">
              <w:t xml:space="preserve"> along axial aspect of splint bones, directly next to the suspensory ligament </w:t>
            </w:r>
          </w:p>
          <w:p w:rsidR="0091294E" w:rsidRDefault="0091294E" w:rsidP="00E40C5F">
            <w:pPr>
              <w:rPr>
                <w:b/>
                <w:i/>
              </w:rPr>
            </w:pPr>
          </w:p>
        </w:tc>
        <w:tc>
          <w:tcPr>
            <w:tcW w:w="1878" w:type="dxa"/>
          </w:tcPr>
          <w:p w:rsidR="0091294E" w:rsidRDefault="0091294E" w:rsidP="00E40C5F">
            <w:r>
              <w:t xml:space="preserve">Standing </w:t>
            </w:r>
            <w:r w:rsidR="007A7B15">
              <w:t>or flexed</w:t>
            </w:r>
          </w:p>
        </w:tc>
        <w:tc>
          <w:tcPr>
            <w:tcW w:w="1878" w:type="dxa"/>
            <w:vMerge/>
          </w:tcPr>
          <w:p w:rsidR="0091294E" w:rsidRDefault="0091294E" w:rsidP="00E40C5F"/>
        </w:tc>
        <w:tc>
          <w:tcPr>
            <w:tcW w:w="3092" w:type="dxa"/>
            <w:vMerge/>
          </w:tcPr>
          <w:p w:rsidR="0091294E" w:rsidRDefault="0091294E" w:rsidP="00E40C5F"/>
        </w:tc>
      </w:tr>
      <w:tr w:rsidR="0091294E" w:rsidTr="004918C3">
        <w:trPr>
          <w:trHeight w:val="1020"/>
        </w:trPr>
        <w:tc>
          <w:tcPr>
            <w:tcW w:w="1838" w:type="dxa"/>
          </w:tcPr>
          <w:p w:rsidR="0091294E" w:rsidRDefault="0091294E" w:rsidP="00E40C5F">
            <w:r w:rsidRPr="00A41DDA">
              <w:t>-deep branch of the lateral palmar nerve </w:t>
            </w:r>
          </w:p>
        </w:tc>
        <w:tc>
          <w:tcPr>
            <w:tcW w:w="1488" w:type="dxa"/>
          </w:tcPr>
          <w:p w:rsidR="0091294E" w:rsidRPr="00E40C5F" w:rsidRDefault="0091294E" w:rsidP="00E40C5F">
            <w:r w:rsidRPr="009D27B8">
              <w:t>25-gauge, 5/8-in</w:t>
            </w:r>
          </w:p>
        </w:tc>
        <w:tc>
          <w:tcPr>
            <w:tcW w:w="1032" w:type="dxa"/>
          </w:tcPr>
          <w:p w:rsidR="0091294E" w:rsidRPr="00E40C5F" w:rsidRDefault="0091294E" w:rsidP="00E40C5F">
            <w:r>
              <w:t>2-5ml</w:t>
            </w:r>
          </w:p>
        </w:tc>
        <w:tc>
          <w:tcPr>
            <w:tcW w:w="2742" w:type="dxa"/>
          </w:tcPr>
          <w:p w:rsidR="0091294E" w:rsidRDefault="0091294E" w:rsidP="00E40C5F">
            <w:pPr>
              <w:rPr>
                <w:b/>
                <w:i/>
              </w:rPr>
            </w:pPr>
            <w:r w:rsidRPr="00E40C5F">
              <w:t xml:space="preserve">– </w:t>
            </w:r>
            <w:r w:rsidRPr="001A7382">
              <w:rPr>
                <w:b/>
                <w:i/>
              </w:rPr>
              <w:t>Lateral palmar</w:t>
            </w:r>
            <w:r>
              <w:t xml:space="preserve">: </w:t>
            </w:r>
            <w:r w:rsidRPr="00E40C5F">
              <w:t>Anesthetize the lateral palmar nerve as it courses along the medial aspect of the accessory carpal bone</w:t>
            </w:r>
          </w:p>
        </w:tc>
        <w:tc>
          <w:tcPr>
            <w:tcW w:w="1878" w:type="dxa"/>
          </w:tcPr>
          <w:p w:rsidR="0091294E" w:rsidRDefault="0091294E" w:rsidP="00E40C5F">
            <w:r>
              <w:t xml:space="preserve">Standing </w:t>
            </w:r>
          </w:p>
        </w:tc>
        <w:tc>
          <w:tcPr>
            <w:tcW w:w="1878" w:type="dxa"/>
            <w:vMerge/>
          </w:tcPr>
          <w:p w:rsidR="0091294E" w:rsidRDefault="0091294E" w:rsidP="00E40C5F"/>
        </w:tc>
        <w:tc>
          <w:tcPr>
            <w:tcW w:w="3092" w:type="dxa"/>
            <w:vMerge/>
          </w:tcPr>
          <w:p w:rsidR="0091294E" w:rsidRDefault="0091294E" w:rsidP="00E40C5F"/>
        </w:tc>
      </w:tr>
    </w:tbl>
    <w:p w:rsidR="00E40C5F" w:rsidRDefault="00766128">
      <w:r>
        <w:rPr>
          <w:noProof/>
          <w:lang w:eastAsia="en-TT"/>
        </w:rPr>
        <w:lastRenderedPageBreak/>
        <w:drawing>
          <wp:inline distT="0" distB="0" distL="0" distR="0">
            <wp:extent cx="3378835" cy="57315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5whe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83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TT"/>
        </w:rPr>
        <w:drawing>
          <wp:inline distT="0" distB="0" distL="0" distR="0">
            <wp:extent cx="4515480" cy="523948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gh palma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5480" cy="523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TT"/>
        </w:rPr>
        <w:lastRenderedPageBreak/>
        <w:drawing>
          <wp:inline distT="0" distB="0" distL="0" distR="0">
            <wp:extent cx="8697539" cy="5010849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teral palmar nerve bloc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7539" cy="501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TT"/>
        </w:rPr>
        <w:lastRenderedPageBreak/>
        <w:drawing>
          <wp:inline distT="0" distB="0" distL="0" distR="0">
            <wp:extent cx="4087234" cy="3065425"/>
            <wp:effectExtent l="0" t="0" r="889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eat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835" cy="3093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TT"/>
        </w:rPr>
        <w:drawing>
          <wp:inline distT="0" distB="0" distL="0" distR="0">
            <wp:extent cx="4057738" cy="3043304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eat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4216" cy="307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C5F" w:rsidRDefault="00766128">
      <w:r>
        <w:t xml:space="preserve">                       </w:t>
      </w:r>
      <w:r w:rsidR="005009AC">
        <w:t xml:space="preserve">                LATERAL VIEW WHEAT 2 POINT BLOCK</w:t>
      </w:r>
      <w:r>
        <w:t xml:space="preserve">                                            </w:t>
      </w:r>
      <w:r w:rsidR="005009AC">
        <w:t xml:space="preserve">  </w:t>
      </w:r>
      <w:r>
        <w:t xml:space="preserve">             PALMAR VIEW</w:t>
      </w:r>
      <w:r w:rsidR="005009AC">
        <w:t xml:space="preserve"> WHEAT 2 POINT BLOCK</w:t>
      </w:r>
    </w:p>
    <w:sectPr w:rsidR="00E40C5F" w:rsidSect="00E40C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5F"/>
    <w:rsid w:val="001A7382"/>
    <w:rsid w:val="003553C5"/>
    <w:rsid w:val="004918C3"/>
    <w:rsid w:val="00492E68"/>
    <w:rsid w:val="005009AC"/>
    <w:rsid w:val="00766128"/>
    <w:rsid w:val="007A7B15"/>
    <w:rsid w:val="008F1320"/>
    <w:rsid w:val="0091294E"/>
    <w:rsid w:val="00995B64"/>
    <w:rsid w:val="009D167F"/>
    <w:rsid w:val="009D27B8"/>
    <w:rsid w:val="00A41DDA"/>
    <w:rsid w:val="00B903AD"/>
    <w:rsid w:val="00E4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F8ED5-4800-4C29-B1F0-329BB33D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0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danielle</cp:lastModifiedBy>
  <cp:revision>8</cp:revision>
  <dcterms:created xsi:type="dcterms:W3CDTF">2016-10-01T18:34:00Z</dcterms:created>
  <dcterms:modified xsi:type="dcterms:W3CDTF">2016-10-02T01:59:00Z</dcterms:modified>
</cp:coreProperties>
</file>