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A1" w:rsidRDefault="00AF1BA1">
      <w:r>
        <w:t>Uses of Epidurals in Cattle</w:t>
      </w:r>
    </w:p>
    <w:p w:rsidR="00DC2197" w:rsidRDefault="00AF1BA1">
      <w:r w:rsidRPr="00AF1BA1">
        <w:t xml:space="preserve">Used routinely for suturing tears in the perineum or vulva, perineal reconstruction, retraction of the uterine cervix, reduction of </w:t>
      </w:r>
      <w:r w:rsidR="00137BD3">
        <w:t xml:space="preserve">uterine prolapse and </w:t>
      </w:r>
      <w:proofErr w:type="spellStart"/>
      <w:r w:rsidR="00137BD3">
        <w:t>embryotomy</w:t>
      </w:r>
      <w:proofErr w:type="spellEnd"/>
      <w:r w:rsidR="00137BD3">
        <w:t>. It can also be used in a</w:t>
      </w:r>
      <w:bookmarkStart w:id="0" w:name="_GoBack"/>
      <w:bookmarkEnd w:id="0"/>
      <w:r w:rsidRPr="00AF1BA1">
        <w:t>djunctive treatment in control of tenesmus associate with perineal, anal, rectal or vaginal irritation.</w:t>
      </w:r>
    </w:p>
    <w:sectPr w:rsidR="00DC2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A1"/>
    <w:rsid w:val="00012DE9"/>
    <w:rsid w:val="00137BD3"/>
    <w:rsid w:val="00A404DF"/>
    <w:rsid w:val="00A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8A5350-D78A-4517-BE54-4F02CAFF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2016-09-18T13:23:00Z</dcterms:created>
  <dcterms:modified xsi:type="dcterms:W3CDTF">2016-09-18T13:25:00Z</dcterms:modified>
</cp:coreProperties>
</file>