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78" w:rsidRPr="0084369C" w:rsidRDefault="00D76578" w:rsidP="00D76578">
      <w:pPr>
        <w:jc w:val="center"/>
        <w:rPr>
          <w:b/>
          <w:sz w:val="36"/>
          <w:szCs w:val="36"/>
          <w:u w:val="single"/>
        </w:rPr>
      </w:pPr>
      <w:r w:rsidRPr="0084369C">
        <w:rPr>
          <w:b/>
          <w:sz w:val="36"/>
          <w:szCs w:val="36"/>
          <w:u w:val="single"/>
        </w:rPr>
        <w:t>Procedure For the Distal Paravertebral Nerve Block</w:t>
      </w:r>
    </w:p>
    <w:tbl>
      <w:tblPr>
        <w:tblStyle w:val="TableGrid"/>
        <w:tblpPr w:leftFromText="180" w:rightFromText="180" w:vertAnchor="text" w:horzAnchor="margin" w:tblpXSpec="center" w:tblpY="83"/>
        <w:tblW w:w="14776" w:type="dxa"/>
        <w:tblLook w:val="04A0" w:firstRow="1" w:lastRow="0" w:firstColumn="1" w:lastColumn="0" w:noHBand="0" w:noVBand="1"/>
      </w:tblPr>
      <w:tblGrid>
        <w:gridCol w:w="1862"/>
        <w:gridCol w:w="1985"/>
        <w:gridCol w:w="1612"/>
        <w:gridCol w:w="1356"/>
        <w:gridCol w:w="1963"/>
        <w:gridCol w:w="2195"/>
        <w:gridCol w:w="1893"/>
        <w:gridCol w:w="1910"/>
      </w:tblGrid>
      <w:tr w:rsidR="005D59A7" w:rsidTr="005D59A7">
        <w:trPr>
          <w:trHeight w:val="879"/>
        </w:trPr>
        <w:tc>
          <w:tcPr>
            <w:tcW w:w="1886" w:type="dxa"/>
          </w:tcPr>
          <w:p w:rsidR="005D59A7" w:rsidRDefault="005D59A7" w:rsidP="00D76578">
            <w:r>
              <w:t>Nerve Block</w:t>
            </w:r>
          </w:p>
        </w:tc>
        <w:tc>
          <w:tcPr>
            <w:tcW w:w="2039" w:type="dxa"/>
          </w:tcPr>
          <w:p w:rsidR="005D59A7" w:rsidRDefault="005D59A7" w:rsidP="00D76578">
            <w:r>
              <w:t>Aim</w:t>
            </w:r>
          </w:p>
        </w:tc>
        <w:tc>
          <w:tcPr>
            <w:tcW w:w="1641" w:type="dxa"/>
          </w:tcPr>
          <w:p w:rsidR="005D59A7" w:rsidRDefault="005D59A7" w:rsidP="00D76578">
            <w:r>
              <w:t xml:space="preserve">  Location</w:t>
            </w:r>
          </w:p>
        </w:tc>
        <w:tc>
          <w:tcPr>
            <w:tcW w:w="1372" w:type="dxa"/>
          </w:tcPr>
          <w:p w:rsidR="005D59A7" w:rsidRDefault="005D59A7" w:rsidP="00D76578">
            <w:r>
              <w:t>Materials used</w:t>
            </w:r>
          </w:p>
        </w:tc>
        <w:tc>
          <w:tcPr>
            <w:tcW w:w="1729" w:type="dxa"/>
          </w:tcPr>
          <w:p w:rsidR="005D59A7" w:rsidRDefault="005D59A7" w:rsidP="005D59A7">
            <w:pPr>
              <w:jc w:val="center"/>
            </w:pPr>
            <w:r>
              <w:t xml:space="preserve">Onset, Duration and  Withdrawal time </w:t>
            </w:r>
          </w:p>
        </w:tc>
        <w:tc>
          <w:tcPr>
            <w:tcW w:w="2264" w:type="dxa"/>
          </w:tcPr>
          <w:p w:rsidR="005D59A7" w:rsidRDefault="005D59A7" w:rsidP="00D76578">
            <w:r>
              <w:t>Procedure</w:t>
            </w:r>
          </w:p>
        </w:tc>
        <w:tc>
          <w:tcPr>
            <w:tcW w:w="1919" w:type="dxa"/>
          </w:tcPr>
          <w:p w:rsidR="005D59A7" w:rsidRDefault="005D59A7" w:rsidP="00D76578">
            <w:r>
              <w:t>Confirmation of Action of drug</w:t>
            </w:r>
          </w:p>
          <w:p w:rsidR="005D59A7" w:rsidRDefault="005D59A7" w:rsidP="00D76578"/>
        </w:tc>
        <w:tc>
          <w:tcPr>
            <w:tcW w:w="1926" w:type="dxa"/>
          </w:tcPr>
          <w:p w:rsidR="005D59A7" w:rsidRDefault="005D59A7" w:rsidP="00D76578">
            <w:r>
              <w:t xml:space="preserve">        Uses</w:t>
            </w:r>
          </w:p>
        </w:tc>
      </w:tr>
      <w:tr w:rsidR="005D59A7" w:rsidTr="005D59A7">
        <w:trPr>
          <w:trHeight w:val="6193"/>
        </w:trPr>
        <w:tc>
          <w:tcPr>
            <w:tcW w:w="1886" w:type="dxa"/>
          </w:tcPr>
          <w:p w:rsidR="005D59A7" w:rsidRDefault="005D59A7" w:rsidP="00D76578">
            <w:r>
              <w:t>Distal Paravertebral block</w:t>
            </w:r>
          </w:p>
        </w:tc>
        <w:tc>
          <w:tcPr>
            <w:tcW w:w="2039" w:type="dxa"/>
          </w:tcPr>
          <w:p w:rsidR="005D59A7" w:rsidRPr="00706762" w:rsidRDefault="005D59A7" w:rsidP="00D76578">
            <w:pPr>
              <w:rPr>
                <w:sz w:val="22"/>
              </w:rPr>
            </w:pPr>
            <w:r>
              <w:t>The aim is to block the dorsal and ventral rami of the T</w:t>
            </w:r>
            <w:r w:rsidRPr="00E81ED4">
              <w:rPr>
                <w:sz w:val="14"/>
                <w:szCs w:val="16"/>
              </w:rPr>
              <w:t>13</w:t>
            </w:r>
            <w:r>
              <w:t>, L</w:t>
            </w:r>
            <w:r w:rsidRPr="00E81ED4">
              <w:rPr>
                <w:sz w:val="14"/>
                <w:szCs w:val="16"/>
              </w:rPr>
              <w:t>1</w:t>
            </w:r>
            <w:r>
              <w:t xml:space="preserve"> and L</w:t>
            </w:r>
            <w:r w:rsidRPr="00E81ED4">
              <w:rPr>
                <w:sz w:val="14"/>
                <w:szCs w:val="16"/>
              </w:rPr>
              <w:t>2</w:t>
            </w:r>
            <w:r>
              <w:t xml:space="preserve"> spinal nerves which run along the transverse processes of L</w:t>
            </w:r>
            <w:r>
              <w:rPr>
                <w:sz w:val="22"/>
                <w:vertAlign w:val="subscript"/>
              </w:rPr>
              <w:t>1</w:t>
            </w:r>
            <w:r>
              <w:t>,L</w:t>
            </w:r>
            <w:r w:rsidRPr="00903A94">
              <w:rPr>
                <w:vertAlign w:val="subscript"/>
              </w:rPr>
              <w:t>2</w:t>
            </w:r>
            <w:r>
              <w:t xml:space="preserve"> and L</w:t>
            </w:r>
            <w:r w:rsidRPr="00903A94">
              <w:rPr>
                <w:vertAlign w:val="subscript"/>
              </w:rPr>
              <w:t>4</w:t>
            </w:r>
          </w:p>
          <w:p w:rsidR="005D59A7" w:rsidRDefault="005D59A7" w:rsidP="00D76578"/>
        </w:tc>
        <w:tc>
          <w:tcPr>
            <w:tcW w:w="1641" w:type="dxa"/>
          </w:tcPr>
          <w:p w:rsidR="005D59A7" w:rsidRDefault="005D59A7" w:rsidP="00D76578">
            <w:r>
              <w:t>Locate the last rib</w:t>
            </w:r>
          </w:p>
          <w:p w:rsidR="005D59A7" w:rsidRDefault="005D59A7" w:rsidP="00D76578"/>
          <w:p w:rsidR="005D59A7" w:rsidRDefault="005D59A7" w:rsidP="00D76578">
            <w:r>
              <w:t>Trace to the last rib to the spine</w:t>
            </w:r>
          </w:p>
          <w:p w:rsidR="005D59A7" w:rsidRDefault="005D59A7" w:rsidP="00D76578"/>
          <w:p w:rsidR="005D59A7" w:rsidRDefault="005D59A7" w:rsidP="00D76578">
            <w:pPr>
              <w:rPr>
                <w:sz w:val="16"/>
              </w:rPr>
            </w:pPr>
            <w:r>
              <w:t>Feel</w:t>
            </w:r>
            <w:r w:rsidR="00F52E6B">
              <w:t xml:space="preserve"> for the transverse process of L</w:t>
            </w:r>
            <w:r w:rsidRPr="0026579A">
              <w:rPr>
                <w:sz w:val="14"/>
              </w:rPr>
              <w:t>1</w:t>
            </w:r>
            <w:r w:rsidR="00F52E6B">
              <w:t>,L</w:t>
            </w:r>
            <w:r w:rsidRPr="0026579A">
              <w:rPr>
                <w:sz w:val="16"/>
              </w:rPr>
              <w:t>2</w:t>
            </w:r>
            <w:r w:rsidR="00F52E6B">
              <w:t xml:space="preserve"> and L</w:t>
            </w:r>
            <w:bookmarkStart w:id="0" w:name="_GoBack"/>
            <w:bookmarkEnd w:id="0"/>
            <w:r w:rsidRPr="0026579A">
              <w:rPr>
                <w:sz w:val="16"/>
              </w:rPr>
              <w:t>4</w:t>
            </w:r>
          </w:p>
          <w:p w:rsidR="005D59A7" w:rsidRDefault="005D59A7" w:rsidP="00D76578">
            <w:pPr>
              <w:rPr>
                <w:sz w:val="16"/>
              </w:rPr>
            </w:pPr>
          </w:p>
          <w:p w:rsidR="005D59A7" w:rsidRDefault="005D59A7" w:rsidP="00D76578">
            <w:pPr>
              <w:rPr>
                <w:sz w:val="16"/>
              </w:rPr>
            </w:pPr>
          </w:p>
          <w:p w:rsidR="005D59A7" w:rsidRPr="0026579A" w:rsidRDefault="005D59A7" w:rsidP="00D76578"/>
        </w:tc>
        <w:tc>
          <w:tcPr>
            <w:tcW w:w="1372" w:type="dxa"/>
          </w:tcPr>
          <w:p w:rsidR="005D59A7" w:rsidRDefault="005D59A7" w:rsidP="00D76578">
            <w:r>
              <w:t xml:space="preserve">60 ml of </w:t>
            </w:r>
          </w:p>
          <w:p w:rsidR="005D59A7" w:rsidRDefault="005D59A7" w:rsidP="00D76578">
            <w:r>
              <w:t xml:space="preserve">1% lidocaine </w:t>
            </w:r>
          </w:p>
          <w:p w:rsidR="005D59A7" w:rsidRDefault="005D59A7" w:rsidP="00D76578"/>
          <w:p w:rsidR="005D59A7" w:rsidRDefault="005D59A7" w:rsidP="00D76578">
            <w:r>
              <w:t>18G needle</w:t>
            </w:r>
          </w:p>
          <w:p w:rsidR="005D59A7" w:rsidRDefault="005D59A7" w:rsidP="00D76578"/>
          <w:p w:rsidR="005D59A7" w:rsidRDefault="005D59A7" w:rsidP="00D76578">
            <w:r>
              <w:t>3x20ml syringe</w:t>
            </w:r>
          </w:p>
          <w:p w:rsidR="005D59A7" w:rsidRDefault="005D59A7" w:rsidP="00D76578"/>
          <w:p w:rsidR="005D59A7" w:rsidRDefault="005D59A7" w:rsidP="00D76578">
            <w:r>
              <w:t>Alcohol swabs</w:t>
            </w:r>
          </w:p>
          <w:p w:rsidR="005D59A7" w:rsidRDefault="005D59A7" w:rsidP="00D76578"/>
        </w:tc>
        <w:tc>
          <w:tcPr>
            <w:tcW w:w="1729" w:type="dxa"/>
          </w:tcPr>
          <w:p w:rsidR="005D59A7" w:rsidRDefault="005D59A7" w:rsidP="00D76578">
            <w:r>
              <w:t>ONSET:</w:t>
            </w:r>
          </w:p>
          <w:p w:rsidR="005D59A7" w:rsidRDefault="005D59A7" w:rsidP="00D76578">
            <w:r>
              <w:t>Occurs within 9 to 10 minutes of administration of the block.</w:t>
            </w:r>
          </w:p>
          <w:p w:rsidR="005D59A7" w:rsidRDefault="005D59A7" w:rsidP="00D76578"/>
          <w:p w:rsidR="005D59A7" w:rsidRDefault="005D59A7" w:rsidP="00D76578">
            <w:r>
              <w:t>DURATION:</w:t>
            </w:r>
          </w:p>
          <w:p w:rsidR="005D59A7" w:rsidRDefault="00B211C7" w:rsidP="00D76578">
            <w:r>
              <w:t>60-90 minutes</w:t>
            </w:r>
          </w:p>
          <w:p w:rsidR="005D59A7" w:rsidRDefault="005D59A7" w:rsidP="00D76578"/>
          <w:p w:rsidR="005D59A7" w:rsidRDefault="005D59A7" w:rsidP="00D76578">
            <w:r>
              <w:t>WITHDRAWAL:</w:t>
            </w:r>
          </w:p>
          <w:p w:rsidR="005D59A7" w:rsidRDefault="00B211C7" w:rsidP="00D76578">
            <w:r>
              <w:t>Meat:</w:t>
            </w:r>
            <w:r w:rsidR="001A6784">
              <w:t>24 hours</w:t>
            </w:r>
          </w:p>
          <w:p w:rsidR="00B211C7" w:rsidRDefault="00B211C7" w:rsidP="00D76578">
            <w:r>
              <w:t>Milk: 24</w:t>
            </w:r>
            <w:r w:rsidR="001A6784">
              <w:t xml:space="preserve"> </w:t>
            </w:r>
            <w:r>
              <w:t>hours</w:t>
            </w:r>
          </w:p>
          <w:p w:rsidR="005D59A7" w:rsidRDefault="005D59A7" w:rsidP="00D76578"/>
          <w:p w:rsidR="005D59A7" w:rsidRDefault="005D59A7" w:rsidP="00D76578"/>
          <w:p w:rsidR="005D59A7" w:rsidRDefault="005D59A7" w:rsidP="00D76578"/>
        </w:tc>
        <w:tc>
          <w:tcPr>
            <w:tcW w:w="2264" w:type="dxa"/>
          </w:tcPr>
          <w:p w:rsidR="005D59A7" w:rsidRDefault="005D59A7" w:rsidP="00D76578">
            <w:r>
              <w:t>Feel for the transverse processes of L</w:t>
            </w:r>
            <w:r>
              <w:rPr>
                <w:vertAlign w:val="subscript"/>
              </w:rPr>
              <w:t xml:space="preserve">1 </w:t>
            </w:r>
            <w:r>
              <w:t xml:space="preserve">and insert the needle through the skin such that it comes into the dorsal aspect of the transverse process </w:t>
            </w:r>
            <w:r w:rsidR="00F52E6B">
              <w:t>in</w:t>
            </w:r>
            <w:r>
              <w:t>jecting 10cc of lidocaine</w:t>
            </w:r>
            <w:r w:rsidR="00F52E6B">
              <w:t>.</w:t>
            </w:r>
          </w:p>
          <w:p w:rsidR="005D59A7" w:rsidRDefault="005D59A7" w:rsidP="00D76578"/>
          <w:p w:rsidR="005D59A7" w:rsidRDefault="005D59A7" w:rsidP="00D76578">
            <w:r>
              <w:t>Feel for the transverse process again but go ventral to it such that the needle points up to the transverse process of the bone and inject another 10cc of lidocaine.</w:t>
            </w:r>
          </w:p>
          <w:p w:rsidR="005D59A7" w:rsidRDefault="005D59A7" w:rsidP="00D76578"/>
          <w:p w:rsidR="005D59A7" w:rsidRPr="0026579A" w:rsidRDefault="00F52E6B" w:rsidP="00D76578">
            <w:r>
              <w:t>Repeat this for L</w:t>
            </w:r>
            <w:r w:rsidR="005D59A7" w:rsidRPr="0026579A">
              <w:rPr>
                <w:sz w:val="14"/>
              </w:rPr>
              <w:t>2</w:t>
            </w:r>
            <w:r>
              <w:t xml:space="preserve"> and L</w:t>
            </w:r>
            <w:r w:rsidR="005D59A7" w:rsidRPr="0026579A">
              <w:rPr>
                <w:sz w:val="14"/>
              </w:rPr>
              <w:t>4</w:t>
            </w:r>
          </w:p>
        </w:tc>
        <w:tc>
          <w:tcPr>
            <w:tcW w:w="1919" w:type="dxa"/>
          </w:tcPr>
          <w:p w:rsidR="005D59A7" w:rsidRDefault="005D59A7" w:rsidP="00D76578">
            <w:r>
              <w:t>The flank loses sensation on the side that has been anesthetized with very little to no action of the cutaneous muscles of the flank and is tested but using a needle and prodding the area of the flank for sensation reaction.</w:t>
            </w:r>
          </w:p>
          <w:p w:rsidR="005D59A7" w:rsidRDefault="005D59A7" w:rsidP="00D76578"/>
          <w:p w:rsidR="005D59A7" w:rsidRDefault="005D59A7" w:rsidP="00D76578"/>
        </w:tc>
        <w:tc>
          <w:tcPr>
            <w:tcW w:w="1926" w:type="dxa"/>
          </w:tcPr>
          <w:p w:rsidR="005D59A7" w:rsidRDefault="005D59A7" w:rsidP="00D76578">
            <w:r>
              <w:t>-C-sections</w:t>
            </w:r>
          </w:p>
          <w:p w:rsidR="005D59A7" w:rsidRDefault="005D59A7" w:rsidP="00D76578">
            <w:r>
              <w:t>-Laparotomy</w:t>
            </w:r>
          </w:p>
          <w:p w:rsidR="005D59A7" w:rsidRDefault="005D59A7" w:rsidP="00D76578">
            <w:r>
              <w:t>-Rumenotomy</w:t>
            </w:r>
          </w:p>
          <w:p w:rsidR="005D59A7" w:rsidRDefault="005D59A7" w:rsidP="00D76578">
            <w:r>
              <w:t>-Cecotomy</w:t>
            </w:r>
          </w:p>
          <w:p w:rsidR="005D59A7" w:rsidRDefault="005D59A7" w:rsidP="00D76578">
            <w:r>
              <w:t xml:space="preserve">-Correction of gastrointestinal displacement, </w:t>
            </w:r>
          </w:p>
          <w:p w:rsidR="005D59A7" w:rsidRDefault="005D59A7" w:rsidP="00D76578">
            <w:r>
              <w:t xml:space="preserve">-Intestinal obstruction  </w:t>
            </w:r>
          </w:p>
          <w:p w:rsidR="005D59A7" w:rsidRDefault="005D59A7" w:rsidP="00D76578">
            <w:r>
              <w:t>-Volvulus</w:t>
            </w:r>
          </w:p>
        </w:tc>
      </w:tr>
    </w:tbl>
    <w:p w:rsidR="00D76578" w:rsidRDefault="00D76578"/>
    <w:p w:rsidR="00D76578" w:rsidRDefault="00D76578"/>
    <w:p w:rsidR="00D76578" w:rsidRDefault="00D76578"/>
    <w:p w:rsidR="00D76578" w:rsidRDefault="00D76578"/>
    <w:p w:rsidR="00D76578" w:rsidRDefault="00D76578"/>
    <w:p w:rsidR="00D76578" w:rsidRDefault="00D76578"/>
    <w:p w:rsidR="00D76578" w:rsidRDefault="00D76578"/>
    <w:p w:rsidR="00D76578" w:rsidRDefault="00D76578"/>
    <w:p w:rsidR="00D76578" w:rsidRDefault="00D76578"/>
    <w:sectPr w:rsidR="00D76578" w:rsidSect="0070676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34" w:rsidRDefault="00F01E34" w:rsidP="0084369C">
      <w:r>
        <w:separator/>
      </w:r>
    </w:p>
  </w:endnote>
  <w:endnote w:type="continuationSeparator" w:id="0">
    <w:p w:rsidR="00F01E34" w:rsidRDefault="00F01E34" w:rsidP="0084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34" w:rsidRDefault="00F01E34" w:rsidP="0084369C">
      <w:r>
        <w:separator/>
      </w:r>
    </w:p>
  </w:footnote>
  <w:footnote w:type="continuationSeparator" w:id="0">
    <w:p w:rsidR="00F01E34" w:rsidRDefault="00F01E34" w:rsidP="0084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B4583"/>
    <w:multiLevelType w:val="hybridMultilevel"/>
    <w:tmpl w:val="06C4F81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8CB"/>
    <w:multiLevelType w:val="hybridMultilevel"/>
    <w:tmpl w:val="F6C68BAC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C2"/>
    <w:rsid w:val="000C355F"/>
    <w:rsid w:val="00121137"/>
    <w:rsid w:val="001A6784"/>
    <w:rsid w:val="001C76B9"/>
    <w:rsid w:val="00236AC4"/>
    <w:rsid w:val="00236C55"/>
    <w:rsid w:val="0026579A"/>
    <w:rsid w:val="002A2613"/>
    <w:rsid w:val="0032778F"/>
    <w:rsid w:val="0039540B"/>
    <w:rsid w:val="005D59A7"/>
    <w:rsid w:val="006557C2"/>
    <w:rsid w:val="00705B8D"/>
    <w:rsid w:val="00706762"/>
    <w:rsid w:val="0084369C"/>
    <w:rsid w:val="00903A94"/>
    <w:rsid w:val="00B211C7"/>
    <w:rsid w:val="00B212C3"/>
    <w:rsid w:val="00B23E30"/>
    <w:rsid w:val="00C86682"/>
    <w:rsid w:val="00D76578"/>
    <w:rsid w:val="00DF04BA"/>
    <w:rsid w:val="00E81ED4"/>
    <w:rsid w:val="00F01E34"/>
    <w:rsid w:val="00F5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6EE72B-C497-4D73-BDDA-5F230D22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76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43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369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43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3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KIBBLES</dc:creator>
  <cp:lastModifiedBy>danielle</cp:lastModifiedBy>
  <cp:revision>9</cp:revision>
  <dcterms:created xsi:type="dcterms:W3CDTF">2013-09-14T00:13:00Z</dcterms:created>
  <dcterms:modified xsi:type="dcterms:W3CDTF">2016-09-17T22:29:00Z</dcterms:modified>
</cp:coreProperties>
</file>