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77" w:rsidRDefault="00246297" w:rsidP="00246297">
      <w:pPr>
        <w:jc w:val="center"/>
        <w:rPr>
          <w:b/>
          <w:sz w:val="36"/>
          <w:u w:val="single"/>
        </w:rPr>
      </w:pPr>
      <w:r w:rsidRPr="00246297">
        <w:rPr>
          <w:b/>
          <w:sz w:val="36"/>
          <w:u w:val="single"/>
        </w:rPr>
        <w:t>DRUG INFORMATION</w:t>
      </w:r>
    </w:p>
    <w:p w:rsidR="00246297" w:rsidRDefault="00246297" w:rsidP="00246297">
      <w:pPr>
        <w:jc w:val="center"/>
        <w:rPr>
          <w:b/>
          <w:sz w:val="36"/>
          <w:u w:val="single"/>
        </w:rPr>
      </w:pPr>
    </w:p>
    <w:tbl>
      <w:tblPr>
        <w:tblStyle w:val="TableGrid"/>
        <w:tblpPr w:leftFromText="180" w:rightFromText="180" w:vertAnchor="text" w:horzAnchor="page" w:tblpXSpec="center" w:tblpY="219"/>
        <w:tblW w:w="0" w:type="auto"/>
        <w:tblLayout w:type="fixed"/>
        <w:tblLook w:val="04A0" w:firstRow="1" w:lastRow="0" w:firstColumn="1" w:lastColumn="0" w:noHBand="0" w:noVBand="1"/>
      </w:tblPr>
      <w:tblGrid>
        <w:gridCol w:w="2797"/>
        <w:gridCol w:w="2525"/>
        <w:gridCol w:w="4326"/>
        <w:gridCol w:w="4860"/>
        <w:gridCol w:w="3420"/>
        <w:gridCol w:w="3561"/>
      </w:tblGrid>
      <w:tr w:rsidR="00246297" w:rsidRPr="00AB37A1" w:rsidTr="00324AB0">
        <w:trPr>
          <w:trHeight w:val="758"/>
          <w:tblHeader/>
        </w:trPr>
        <w:tc>
          <w:tcPr>
            <w:tcW w:w="21489" w:type="dxa"/>
            <w:gridSpan w:val="6"/>
            <w:vAlign w:val="center"/>
          </w:tcPr>
          <w:p w:rsidR="00246297" w:rsidRPr="00AB4CF7" w:rsidRDefault="00246297" w:rsidP="00324AB0">
            <w:pPr>
              <w:jc w:val="center"/>
              <w:rPr>
                <w:b/>
                <w:color w:val="FF0000"/>
              </w:rPr>
            </w:pPr>
            <w:r w:rsidRPr="00AB4CF7">
              <w:rPr>
                <w:b/>
                <w:color w:val="FF0000"/>
                <w:sz w:val="28"/>
              </w:rPr>
              <w:t>ANTIMICROBIALS</w:t>
            </w:r>
          </w:p>
        </w:tc>
      </w:tr>
      <w:tr w:rsidR="00246297" w:rsidRPr="00AB37A1" w:rsidTr="00246297">
        <w:trPr>
          <w:trHeight w:val="758"/>
          <w:tblHeader/>
        </w:trPr>
        <w:tc>
          <w:tcPr>
            <w:tcW w:w="2797" w:type="dxa"/>
            <w:vAlign w:val="center"/>
          </w:tcPr>
          <w:p w:rsidR="00246297" w:rsidRPr="00AB37A1" w:rsidRDefault="00246297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TRADE</w:t>
            </w:r>
            <w:r>
              <w:rPr>
                <w:b/>
              </w:rPr>
              <w:t xml:space="preserve"> </w:t>
            </w:r>
            <w:r w:rsidRPr="00AB37A1">
              <w:rPr>
                <w:b/>
              </w:rPr>
              <w:t>NAME</w:t>
            </w:r>
          </w:p>
        </w:tc>
        <w:tc>
          <w:tcPr>
            <w:tcW w:w="2525" w:type="dxa"/>
            <w:vAlign w:val="center"/>
          </w:tcPr>
          <w:p w:rsidR="00246297" w:rsidRPr="00AB37A1" w:rsidRDefault="00246297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DRUG NAME</w:t>
            </w:r>
          </w:p>
        </w:tc>
        <w:tc>
          <w:tcPr>
            <w:tcW w:w="4326" w:type="dxa"/>
            <w:vAlign w:val="center"/>
          </w:tcPr>
          <w:p w:rsidR="00246297" w:rsidRPr="00AB37A1" w:rsidRDefault="00246297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INDICATION</w:t>
            </w:r>
          </w:p>
        </w:tc>
        <w:tc>
          <w:tcPr>
            <w:tcW w:w="4860" w:type="dxa"/>
            <w:vAlign w:val="center"/>
          </w:tcPr>
          <w:p w:rsidR="00246297" w:rsidRPr="00AB37A1" w:rsidRDefault="00246297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CONTRAINDICATION</w:t>
            </w:r>
          </w:p>
        </w:tc>
        <w:tc>
          <w:tcPr>
            <w:tcW w:w="3420" w:type="dxa"/>
            <w:vAlign w:val="center"/>
          </w:tcPr>
          <w:p w:rsidR="00246297" w:rsidRPr="00AB37A1" w:rsidRDefault="00246297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WITHDRAW</w:t>
            </w:r>
            <w:r>
              <w:rPr>
                <w:b/>
              </w:rPr>
              <w:t>A</w:t>
            </w:r>
            <w:r w:rsidRPr="00AB37A1">
              <w:rPr>
                <w:b/>
              </w:rPr>
              <w:t>L TIME</w:t>
            </w:r>
          </w:p>
        </w:tc>
        <w:tc>
          <w:tcPr>
            <w:tcW w:w="3561" w:type="dxa"/>
            <w:vAlign w:val="center"/>
          </w:tcPr>
          <w:p w:rsidR="00246297" w:rsidRPr="00AB37A1" w:rsidRDefault="00246297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MAJOR DRUG INTERACTIONS</w:t>
            </w:r>
          </w:p>
        </w:tc>
      </w:tr>
      <w:tr w:rsidR="00246297" w:rsidTr="00246297">
        <w:trPr>
          <w:cantSplit/>
          <w:trHeight w:val="571"/>
        </w:trPr>
        <w:tc>
          <w:tcPr>
            <w:tcW w:w="2797" w:type="dxa"/>
          </w:tcPr>
          <w:p w:rsidR="00246297" w:rsidRPr="00697153" w:rsidRDefault="00246297" w:rsidP="00324AB0">
            <w:r w:rsidRPr="00697153">
              <w:t>Tylosin</w:t>
            </w:r>
          </w:p>
        </w:tc>
        <w:tc>
          <w:tcPr>
            <w:tcW w:w="2525" w:type="dxa"/>
          </w:tcPr>
          <w:p w:rsidR="00246297" w:rsidRPr="00697153" w:rsidRDefault="00246297" w:rsidP="00324AB0">
            <w:r w:rsidRPr="00697153">
              <w:t>Tylosin Tartrate</w:t>
            </w:r>
          </w:p>
        </w:tc>
        <w:tc>
          <w:tcPr>
            <w:tcW w:w="4326" w:type="dxa"/>
          </w:tcPr>
          <w:p w:rsidR="00246297" w:rsidRPr="00697153" w:rsidRDefault="00246297" w:rsidP="00324AB0">
            <w:pPr>
              <w:rPr>
                <w:rFonts w:eastAsia="Times New Roman" w:cs="Times New Roman"/>
              </w:rPr>
            </w:pPr>
            <w:r w:rsidRPr="00697153">
              <w:rPr>
                <w:rFonts w:cs="Times New Roman"/>
              </w:rPr>
              <w:t>For chronic colitis in cattle, sheep and swine</w:t>
            </w:r>
          </w:p>
        </w:tc>
        <w:tc>
          <w:tcPr>
            <w:tcW w:w="4860" w:type="dxa"/>
          </w:tcPr>
          <w:p w:rsidR="00246297" w:rsidRPr="00697153" w:rsidRDefault="00246297" w:rsidP="00324AB0">
            <w:r w:rsidRPr="00697153">
              <w:rPr>
                <w:rFonts w:cs="Times New Roman"/>
              </w:rPr>
              <w:t>Patients hypersensitive to it or other macrolides</w:t>
            </w:r>
          </w:p>
        </w:tc>
        <w:tc>
          <w:tcPr>
            <w:tcW w:w="3420" w:type="dxa"/>
          </w:tcPr>
          <w:p w:rsidR="00246297" w:rsidRPr="00697153" w:rsidRDefault="00246297" w:rsidP="00324AB0">
            <w:pPr>
              <w:rPr>
                <w:rFonts w:cs="Times New Roman"/>
              </w:rPr>
            </w:pPr>
            <w:r w:rsidRPr="00697153">
              <w:rPr>
                <w:rFonts w:cs="Times New Roman"/>
                <w:u w:val="single"/>
              </w:rPr>
              <w:t>Cattle</w:t>
            </w:r>
            <w:r w:rsidRPr="00697153">
              <w:rPr>
                <w:rFonts w:cs="Times New Roman"/>
              </w:rPr>
              <w:t xml:space="preserve">: </w:t>
            </w:r>
          </w:p>
          <w:p w:rsidR="00246297" w:rsidRPr="00697153" w:rsidRDefault="00246297" w:rsidP="00324AB0">
            <w:pPr>
              <w:rPr>
                <w:rFonts w:cs="Times New Roman"/>
              </w:rPr>
            </w:pPr>
            <w:r w:rsidRPr="00697153">
              <w:rPr>
                <w:rFonts w:cs="Times New Roman"/>
              </w:rPr>
              <w:t>Meat: 21days for slaughter</w:t>
            </w:r>
          </w:p>
          <w:p w:rsidR="00246297" w:rsidRPr="00697153" w:rsidRDefault="00246297" w:rsidP="00324AB0">
            <w:pPr>
              <w:rPr>
                <w:rFonts w:cs="Times New Roman"/>
              </w:rPr>
            </w:pPr>
          </w:p>
          <w:p w:rsidR="00246297" w:rsidRPr="00697153" w:rsidRDefault="00246297" w:rsidP="00324AB0">
            <w:pPr>
              <w:rPr>
                <w:rFonts w:cs="Times New Roman"/>
              </w:rPr>
            </w:pPr>
            <w:r w:rsidRPr="00697153">
              <w:rPr>
                <w:rFonts w:cs="Times New Roman"/>
              </w:rPr>
              <w:t>Milk: 72hours cattle</w:t>
            </w:r>
          </w:p>
          <w:p w:rsidR="00246297" w:rsidRPr="00697153" w:rsidRDefault="00246297" w:rsidP="00324AB0">
            <w:pPr>
              <w:rPr>
                <w:rFonts w:cs="Times New Roman"/>
              </w:rPr>
            </w:pPr>
            <w:r w:rsidRPr="00697153">
              <w:rPr>
                <w:rFonts w:cs="Times New Roman"/>
              </w:rPr>
              <w:t>48hours (goats)</w:t>
            </w:r>
          </w:p>
          <w:p w:rsidR="00246297" w:rsidRPr="00697153" w:rsidRDefault="00246297" w:rsidP="00324AB0">
            <w:pPr>
              <w:rPr>
                <w:rFonts w:cs="Times New Roman"/>
              </w:rPr>
            </w:pPr>
          </w:p>
          <w:p w:rsidR="00246297" w:rsidRPr="00697153" w:rsidRDefault="00246297" w:rsidP="00324AB0">
            <w:r w:rsidRPr="00697153">
              <w:rPr>
                <w:rFonts w:cs="Times New Roman"/>
                <w:u w:val="single"/>
              </w:rPr>
              <w:t>Swine</w:t>
            </w:r>
            <w:r w:rsidRPr="00697153">
              <w:rPr>
                <w:rFonts w:cs="Times New Roman"/>
              </w:rPr>
              <w:t>: 14 days for slaughter</w:t>
            </w:r>
          </w:p>
        </w:tc>
        <w:tc>
          <w:tcPr>
            <w:tcW w:w="3561" w:type="dxa"/>
          </w:tcPr>
          <w:p w:rsidR="00246297" w:rsidRPr="00697153" w:rsidRDefault="00246297" w:rsidP="00324AB0"/>
        </w:tc>
      </w:tr>
      <w:tr w:rsidR="00246297" w:rsidTr="00246297">
        <w:trPr>
          <w:trHeight w:val="934"/>
        </w:trPr>
        <w:tc>
          <w:tcPr>
            <w:tcW w:w="2797" w:type="dxa"/>
          </w:tcPr>
          <w:p w:rsidR="00246297" w:rsidRPr="00697153" w:rsidRDefault="00246297" w:rsidP="00324AB0">
            <w:proofErr w:type="spellStart"/>
            <w:r w:rsidRPr="00697153">
              <w:t>Scourban</w:t>
            </w:r>
            <w:proofErr w:type="spellEnd"/>
            <w:r w:rsidR="00DC3AF6">
              <w:t xml:space="preserve"> Pl</w:t>
            </w:r>
            <w:r>
              <w:t>us</w:t>
            </w:r>
          </w:p>
          <w:p w:rsidR="00246297" w:rsidRPr="00697153" w:rsidRDefault="00246297" w:rsidP="00324AB0"/>
        </w:tc>
        <w:tc>
          <w:tcPr>
            <w:tcW w:w="2525" w:type="dxa"/>
          </w:tcPr>
          <w:p w:rsidR="00246297" w:rsidRPr="00697153" w:rsidRDefault="00246297" w:rsidP="00324AB0">
            <w:pPr>
              <w:rPr>
                <w:rFonts w:cs="Times New Roman"/>
              </w:rPr>
            </w:pPr>
            <w:proofErr w:type="spellStart"/>
            <w:r w:rsidRPr="00697153">
              <w:rPr>
                <w:shd w:val="clear" w:color="auto" w:fill="FFFFFF"/>
              </w:rPr>
              <w:t>Sulphadimidine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 w:rsidRPr="00697153">
              <w:rPr>
                <w:shd w:val="clear" w:color="auto" w:fill="FFFFFF"/>
              </w:rPr>
              <w:t>Sulphadiazine</w:t>
            </w:r>
            <w:proofErr w:type="spellEnd"/>
            <w:r w:rsidRPr="00697153">
              <w:rPr>
                <w:shd w:val="clear" w:color="auto" w:fill="FFFFFF"/>
              </w:rPr>
              <w:t>,</w:t>
            </w:r>
            <w:r>
              <w:rPr>
                <w:rFonts w:cs="Times New Roman"/>
              </w:rPr>
              <w:t xml:space="preserve"> </w:t>
            </w:r>
            <w:r>
              <w:rPr>
                <w:shd w:val="clear" w:color="auto" w:fill="FFFFFF"/>
              </w:rPr>
              <w:t>Streptomycin sulphate, N</w:t>
            </w:r>
            <w:r w:rsidRPr="00697153">
              <w:rPr>
                <w:shd w:val="clear" w:color="auto" w:fill="FFFFFF"/>
              </w:rPr>
              <w:t>eomycin sulfate,</w:t>
            </w:r>
          </w:p>
          <w:p w:rsidR="00246297" w:rsidRPr="00697153" w:rsidRDefault="00246297" w:rsidP="00324AB0"/>
        </w:tc>
        <w:tc>
          <w:tcPr>
            <w:tcW w:w="4326" w:type="dxa"/>
          </w:tcPr>
          <w:p w:rsidR="00246297" w:rsidRPr="00697153" w:rsidRDefault="00246297" w:rsidP="00324AB0">
            <w:pPr>
              <w:rPr>
                <w:rFonts w:cs="Times New Roman"/>
              </w:rPr>
            </w:pPr>
            <w:r w:rsidRPr="00697153">
              <w:rPr>
                <w:rFonts w:cs="Times New Roman"/>
                <w:shd w:val="clear" w:color="auto" w:fill="FFFFFF"/>
              </w:rPr>
              <w:t xml:space="preserve">Prevention and treatment of </w:t>
            </w:r>
            <w:r>
              <w:rPr>
                <w:rFonts w:cs="Times New Roman"/>
                <w:shd w:val="clear" w:color="auto" w:fill="FFFFFF"/>
              </w:rPr>
              <w:t>GI</w:t>
            </w:r>
            <w:r w:rsidRPr="00697153">
              <w:rPr>
                <w:rFonts w:cs="Times New Roman"/>
                <w:shd w:val="clear" w:color="auto" w:fill="FFFFFF"/>
              </w:rPr>
              <w:t xml:space="preserve"> infections of bacterial origin in horses, cattle, goats and pigs. </w:t>
            </w:r>
            <w:r w:rsidRPr="00697153">
              <w:rPr>
                <w:rFonts w:cs="Times New Roman"/>
              </w:rPr>
              <w:t>Prevents and treats scours.</w:t>
            </w:r>
          </w:p>
          <w:p w:rsidR="00246297" w:rsidRPr="00697153" w:rsidRDefault="00246297" w:rsidP="00324AB0">
            <w:pPr>
              <w:rPr>
                <w:rFonts w:eastAsia="Times New Roman" w:cs="Times New Roman"/>
              </w:rPr>
            </w:pPr>
            <w:r w:rsidRPr="00697153">
              <w:rPr>
                <w:rFonts w:cs="Times New Roman"/>
              </w:rPr>
              <w:t>Soothes and protects the gut. Contains electrolytes and glycine to restore fluid balance.</w:t>
            </w:r>
          </w:p>
        </w:tc>
        <w:tc>
          <w:tcPr>
            <w:tcW w:w="4860" w:type="dxa"/>
          </w:tcPr>
          <w:p w:rsidR="00246297" w:rsidRPr="00697153" w:rsidRDefault="00246297" w:rsidP="00324AB0">
            <w:pPr>
              <w:rPr>
                <w:rFonts w:cs="Times New Roman"/>
              </w:rPr>
            </w:pPr>
            <w:r w:rsidRPr="00697153">
              <w:rPr>
                <w:rFonts w:cs="Times New Roman"/>
              </w:rPr>
              <w:t>None specified</w:t>
            </w:r>
          </w:p>
        </w:tc>
        <w:tc>
          <w:tcPr>
            <w:tcW w:w="3420" w:type="dxa"/>
          </w:tcPr>
          <w:p w:rsidR="00246297" w:rsidRPr="00697153" w:rsidRDefault="00246297" w:rsidP="00324AB0">
            <w:pPr>
              <w:rPr>
                <w:rFonts w:cs="Times New Roman"/>
                <w:shd w:val="clear" w:color="auto" w:fill="FFFFFF"/>
              </w:rPr>
            </w:pPr>
            <w:r w:rsidRPr="00697153">
              <w:rPr>
                <w:rFonts w:cs="Times New Roman"/>
                <w:shd w:val="clear" w:color="auto" w:fill="FFFFFF"/>
              </w:rPr>
              <w:t xml:space="preserve">MEAT: 14 days till slaughter </w:t>
            </w:r>
          </w:p>
          <w:p w:rsidR="00246297" w:rsidRPr="00697153" w:rsidRDefault="00246297" w:rsidP="00324AB0">
            <w:pPr>
              <w:rPr>
                <w:rFonts w:cs="Times New Roman"/>
                <w:shd w:val="clear" w:color="auto" w:fill="FFFFFF"/>
              </w:rPr>
            </w:pPr>
          </w:p>
          <w:p w:rsidR="00246297" w:rsidRPr="00697153" w:rsidRDefault="00246297" w:rsidP="00324AB0">
            <w:pPr>
              <w:rPr>
                <w:rFonts w:cs="Times New Roman"/>
              </w:rPr>
            </w:pPr>
            <w:r w:rsidRPr="00697153">
              <w:rPr>
                <w:rFonts w:cs="Times New Roman"/>
                <w:shd w:val="clear" w:color="auto" w:fill="FFFFFF"/>
              </w:rPr>
              <w:t>MILK: 35 days</w:t>
            </w:r>
          </w:p>
          <w:p w:rsidR="00246297" w:rsidRPr="00697153" w:rsidRDefault="00246297" w:rsidP="00324AB0"/>
        </w:tc>
        <w:tc>
          <w:tcPr>
            <w:tcW w:w="3561" w:type="dxa"/>
          </w:tcPr>
          <w:p w:rsidR="00246297" w:rsidRPr="00697153" w:rsidRDefault="00246297" w:rsidP="00324AB0"/>
        </w:tc>
      </w:tr>
      <w:tr w:rsidR="00246297" w:rsidTr="00246297">
        <w:trPr>
          <w:trHeight w:val="934"/>
        </w:trPr>
        <w:tc>
          <w:tcPr>
            <w:tcW w:w="2797" w:type="dxa"/>
          </w:tcPr>
          <w:p w:rsidR="00246297" w:rsidRPr="00697153" w:rsidRDefault="00246297" w:rsidP="00324AB0">
            <w:r w:rsidRPr="00697153">
              <w:t>Gentamycin</w:t>
            </w:r>
            <w:r>
              <w:t xml:space="preserve"> 100</w:t>
            </w:r>
          </w:p>
        </w:tc>
        <w:tc>
          <w:tcPr>
            <w:tcW w:w="2525" w:type="dxa"/>
          </w:tcPr>
          <w:p w:rsidR="00246297" w:rsidRPr="00697153" w:rsidRDefault="00246297" w:rsidP="00324AB0">
            <w:pPr>
              <w:rPr>
                <w:shd w:val="clear" w:color="auto" w:fill="FFFFFF"/>
              </w:rPr>
            </w:pPr>
            <w:r w:rsidRPr="00697153">
              <w:rPr>
                <w:shd w:val="clear" w:color="auto" w:fill="FFFFFF"/>
              </w:rPr>
              <w:t>Gentamicin Sulfate</w:t>
            </w:r>
          </w:p>
        </w:tc>
        <w:tc>
          <w:tcPr>
            <w:tcW w:w="4326" w:type="dxa"/>
          </w:tcPr>
          <w:p w:rsidR="00246297" w:rsidRPr="00697153" w:rsidRDefault="00246297" w:rsidP="00324AB0">
            <w:pPr>
              <w:rPr>
                <w:rFonts w:cs="Times New Roman"/>
                <w:shd w:val="clear" w:color="auto" w:fill="FFFFFF"/>
              </w:rPr>
            </w:pPr>
            <w:r w:rsidRPr="00697153">
              <w:rPr>
                <w:rFonts w:cs="Times New Roman"/>
                <w:shd w:val="clear" w:color="auto" w:fill="FFFFFF"/>
              </w:rPr>
              <w:t>Bacterial infections of uterus in horses and as an aid in improving conception in mares with uterine infections caused by bacteria sensitive gentamicin</w:t>
            </w:r>
          </w:p>
        </w:tc>
        <w:tc>
          <w:tcPr>
            <w:tcW w:w="4860" w:type="dxa"/>
          </w:tcPr>
          <w:p w:rsidR="00246297" w:rsidRDefault="00246297" w:rsidP="00324AB0">
            <w:pPr>
              <w:rPr>
                <w:rFonts w:cs="Times New Roman"/>
              </w:rPr>
            </w:pPr>
            <w:r w:rsidRPr="00697153">
              <w:rPr>
                <w:rFonts w:cs="Times New Roman"/>
              </w:rPr>
              <w:t>Not for use in horses intended for food</w:t>
            </w:r>
          </w:p>
          <w:p w:rsidR="00246297" w:rsidRPr="00697153" w:rsidRDefault="00246297" w:rsidP="00324AB0">
            <w:pPr>
              <w:rPr>
                <w:rFonts w:cs="Times New Roman"/>
              </w:rPr>
            </w:pPr>
            <w:r>
              <w:rPr>
                <w:rFonts w:cs="Times New Roman"/>
              </w:rPr>
              <w:t>Not for use in animals with renal impairment, sensitivity to drug, pregnant or anesthetized animals</w:t>
            </w:r>
          </w:p>
        </w:tc>
        <w:tc>
          <w:tcPr>
            <w:tcW w:w="3420" w:type="dxa"/>
          </w:tcPr>
          <w:p w:rsidR="00DC3AF6" w:rsidRDefault="00246297" w:rsidP="00324AB0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7 days (meat)</w:t>
            </w:r>
          </w:p>
          <w:p w:rsidR="00246297" w:rsidRPr="00697153" w:rsidRDefault="00246297" w:rsidP="00324AB0">
            <w:pPr>
              <w:rPr>
                <w:rFonts w:cs="Times New Roman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cs="Times New Roman"/>
                <w:shd w:val="clear" w:color="auto" w:fill="FFFFFF"/>
              </w:rPr>
              <w:t>3 days (milk)</w:t>
            </w:r>
          </w:p>
        </w:tc>
        <w:tc>
          <w:tcPr>
            <w:tcW w:w="3561" w:type="dxa"/>
          </w:tcPr>
          <w:p w:rsidR="00246297" w:rsidRPr="00697153" w:rsidRDefault="00246297" w:rsidP="00324AB0"/>
        </w:tc>
      </w:tr>
    </w:tbl>
    <w:p w:rsidR="00246297" w:rsidRDefault="00246297" w:rsidP="00246297">
      <w:pPr>
        <w:jc w:val="center"/>
        <w:rPr>
          <w:b/>
          <w:sz w:val="36"/>
          <w:u w:val="single"/>
        </w:rPr>
      </w:pPr>
    </w:p>
    <w:p w:rsidR="00246297" w:rsidRDefault="00246297" w:rsidP="00246297">
      <w:pPr>
        <w:jc w:val="center"/>
        <w:rPr>
          <w:b/>
          <w:sz w:val="36"/>
          <w:u w:val="single"/>
        </w:rPr>
      </w:pPr>
    </w:p>
    <w:p w:rsidR="00246297" w:rsidRDefault="00246297" w:rsidP="00246297">
      <w:pPr>
        <w:jc w:val="center"/>
        <w:rPr>
          <w:b/>
          <w:sz w:val="36"/>
          <w:u w:val="single"/>
        </w:rPr>
      </w:pPr>
    </w:p>
    <w:p w:rsidR="00246297" w:rsidRDefault="00246297" w:rsidP="00246297">
      <w:pPr>
        <w:jc w:val="center"/>
        <w:rPr>
          <w:b/>
          <w:sz w:val="36"/>
          <w:u w:val="single"/>
        </w:rPr>
      </w:pPr>
    </w:p>
    <w:p w:rsidR="00246297" w:rsidRDefault="00246297" w:rsidP="00246297">
      <w:pPr>
        <w:jc w:val="center"/>
        <w:rPr>
          <w:b/>
          <w:sz w:val="36"/>
          <w:u w:val="single"/>
        </w:rPr>
      </w:pPr>
    </w:p>
    <w:p w:rsidR="00246297" w:rsidRDefault="00246297" w:rsidP="00246297">
      <w:pPr>
        <w:jc w:val="center"/>
        <w:rPr>
          <w:b/>
          <w:sz w:val="36"/>
          <w:u w:val="single"/>
        </w:rPr>
      </w:pPr>
    </w:p>
    <w:p w:rsidR="00246297" w:rsidRDefault="00246297" w:rsidP="00246297">
      <w:pPr>
        <w:jc w:val="center"/>
        <w:rPr>
          <w:b/>
          <w:sz w:val="36"/>
          <w:u w:val="single"/>
        </w:rPr>
      </w:pPr>
    </w:p>
    <w:p w:rsidR="00246297" w:rsidRDefault="00246297" w:rsidP="00246297">
      <w:pPr>
        <w:jc w:val="center"/>
        <w:rPr>
          <w:b/>
          <w:sz w:val="36"/>
          <w:u w:val="single"/>
        </w:rPr>
      </w:pPr>
    </w:p>
    <w:p w:rsidR="00246297" w:rsidRDefault="00246297" w:rsidP="00246297">
      <w:pPr>
        <w:jc w:val="center"/>
        <w:rPr>
          <w:b/>
          <w:sz w:val="36"/>
          <w:u w:val="single"/>
        </w:rPr>
      </w:pPr>
    </w:p>
    <w:p w:rsidR="00246297" w:rsidRDefault="00246297" w:rsidP="00246297">
      <w:pPr>
        <w:rPr>
          <w:b/>
          <w:sz w:val="36"/>
          <w:u w:val="single"/>
        </w:rPr>
      </w:pPr>
    </w:p>
    <w:p w:rsidR="00246297" w:rsidRDefault="00246297" w:rsidP="00246297">
      <w:pPr>
        <w:jc w:val="center"/>
        <w:rPr>
          <w:b/>
          <w:sz w:val="36"/>
          <w:u w:val="single"/>
        </w:rPr>
      </w:pPr>
    </w:p>
    <w:p w:rsidR="00246297" w:rsidRDefault="00246297" w:rsidP="00246297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DOSAGES</w:t>
      </w:r>
    </w:p>
    <w:p w:rsidR="00246297" w:rsidRDefault="00246297" w:rsidP="00246297">
      <w:pPr>
        <w:jc w:val="center"/>
        <w:rPr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3863"/>
        <w:gridCol w:w="3841"/>
        <w:gridCol w:w="3831"/>
        <w:gridCol w:w="3853"/>
        <w:gridCol w:w="3710"/>
      </w:tblGrid>
      <w:tr w:rsidR="00246297" w:rsidRPr="00697153" w:rsidTr="00324AB0">
        <w:trPr>
          <w:trHeight w:val="368"/>
        </w:trPr>
        <w:tc>
          <w:tcPr>
            <w:tcW w:w="23256" w:type="dxa"/>
            <w:gridSpan w:val="6"/>
          </w:tcPr>
          <w:p w:rsidR="00246297" w:rsidRPr="00697153" w:rsidRDefault="00246297" w:rsidP="00324AB0">
            <w:pPr>
              <w:jc w:val="center"/>
              <w:rPr>
                <w:b/>
                <w:color w:val="FF0000"/>
                <w:sz w:val="24"/>
              </w:rPr>
            </w:pPr>
            <w:r w:rsidRPr="00697153">
              <w:rPr>
                <w:b/>
                <w:color w:val="FF0000"/>
                <w:sz w:val="24"/>
              </w:rPr>
              <w:t>ANTIMICROBIALS</w:t>
            </w:r>
          </w:p>
        </w:tc>
      </w:tr>
      <w:tr w:rsidR="00246297" w:rsidTr="00324AB0">
        <w:tc>
          <w:tcPr>
            <w:tcW w:w="4158" w:type="dxa"/>
          </w:tcPr>
          <w:p w:rsidR="00246297" w:rsidRDefault="00246297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</w:p>
        </w:tc>
        <w:tc>
          <w:tcPr>
            <w:tcW w:w="3863" w:type="dxa"/>
          </w:tcPr>
          <w:p w:rsidR="00246297" w:rsidRDefault="00246297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CATTLE</w:t>
            </w:r>
          </w:p>
        </w:tc>
        <w:tc>
          <w:tcPr>
            <w:tcW w:w="3841" w:type="dxa"/>
          </w:tcPr>
          <w:p w:rsidR="00246297" w:rsidRDefault="00246297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SHEEP</w:t>
            </w:r>
          </w:p>
        </w:tc>
        <w:tc>
          <w:tcPr>
            <w:tcW w:w="3831" w:type="dxa"/>
          </w:tcPr>
          <w:p w:rsidR="00246297" w:rsidRDefault="00246297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GOAT</w:t>
            </w:r>
          </w:p>
        </w:tc>
        <w:tc>
          <w:tcPr>
            <w:tcW w:w="3853" w:type="dxa"/>
          </w:tcPr>
          <w:p w:rsidR="00246297" w:rsidRDefault="00246297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HORSE</w:t>
            </w:r>
          </w:p>
        </w:tc>
        <w:tc>
          <w:tcPr>
            <w:tcW w:w="3710" w:type="dxa"/>
          </w:tcPr>
          <w:p w:rsidR="00246297" w:rsidRDefault="00246297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SWINE</w:t>
            </w:r>
          </w:p>
        </w:tc>
      </w:tr>
      <w:tr w:rsidR="00246297" w:rsidTr="00324AB0">
        <w:tc>
          <w:tcPr>
            <w:tcW w:w="4158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Tylosin 200</w:t>
            </w:r>
          </w:p>
        </w:tc>
        <w:tc>
          <w:tcPr>
            <w:tcW w:w="3863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4-10mg/kg IM daily</w:t>
            </w:r>
          </w:p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(4mg/kg – Bronchopneumonia)</w:t>
            </w:r>
          </w:p>
        </w:tc>
        <w:tc>
          <w:tcPr>
            <w:tcW w:w="3841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4-10mg/kg IM daily</w:t>
            </w:r>
          </w:p>
          <w:p w:rsidR="00246297" w:rsidRDefault="00246297" w:rsidP="00324AB0">
            <w:pPr>
              <w:rPr>
                <w:b/>
                <w:sz w:val="24"/>
              </w:rPr>
            </w:pPr>
          </w:p>
        </w:tc>
        <w:tc>
          <w:tcPr>
            <w:tcW w:w="3831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4-10mg/kg IM daily</w:t>
            </w:r>
          </w:p>
          <w:p w:rsidR="00246297" w:rsidRDefault="00246297" w:rsidP="00324AB0">
            <w:pPr>
              <w:rPr>
                <w:b/>
                <w:sz w:val="24"/>
              </w:rPr>
            </w:pPr>
          </w:p>
        </w:tc>
        <w:tc>
          <w:tcPr>
            <w:tcW w:w="3853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710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2-10mg/kg IM</w:t>
            </w:r>
          </w:p>
        </w:tc>
      </w:tr>
      <w:tr w:rsidR="00246297" w:rsidTr="00324AB0">
        <w:tc>
          <w:tcPr>
            <w:tcW w:w="4158" w:type="dxa"/>
          </w:tcPr>
          <w:p w:rsidR="00246297" w:rsidRDefault="00246297" w:rsidP="00324AB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Scourban</w:t>
            </w:r>
            <w:proofErr w:type="spellEnd"/>
            <w:r>
              <w:rPr>
                <w:b/>
                <w:sz w:val="24"/>
              </w:rPr>
              <w:t xml:space="preserve"> Plus</w:t>
            </w:r>
          </w:p>
        </w:tc>
        <w:tc>
          <w:tcPr>
            <w:tcW w:w="3863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 ml/25kg orally</w:t>
            </w:r>
          </w:p>
        </w:tc>
        <w:tc>
          <w:tcPr>
            <w:tcW w:w="3841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 ml/25kg</w:t>
            </w:r>
          </w:p>
        </w:tc>
        <w:tc>
          <w:tcPr>
            <w:tcW w:w="3831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13ml/25kg</w:t>
            </w:r>
          </w:p>
        </w:tc>
        <w:tc>
          <w:tcPr>
            <w:tcW w:w="3853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 ml/25 kg orally</w:t>
            </w:r>
          </w:p>
        </w:tc>
        <w:tc>
          <w:tcPr>
            <w:tcW w:w="3710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30ml/kg orally</w:t>
            </w:r>
          </w:p>
        </w:tc>
      </w:tr>
      <w:tr w:rsidR="00246297" w:rsidTr="00324AB0">
        <w:tc>
          <w:tcPr>
            <w:tcW w:w="4158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Gentamycin 100</w:t>
            </w:r>
          </w:p>
        </w:tc>
        <w:tc>
          <w:tcPr>
            <w:tcW w:w="3863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2-4 mg/kg twice daily</w:t>
            </w:r>
          </w:p>
        </w:tc>
        <w:tc>
          <w:tcPr>
            <w:tcW w:w="3841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2-4 mg/kg twice daily</w:t>
            </w:r>
          </w:p>
        </w:tc>
        <w:tc>
          <w:tcPr>
            <w:tcW w:w="3831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2-4 mg/kg twice daily</w:t>
            </w:r>
          </w:p>
        </w:tc>
        <w:tc>
          <w:tcPr>
            <w:tcW w:w="3710" w:type="dxa"/>
          </w:tcPr>
          <w:p w:rsidR="00246297" w:rsidRDefault="00246297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2-4 mg/kg twice daily</w:t>
            </w:r>
          </w:p>
        </w:tc>
      </w:tr>
    </w:tbl>
    <w:p w:rsidR="00246297" w:rsidRPr="00246297" w:rsidRDefault="00246297" w:rsidP="00246297">
      <w:pPr>
        <w:jc w:val="center"/>
        <w:rPr>
          <w:b/>
          <w:sz w:val="36"/>
          <w:u w:val="single"/>
        </w:rPr>
      </w:pPr>
    </w:p>
    <w:sectPr w:rsidR="00246297" w:rsidRPr="00246297" w:rsidSect="00246297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6297"/>
    <w:rsid w:val="0015018F"/>
    <w:rsid w:val="00246297"/>
    <w:rsid w:val="00DC3AF6"/>
    <w:rsid w:val="00FA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8C73"/>
  <w15:chartTrackingRefBased/>
  <w15:docId w15:val="{DF12B8AB-B338-4DF8-85BF-1924D6FE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4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Johnally</dc:creator>
  <cp:keywords/>
  <dc:description/>
  <cp:lastModifiedBy>Simone Johnally</cp:lastModifiedBy>
  <cp:revision>2</cp:revision>
  <dcterms:created xsi:type="dcterms:W3CDTF">2016-09-10T22:58:00Z</dcterms:created>
  <dcterms:modified xsi:type="dcterms:W3CDTF">2016-09-10T23:01:00Z</dcterms:modified>
</cp:coreProperties>
</file>