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69D5" w:rsidRDefault="00241283">
      <w:pPr>
        <w:spacing w:after="120"/>
        <w:jc w:val="center"/>
      </w:pPr>
      <w:bookmarkStart w:id="0" w:name="_GoBack"/>
      <w:bookmarkEnd w:id="0"/>
      <w:r>
        <w:rPr>
          <w:rFonts w:ascii="Times New Roman" w:eastAsia="Times New Roman" w:hAnsi="Times New Roman" w:cs="Times New Roman"/>
          <w:b/>
          <w:i/>
          <w:sz w:val="24"/>
          <w:szCs w:val="24"/>
        </w:rPr>
        <w:t xml:space="preserve">Teaching about World Religions using the AAR Pedagogical Competencies </w:t>
      </w:r>
    </w:p>
    <w:p w:rsidR="00AD69D5" w:rsidRDefault="00241283">
      <w:pPr>
        <w:spacing w:after="120"/>
        <w:jc w:val="center"/>
      </w:pPr>
      <w:r>
        <w:rPr>
          <w:rFonts w:ascii="Times New Roman" w:eastAsia="Times New Roman" w:hAnsi="Times New Roman" w:cs="Times New Roman"/>
          <w:b/>
          <w:i/>
          <w:sz w:val="24"/>
          <w:szCs w:val="24"/>
        </w:rPr>
        <w:t>“Scavenger Hunt”</w:t>
      </w:r>
    </w:p>
    <w:p w:rsidR="00AD69D5" w:rsidRDefault="00241283">
      <w:bookmarkStart w:id="1" w:name="h.gjdgxs" w:colFirst="0" w:colLast="0"/>
      <w:bookmarkEnd w:id="1"/>
      <w:r>
        <w:rPr>
          <w:rFonts w:ascii="Times New Roman" w:eastAsia="Times New Roman" w:hAnsi="Times New Roman" w:cs="Times New Roman"/>
        </w:rPr>
        <w:t>The objective of this modified “Scavenger Hunt” is to familiarize you with the World Religions identified in the ONLS (specifically focusing on 6</w:t>
      </w:r>
      <w:r>
        <w:rPr>
          <w:rFonts w:ascii="Times New Roman" w:eastAsia="Times New Roman" w:hAnsi="Times New Roman" w:cs="Times New Roman"/>
          <w:vertAlign w:val="superscript"/>
        </w:rPr>
        <w:t>th</w:t>
      </w:r>
      <w:r>
        <w:t xml:space="preserve"> grade social studies content), understand the key issues and challenges faced with teaching about this content in public schools, and identifying appropriate resources, best practices and skills to effectively teach about World religions.  We will use the</w:t>
      </w:r>
      <w:r>
        <w:t xml:space="preserve"> Pedagogical Competencies outlined in the AAR document.  Complete the Scavenger Hunt first (simply type responses in the boxes, or use other preferred format but you must address all components) and then you will participate in a Group Discussion (GD).</w:t>
      </w:r>
    </w:p>
    <w:p w:rsidR="00AD69D5" w:rsidRDefault="00AD69D5">
      <w:pPr>
        <w:spacing w:after="120"/>
      </w:pPr>
    </w:p>
    <w:tbl>
      <w:tblPr>
        <w:tblStyle w:val="a"/>
        <w:tblW w:w="11610" w:type="dxa"/>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6"/>
        <w:gridCol w:w="3654"/>
        <w:gridCol w:w="4590"/>
      </w:tblGrid>
      <w:tr w:rsidR="00AD69D5">
        <w:tc>
          <w:tcPr>
            <w:tcW w:w="3366" w:type="dxa"/>
          </w:tcPr>
          <w:p w:rsidR="00AD69D5" w:rsidRDefault="00241283">
            <w:pPr>
              <w:spacing w:after="120" w:line="276" w:lineRule="auto"/>
            </w:pPr>
            <w:r>
              <w:rPr>
                <w:rFonts w:ascii="Times New Roman" w:eastAsia="Times New Roman" w:hAnsi="Times New Roman" w:cs="Times New Roman"/>
                <w:b/>
                <w:i/>
                <w:highlight w:val="yellow"/>
              </w:rPr>
              <w:t>Pe</w:t>
            </w:r>
            <w:r>
              <w:rPr>
                <w:rFonts w:ascii="Times New Roman" w:eastAsia="Times New Roman" w:hAnsi="Times New Roman" w:cs="Times New Roman"/>
                <w:b/>
                <w:i/>
                <w:highlight w:val="yellow"/>
              </w:rPr>
              <w:t xml:space="preserve">dagogical Competencies </w:t>
            </w:r>
          </w:p>
          <w:p w:rsidR="00AD69D5" w:rsidRDefault="00AD69D5">
            <w:pPr>
              <w:spacing w:after="120" w:line="276" w:lineRule="auto"/>
            </w:pPr>
          </w:p>
        </w:tc>
        <w:tc>
          <w:tcPr>
            <w:tcW w:w="3654" w:type="dxa"/>
          </w:tcPr>
          <w:p w:rsidR="00AD69D5" w:rsidRDefault="00241283">
            <w:pPr>
              <w:spacing w:after="120" w:line="276" w:lineRule="auto"/>
            </w:pPr>
            <w:r>
              <w:rPr>
                <w:rFonts w:ascii="Times New Roman" w:eastAsia="Times New Roman" w:hAnsi="Times New Roman" w:cs="Times New Roman"/>
                <w:b/>
                <w:i/>
                <w:highlight w:val="yellow"/>
              </w:rPr>
              <w:t>Explore/Research/Reflect</w:t>
            </w:r>
          </w:p>
        </w:tc>
        <w:tc>
          <w:tcPr>
            <w:tcW w:w="4590" w:type="dxa"/>
          </w:tcPr>
          <w:p w:rsidR="00AD69D5" w:rsidRDefault="00241283">
            <w:pPr>
              <w:spacing w:after="120" w:line="276" w:lineRule="auto"/>
            </w:pPr>
            <w:r>
              <w:rPr>
                <w:rFonts w:ascii="Times New Roman" w:eastAsia="Times New Roman" w:hAnsi="Times New Roman" w:cs="Times New Roman"/>
                <w:b/>
                <w:i/>
                <w:highlight w:val="yellow"/>
              </w:rPr>
              <w:t>Application</w:t>
            </w:r>
          </w:p>
        </w:tc>
      </w:tr>
      <w:tr w:rsidR="00AD69D5">
        <w:tc>
          <w:tcPr>
            <w:tcW w:w="3366" w:type="dxa"/>
          </w:tcPr>
          <w:p w:rsidR="00AD69D5" w:rsidRDefault="00241283">
            <w:pPr>
              <w:spacing w:after="120" w:line="276" w:lineRule="auto"/>
            </w:pPr>
            <w:r>
              <w:rPr>
                <w:rFonts w:ascii="Times New Roman" w:eastAsia="Times New Roman" w:hAnsi="Times New Roman" w:cs="Times New Roman"/>
                <w:b/>
                <w:i/>
              </w:rPr>
              <w:t>Station 1 (20 points)</w:t>
            </w:r>
          </w:p>
          <w:p w:rsidR="00AD69D5" w:rsidRDefault="00241283">
            <w:pPr>
              <w:numPr>
                <w:ilvl w:val="0"/>
                <w:numId w:val="8"/>
              </w:numPr>
              <w:spacing w:after="120" w:line="276" w:lineRule="auto"/>
              <w:ind w:hanging="360"/>
              <w:rPr>
                <w:rFonts w:ascii="Times New Roman" w:eastAsia="Times New Roman" w:hAnsi="Times New Roman" w:cs="Times New Roman"/>
              </w:rPr>
            </w:pPr>
            <w:r>
              <w:rPr>
                <w:rFonts w:ascii="Times New Roman" w:eastAsia="Times New Roman" w:hAnsi="Times New Roman" w:cs="Times New Roman"/>
              </w:rPr>
              <w:t>Identify the ONLS that focus on World Religions</w:t>
            </w:r>
          </w:p>
          <w:p w:rsidR="00AD69D5" w:rsidRDefault="00241283">
            <w:pPr>
              <w:numPr>
                <w:ilvl w:val="0"/>
                <w:numId w:val="8"/>
              </w:numPr>
              <w:spacing w:after="120" w:line="276" w:lineRule="auto"/>
              <w:ind w:hanging="360"/>
              <w:rPr>
                <w:rFonts w:ascii="Times New Roman" w:eastAsia="Times New Roman" w:hAnsi="Times New Roman" w:cs="Times New Roman"/>
              </w:rPr>
            </w:pPr>
            <w:r>
              <w:rPr>
                <w:rFonts w:ascii="Times New Roman" w:eastAsia="Times New Roman" w:hAnsi="Times New Roman" w:cs="Times New Roman"/>
              </w:rPr>
              <w:t>Be able to find and recognize appropriate resources about religion when needed, on the Internet or in more traditional medi</w:t>
            </w:r>
            <w:r>
              <w:rPr>
                <w:rFonts w:ascii="Times New Roman" w:eastAsia="Times New Roman" w:hAnsi="Times New Roman" w:cs="Times New Roman"/>
              </w:rPr>
              <w:t>a.</w:t>
            </w:r>
          </w:p>
          <w:p w:rsidR="00AD69D5" w:rsidRDefault="00AD69D5"/>
        </w:tc>
        <w:tc>
          <w:tcPr>
            <w:tcW w:w="3654" w:type="dxa"/>
          </w:tcPr>
          <w:p w:rsidR="00AD69D5" w:rsidRDefault="00241283">
            <w:pPr>
              <w:spacing w:after="120" w:line="276" w:lineRule="auto"/>
            </w:pPr>
            <w:r>
              <w:rPr>
                <w:rFonts w:ascii="Times New Roman" w:eastAsia="Times New Roman" w:hAnsi="Times New Roman" w:cs="Times New Roman"/>
                <w:b/>
                <w:i/>
              </w:rPr>
              <w:t>Identify the ONLS. Then develop an annotated  bibliography: Identify 3 Resources for each of the world religions(incl. young adolescent literature): Buddhism, Hinduism, Islam, Christianity, Judaism</w:t>
            </w:r>
          </w:p>
          <w:p w:rsidR="00AD69D5" w:rsidRDefault="00241283">
            <w:pPr>
              <w:spacing w:after="120" w:line="276" w:lineRule="auto"/>
            </w:pPr>
            <w:r>
              <w:rPr>
                <w:rFonts w:ascii="Times New Roman" w:eastAsia="Times New Roman" w:hAnsi="Times New Roman" w:cs="Times New Roman"/>
                <w:b/>
                <w:i/>
              </w:rPr>
              <w:t>---------------------------------------------</w:t>
            </w:r>
          </w:p>
          <w:p w:rsidR="00AD69D5" w:rsidRDefault="00241283">
            <w:pPr>
              <w:spacing w:after="120" w:line="276" w:lineRule="auto"/>
            </w:pPr>
            <w:r>
              <w:rPr>
                <w:rFonts w:ascii="Times New Roman" w:eastAsia="Times New Roman" w:hAnsi="Times New Roman" w:cs="Times New Roman"/>
                <w:b/>
              </w:rPr>
              <w:t xml:space="preserve">Theme: </w:t>
            </w:r>
            <w:r>
              <w:rPr>
                <w:rFonts w:ascii="Times New Roman" w:eastAsia="Times New Roman" w:hAnsi="Times New Roman" w:cs="Times New Roman"/>
              </w:rPr>
              <w:t>Regions and People of the Eastern Hemisphere</w:t>
            </w:r>
          </w:p>
          <w:p w:rsidR="00AD69D5" w:rsidRDefault="00241283">
            <w:pPr>
              <w:spacing w:after="120" w:line="276" w:lineRule="auto"/>
            </w:pPr>
            <w:r>
              <w:rPr>
                <w:rFonts w:ascii="Times New Roman" w:eastAsia="Times New Roman" w:hAnsi="Times New Roman" w:cs="Times New Roman"/>
                <w:b/>
              </w:rPr>
              <w:t>Strand:</w:t>
            </w:r>
            <w:r>
              <w:rPr>
                <w:rFonts w:ascii="Times New Roman" w:eastAsia="Times New Roman" w:hAnsi="Times New Roman" w:cs="Times New Roman"/>
              </w:rPr>
              <w:t xml:space="preserve"> Geography</w:t>
            </w:r>
          </w:p>
          <w:p w:rsidR="00AD69D5" w:rsidRDefault="00241283">
            <w:pPr>
              <w:spacing w:after="120" w:line="276" w:lineRule="auto"/>
            </w:pPr>
            <w:r>
              <w:rPr>
                <w:rFonts w:ascii="Times New Roman" w:eastAsia="Times New Roman" w:hAnsi="Times New Roman" w:cs="Times New Roman"/>
                <w:b/>
              </w:rPr>
              <w:t xml:space="preserve">Topic: </w:t>
            </w:r>
            <w:r>
              <w:rPr>
                <w:rFonts w:ascii="Times New Roman" w:eastAsia="Times New Roman" w:hAnsi="Times New Roman" w:cs="Times New Roman"/>
              </w:rPr>
              <w:t>Human Systems</w:t>
            </w:r>
          </w:p>
          <w:p w:rsidR="00AD69D5" w:rsidRDefault="00241283">
            <w:pPr>
              <w:spacing w:after="120" w:line="276" w:lineRule="auto"/>
            </w:pPr>
            <w:r>
              <w:rPr>
                <w:rFonts w:ascii="Times New Roman" w:eastAsia="Times New Roman" w:hAnsi="Times New Roman" w:cs="Times New Roman"/>
                <w:b/>
              </w:rPr>
              <w:t xml:space="preserve">Content Statement: </w:t>
            </w:r>
            <w:r>
              <w:rPr>
                <w:rFonts w:ascii="Times New Roman" w:eastAsia="Times New Roman" w:hAnsi="Times New Roman" w:cs="Times New Roman"/>
              </w:rPr>
              <w:t>8. Modern cultural practices and products show the influence of tradition and diffusion, including the impact of major world religions (Buddhism, Christi</w:t>
            </w:r>
            <w:r>
              <w:rPr>
                <w:rFonts w:ascii="Times New Roman" w:eastAsia="Times New Roman" w:hAnsi="Times New Roman" w:cs="Times New Roman"/>
              </w:rPr>
              <w:t>anity, Hinduism, Islam and Judaism).</w:t>
            </w:r>
          </w:p>
          <w:p w:rsidR="00AD69D5" w:rsidRDefault="00AD69D5">
            <w:pPr>
              <w:spacing w:after="120" w:line="276" w:lineRule="auto"/>
            </w:pPr>
          </w:p>
          <w:p w:rsidR="00AD69D5" w:rsidRDefault="00241283">
            <w:pPr>
              <w:spacing w:after="120" w:line="276" w:lineRule="auto"/>
            </w:pPr>
            <w:r>
              <w:rPr>
                <w:rFonts w:ascii="Times New Roman" w:eastAsia="Times New Roman" w:hAnsi="Times New Roman" w:cs="Times New Roman"/>
                <w:b/>
                <w:u w:val="single"/>
              </w:rPr>
              <w:t>Buddhism</w:t>
            </w:r>
          </w:p>
          <w:p w:rsidR="00AD69D5" w:rsidRDefault="00241283">
            <w:pPr>
              <w:numPr>
                <w:ilvl w:val="0"/>
                <w:numId w:val="5"/>
              </w:numPr>
              <w:spacing w:after="120" w:line="411"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Farley, C. J. (1980). </w:t>
            </w:r>
            <w:r>
              <w:rPr>
                <w:rFonts w:ascii="Times New Roman" w:eastAsia="Times New Roman" w:hAnsi="Times New Roman" w:cs="Times New Roman"/>
                <w:i/>
              </w:rPr>
              <w:t>Ms. Isabelle Cornell, herself</w:t>
            </w:r>
            <w:r>
              <w:rPr>
                <w:rFonts w:ascii="Times New Roman" w:eastAsia="Times New Roman" w:hAnsi="Times New Roman" w:cs="Times New Roman"/>
              </w:rPr>
              <w:t xml:space="preserve">. United States: </w:t>
            </w:r>
            <w:proofErr w:type="spellStart"/>
            <w:r>
              <w:rPr>
                <w:rFonts w:ascii="Times New Roman" w:eastAsia="Times New Roman" w:hAnsi="Times New Roman" w:cs="Times New Roman"/>
              </w:rPr>
              <w:t>Atheneum</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Books.</w:t>
            </w:r>
          </w:p>
          <w:p w:rsidR="00AD69D5" w:rsidRDefault="00241283">
            <w:pPr>
              <w:numPr>
                <w:ilvl w:val="0"/>
                <w:numId w:val="5"/>
              </w:numPr>
              <w:spacing w:after="120" w:line="411" w:lineRule="auto"/>
              <w:ind w:hanging="360"/>
              <w:contextualSpacing/>
              <w:rPr>
                <w:rFonts w:ascii="Times New Roman" w:eastAsia="Times New Roman" w:hAnsi="Times New Roman" w:cs="Times New Roman"/>
              </w:rPr>
            </w:pPr>
            <w:proofErr w:type="spellStart"/>
            <w:r>
              <w:rPr>
                <w:rFonts w:ascii="Times New Roman" w:eastAsia="Times New Roman" w:hAnsi="Times New Roman" w:cs="Times New Roman"/>
              </w:rPr>
              <w:t>MocomiKids</w:t>
            </w:r>
            <w:proofErr w:type="spellEnd"/>
            <w:r>
              <w:rPr>
                <w:rFonts w:ascii="Times New Roman" w:eastAsia="Times New Roman" w:hAnsi="Times New Roman" w:cs="Times New Roman"/>
              </w:rPr>
              <w:t xml:space="preserve"> (2012, October 18). </w:t>
            </w:r>
            <w:proofErr w:type="spellStart"/>
            <w:r>
              <w:rPr>
                <w:rFonts w:ascii="Times New Roman" w:eastAsia="Times New Roman" w:hAnsi="Times New Roman" w:cs="Times New Roman"/>
                <w:i/>
              </w:rPr>
              <w:t>Gautam</w:t>
            </w:r>
            <w:proofErr w:type="spellEnd"/>
            <w:r>
              <w:rPr>
                <w:rFonts w:ascii="Times New Roman" w:eastAsia="Times New Roman" w:hAnsi="Times New Roman" w:cs="Times New Roman"/>
                <w:i/>
              </w:rPr>
              <w:t xml:space="preserve"> Buddha - his life and teachings | </w:t>
            </w:r>
            <w:proofErr w:type="spellStart"/>
            <w:r>
              <w:rPr>
                <w:rFonts w:ascii="Times New Roman" w:eastAsia="Times New Roman" w:hAnsi="Times New Roman" w:cs="Times New Roman"/>
                <w:i/>
              </w:rPr>
              <w:t>Mocomi</w:t>
            </w:r>
            <w:proofErr w:type="spellEnd"/>
            <w:r>
              <w:rPr>
                <w:rFonts w:ascii="Times New Roman" w:eastAsia="Times New Roman" w:hAnsi="Times New Roman" w:cs="Times New Roman"/>
                <w:i/>
              </w:rPr>
              <w:t xml:space="preserve"> kids</w:t>
            </w:r>
            <w:r>
              <w:rPr>
                <w:rFonts w:ascii="Times New Roman" w:eastAsia="Times New Roman" w:hAnsi="Times New Roman" w:cs="Times New Roman"/>
              </w:rPr>
              <w:t xml:space="preserve"> Retrieved from </w:t>
            </w:r>
            <w:hyperlink r:id="rId8">
              <w:r>
                <w:rPr>
                  <w:rFonts w:ascii="Times New Roman" w:eastAsia="Times New Roman" w:hAnsi="Times New Roman" w:cs="Times New Roman"/>
                  <w:color w:val="1155CC"/>
                  <w:u w:val="single"/>
                </w:rPr>
                <w:t>https://www.youtube.com/watch?v=uajX2cSTmlI</w:t>
              </w:r>
            </w:hyperlink>
          </w:p>
          <w:p w:rsidR="00AD69D5" w:rsidRDefault="00241283">
            <w:pPr>
              <w:numPr>
                <w:ilvl w:val="0"/>
                <w:numId w:val="5"/>
              </w:numPr>
              <w:spacing w:after="120" w:line="411"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The Buddhist game site. Retrieved July 13, 2016, from </w:t>
            </w:r>
            <w:hyperlink r:id="rId9">
              <w:r>
                <w:rPr>
                  <w:rFonts w:ascii="Times New Roman" w:eastAsia="Times New Roman" w:hAnsi="Times New Roman" w:cs="Times New Roman"/>
                  <w:color w:val="1155CC"/>
                  <w:u w:val="single"/>
                </w:rPr>
                <w:t>http://www.dharmagames.org/</w:t>
              </w:r>
            </w:hyperlink>
          </w:p>
          <w:p w:rsidR="00AD69D5" w:rsidRDefault="00241283">
            <w:pPr>
              <w:spacing w:after="120" w:line="276" w:lineRule="auto"/>
            </w:pPr>
            <w:r>
              <w:rPr>
                <w:rFonts w:ascii="Times New Roman" w:eastAsia="Times New Roman" w:hAnsi="Times New Roman" w:cs="Times New Roman"/>
                <w:b/>
                <w:u w:val="single"/>
              </w:rPr>
              <w:t>Hinduism</w:t>
            </w:r>
          </w:p>
          <w:p w:rsidR="00AD69D5" w:rsidRDefault="00241283">
            <w:pPr>
              <w:numPr>
                <w:ilvl w:val="0"/>
                <w:numId w:val="14"/>
              </w:numPr>
              <w:spacing w:after="120" w:line="411" w:lineRule="auto"/>
              <w:ind w:hanging="360"/>
              <w:contextualSpacing/>
              <w:rPr>
                <w:rFonts w:ascii="Times New Roman" w:eastAsia="Times New Roman" w:hAnsi="Times New Roman" w:cs="Times New Roman"/>
              </w:rPr>
            </w:pPr>
            <w:r>
              <w:rPr>
                <w:rFonts w:ascii="Times New Roman" w:eastAsia="Times New Roman" w:hAnsi="Times New Roman" w:cs="Times New Roman"/>
              </w:rPr>
              <w:t>Johari, H., &amp;</w:t>
            </w:r>
            <w:r>
              <w:rPr>
                <w:rFonts w:ascii="Times New Roman" w:eastAsia="Times New Roman" w:hAnsi="Times New Roman" w:cs="Times New Roman"/>
              </w:rPr>
              <w:t xml:space="preserve"> </w:t>
            </w:r>
            <w:proofErr w:type="spellStart"/>
            <w:r>
              <w:rPr>
                <w:rFonts w:ascii="Times New Roman" w:eastAsia="Times New Roman" w:hAnsi="Times New Roman" w:cs="Times New Roman"/>
              </w:rPr>
              <w:t>Weltevrede</w:t>
            </w:r>
            <w:proofErr w:type="spellEnd"/>
            <w:r>
              <w:rPr>
                <w:rFonts w:ascii="Times New Roman" w:eastAsia="Times New Roman" w:hAnsi="Times New Roman" w:cs="Times New Roman"/>
              </w:rPr>
              <w:t xml:space="preserve">, P. (1998). </w:t>
            </w:r>
            <w:r>
              <w:rPr>
                <w:rFonts w:ascii="Times New Roman" w:eastAsia="Times New Roman" w:hAnsi="Times New Roman" w:cs="Times New Roman"/>
                <w:i/>
              </w:rPr>
              <w:t>The birth of the Ganga</w:t>
            </w:r>
            <w:r>
              <w:rPr>
                <w:rFonts w:ascii="Times New Roman" w:eastAsia="Times New Roman" w:hAnsi="Times New Roman" w:cs="Times New Roman"/>
              </w:rPr>
              <w:t>. Rochester, VT: Inner Traditions Bear and Company.</w:t>
            </w:r>
          </w:p>
          <w:p w:rsidR="00AD69D5" w:rsidRDefault="00241283">
            <w:pPr>
              <w:numPr>
                <w:ilvl w:val="0"/>
                <w:numId w:val="14"/>
              </w:numPr>
              <w:spacing w:after="120" w:line="411"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International, M. (2008). </w:t>
            </w:r>
            <w:r>
              <w:rPr>
                <w:rFonts w:ascii="Times New Roman" w:eastAsia="Times New Roman" w:hAnsi="Times New Roman" w:cs="Times New Roman"/>
                <w:i/>
              </w:rPr>
              <w:t>The story of India - photo gallery</w:t>
            </w:r>
            <w:r>
              <w:rPr>
                <w:rFonts w:ascii="Times New Roman" w:eastAsia="Times New Roman" w:hAnsi="Times New Roman" w:cs="Times New Roman"/>
              </w:rPr>
              <w:t xml:space="preserve">. Retrieved July 13, 2016, from </w:t>
            </w:r>
            <w:hyperlink r:id="rId10">
              <w:r>
                <w:rPr>
                  <w:rFonts w:ascii="Times New Roman" w:eastAsia="Times New Roman" w:hAnsi="Times New Roman" w:cs="Times New Roman"/>
                  <w:color w:val="1155CC"/>
                  <w:u w:val="single"/>
                </w:rPr>
                <w:t>http://www.pbs.org/thestoryofindia/gallery/photos/4.html</w:t>
              </w:r>
            </w:hyperlink>
            <w:r>
              <w:rPr>
                <w:rFonts w:ascii="Times New Roman" w:eastAsia="Times New Roman" w:hAnsi="Times New Roman" w:cs="Times New Roman"/>
              </w:rPr>
              <w:t xml:space="preserve"> (Click Explore the Topic and then the underlined word “Hindu” for more facts about Hinduism.)</w:t>
            </w:r>
          </w:p>
          <w:p w:rsidR="00AD69D5" w:rsidRDefault="00241283">
            <w:pPr>
              <w:numPr>
                <w:ilvl w:val="0"/>
                <w:numId w:val="14"/>
              </w:numPr>
              <w:spacing w:after="120" w:line="411"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PBS (2006, November 29). </w:t>
            </w:r>
            <w:r>
              <w:rPr>
                <w:rFonts w:ascii="Times New Roman" w:eastAsia="Times New Roman" w:hAnsi="Times New Roman" w:cs="Times New Roman"/>
                <w:i/>
              </w:rPr>
              <w:t>NATURE “holy cow” | Hinduism’s sacred animal | PBS</w:t>
            </w:r>
            <w:r>
              <w:rPr>
                <w:rFonts w:ascii="Times New Roman" w:eastAsia="Times New Roman" w:hAnsi="Times New Roman" w:cs="Times New Roman"/>
              </w:rPr>
              <w:t xml:space="preserve"> Retrieved from </w:t>
            </w:r>
            <w:hyperlink r:id="rId11">
              <w:r>
                <w:rPr>
                  <w:rFonts w:ascii="Times New Roman" w:eastAsia="Times New Roman" w:hAnsi="Times New Roman" w:cs="Times New Roman"/>
                  <w:color w:val="1155CC"/>
                  <w:u w:val="single"/>
                </w:rPr>
                <w:t>https://www.youtube.com/watch?v=KgEk4dPImNI</w:t>
              </w:r>
            </w:hyperlink>
          </w:p>
          <w:p w:rsidR="00AD69D5" w:rsidRDefault="00241283">
            <w:pPr>
              <w:spacing w:after="120" w:line="276" w:lineRule="auto"/>
            </w:pPr>
            <w:r>
              <w:rPr>
                <w:rFonts w:ascii="Times New Roman" w:eastAsia="Times New Roman" w:hAnsi="Times New Roman" w:cs="Times New Roman"/>
                <w:b/>
                <w:u w:val="single"/>
              </w:rPr>
              <w:t>Islam</w:t>
            </w:r>
          </w:p>
          <w:p w:rsidR="00AD69D5" w:rsidRDefault="00241283">
            <w:pPr>
              <w:numPr>
                <w:ilvl w:val="0"/>
                <w:numId w:val="11"/>
              </w:numPr>
              <w:spacing w:after="120" w:line="411"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Sharif, M. (2011). </w:t>
            </w:r>
            <w:proofErr w:type="spellStart"/>
            <w:r>
              <w:rPr>
                <w:rFonts w:ascii="Times New Roman" w:eastAsia="Times New Roman" w:hAnsi="Times New Roman" w:cs="Times New Roman"/>
                <w:i/>
              </w:rPr>
              <w:t>Bestest</w:t>
            </w:r>
            <w:proofErr w:type="spellEnd"/>
            <w:r>
              <w:rPr>
                <w:rFonts w:ascii="Times New Roman" w:eastAsia="Times New Roman" w:hAnsi="Times New Roman" w:cs="Times New Roman"/>
                <w:i/>
              </w:rPr>
              <w:t>. Ramadan. Ever</w:t>
            </w:r>
            <w:r>
              <w:rPr>
                <w:rFonts w:ascii="Times New Roman" w:eastAsia="Times New Roman" w:hAnsi="Times New Roman" w:cs="Times New Roman"/>
              </w:rPr>
              <w:t>. United States: Llewellyn Worldwide.</w:t>
            </w:r>
          </w:p>
          <w:p w:rsidR="00AD69D5" w:rsidRDefault="00241283">
            <w:pPr>
              <w:numPr>
                <w:ilvl w:val="0"/>
                <w:numId w:val="11"/>
              </w:numPr>
              <w:spacing w:after="120" w:line="411"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Terms, P. I. (2016). </w:t>
            </w:r>
            <w:r>
              <w:rPr>
                <w:rFonts w:ascii="Times New Roman" w:eastAsia="Times New Roman" w:hAnsi="Times New Roman" w:cs="Times New Roman"/>
                <w:i/>
              </w:rPr>
              <w:t>5 pillars of Islam</w:t>
            </w:r>
            <w:r>
              <w:rPr>
                <w:rFonts w:ascii="Times New Roman" w:eastAsia="Times New Roman" w:hAnsi="Times New Roman" w:cs="Times New Roman"/>
              </w:rPr>
              <w:t>. Retrieved July 13, 2016, fr</w:t>
            </w:r>
            <w:r>
              <w:rPr>
                <w:rFonts w:ascii="Times New Roman" w:eastAsia="Times New Roman" w:hAnsi="Times New Roman" w:cs="Times New Roman"/>
              </w:rPr>
              <w:t>om https://prezi.com/u8l5a-_ionpj/5-pillars-of-islam/</w:t>
            </w:r>
          </w:p>
          <w:p w:rsidR="00AD69D5" w:rsidRDefault="00241283">
            <w:pPr>
              <w:numPr>
                <w:ilvl w:val="0"/>
                <w:numId w:val="11"/>
              </w:numPr>
              <w:spacing w:after="120"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D. </w:t>
            </w:r>
            <w:proofErr w:type="spellStart"/>
            <w:r>
              <w:rPr>
                <w:rFonts w:ascii="Times New Roman" w:eastAsia="Times New Roman" w:hAnsi="Times New Roman" w:cs="Times New Roman"/>
              </w:rPr>
              <w:t>Shek</w:t>
            </w:r>
            <w:proofErr w:type="spellEnd"/>
            <w:r>
              <w:rPr>
                <w:rFonts w:ascii="Times New Roman" w:eastAsia="Times New Roman" w:hAnsi="Times New Roman" w:cs="Times New Roman"/>
              </w:rPr>
              <w:t xml:space="preserve"> (2007, August 18). </w:t>
            </w:r>
            <w:r>
              <w:rPr>
                <w:rFonts w:ascii="Times New Roman" w:eastAsia="Times New Roman" w:hAnsi="Times New Roman" w:cs="Times New Roman"/>
                <w:i/>
              </w:rPr>
              <w:t>HISTORY OF ISLAM 1 of 10</w:t>
            </w:r>
            <w:r>
              <w:rPr>
                <w:rFonts w:ascii="Times New Roman" w:eastAsia="Times New Roman" w:hAnsi="Times New Roman" w:cs="Times New Roman"/>
              </w:rPr>
              <w:t xml:space="preserve"> Retrieved from </w:t>
            </w:r>
            <w:hyperlink r:id="rId12">
              <w:r>
                <w:rPr>
                  <w:rFonts w:ascii="Times New Roman" w:eastAsia="Times New Roman" w:hAnsi="Times New Roman" w:cs="Times New Roman"/>
                  <w:color w:val="1155CC"/>
                  <w:u w:val="single"/>
                </w:rPr>
                <w:t>https://www.youtube.com/watch?v=csojgoZvlz8&amp;</w:t>
              </w:r>
              <w:r>
                <w:rPr>
                  <w:rFonts w:ascii="Times New Roman" w:eastAsia="Times New Roman" w:hAnsi="Times New Roman" w:cs="Times New Roman"/>
                  <w:color w:val="1155CC"/>
                  <w:u w:val="single"/>
                </w:rPr>
                <w:t>list=PLC0ACD0B906D68DE1</w:t>
              </w:r>
            </w:hyperlink>
          </w:p>
          <w:p w:rsidR="00AD69D5" w:rsidRDefault="00241283">
            <w:pPr>
              <w:spacing w:after="120" w:line="276" w:lineRule="auto"/>
            </w:pPr>
            <w:r>
              <w:rPr>
                <w:rFonts w:ascii="Times New Roman" w:eastAsia="Times New Roman" w:hAnsi="Times New Roman" w:cs="Times New Roman"/>
                <w:b/>
                <w:u w:val="single"/>
              </w:rPr>
              <w:t>Christianity</w:t>
            </w:r>
          </w:p>
          <w:p w:rsidR="00AD69D5" w:rsidRDefault="00241283">
            <w:pPr>
              <w:numPr>
                <w:ilvl w:val="0"/>
                <w:numId w:val="2"/>
              </w:numPr>
              <w:spacing w:after="120" w:line="411"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Blume, J. (1985). </w:t>
            </w:r>
            <w:r>
              <w:rPr>
                <w:rFonts w:ascii="Times New Roman" w:eastAsia="Times New Roman" w:hAnsi="Times New Roman" w:cs="Times New Roman"/>
                <w:i/>
              </w:rPr>
              <w:t>Are you there god? It’s me, Margaret</w:t>
            </w:r>
            <w:r>
              <w:rPr>
                <w:rFonts w:ascii="Times New Roman" w:eastAsia="Times New Roman" w:hAnsi="Times New Roman" w:cs="Times New Roman"/>
              </w:rPr>
              <w:t xml:space="preserve">. United Kingdom: </w:t>
            </w:r>
            <w:proofErr w:type="spellStart"/>
            <w:r>
              <w:rPr>
                <w:rFonts w:ascii="Times New Roman" w:eastAsia="Times New Roman" w:hAnsi="Times New Roman" w:cs="Times New Roman"/>
              </w:rPr>
              <w:t>Chivers</w:t>
            </w:r>
            <w:proofErr w:type="spellEnd"/>
            <w:r>
              <w:rPr>
                <w:rFonts w:ascii="Times New Roman" w:eastAsia="Times New Roman" w:hAnsi="Times New Roman" w:cs="Times New Roman"/>
              </w:rPr>
              <w:t xml:space="preserve"> Large print (</w:t>
            </w:r>
            <w:proofErr w:type="spellStart"/>
            <w:r>
              <w:rPr>
                <w:rFonts w:ascii="Times New Roman" w:eastAsia="Times New Roman" w:hAnsi="Times New Roman" w:cs="Times New Roman"/>
              </w:rPr>
              <w:t>Chivers</w:t>
            </w:r>
            <w:proofErr w:type="spellEnd"/>
            <w:r>
              <w:rPr>
                <w:rFonts w:ascii="Times New Roman" w:eastAsia="Times New Roman" w:hAnsi="Times New Roman" w:cs="Times New Roman"/>
              </w:rPr>
              <w:t>, Windsor, Paragon &amp; C.</w:t>
            </w:r>
          </w:p>
          <w:p w:rsidR="00AD69D5" w:rsidRDefault="00241283">
            <w:pPr>
              <w:numPr>
                <w:ilvl w:val="0"/>
                <w:numId w:val="2"/>
              </w:numPr>
              <w:spacing w:after="120" w:line="411" w:lineRule="auto"/>
              <w:ind w:hanging="360"/>
              <w:contextualSpacing/>
              <w:rPr>
                <w:rFonts w:ascii="Times New Roman" w:eastAsia="Times New Roman" w:hAnsi="Times New Roman" w:cs="Times New Roman"/>
              </w:rPr>
            </w:pPr>
            <w:proofErr w:type="spellStart"/>
            <w:r>
              <w:rPr>
                <w:rFonts w:ascii="Times New Roman" w:eastAsia="Times New Roman" w:hAnsi="Times New Roman" w:cs="Times New Roman"/>
              </w:rPr>
              <w:t>AllAboutReligion</w:t>
            </w:r>
            <w:proofErr w:type="spellEnd"/>
            <w:r>
              <w:rPr>
                <w:rFonts w:ascii="Times New Roman" w:eastAsia="Times New Roman" w:hAnsi="Times New Roman" w:cs="Times New Roman"/>
              </w:rPr>
              <w:t xml:space="preserve">, 2016. (2002). </w:t>
            </w:r>
            <w:r>
              <w:rPr>
                <w:rFonts w:ascii="Times New Roman" w:eastAsia="Times New Roman" w:hAnsi="Times New Roman" w:cs="Times New Roman"/>
                <w:i/>
              </w:rPr>
              <w:t>History of Christianity</w:t>
            </w:r>
            <w:r>
              <w:rPr>
                <w:rFonts w:ascii="Times New Roman" w:eastAsia="Times New Roman" w:hAnsi="Times New Roman" w:cs="Times New Roman"/>
              </w:rPr>
              <w:t xml:space="preserve">. Retrieved July 14, 2016, from </w:t>
            </w:r>
            <w:hyperlink r:id="rId13">
              <w:r>
                <w:rPr>
                  <w:rFonts w:ascii="Times New Roman" w:eastAsia="Times New Roman" w:hAnsi="Times New Roman" w:cs="Times New Roman"/>
                  <w:color w:val="1155CC"/>
                  <w:u w:val="single"/>
                </w:rPr>
                <w:t>http://www.allaboutreligion.org/history-of-christianity.htm</w:t>
              </w:r>
            </w:hyperlink>
          </w:p>
          <w:p w:rsidR="00AD69D5" w:rsidRDefault="00241283">
            <w:pPr>
              <w:numPr>
                <w:ilvl w:val="0"/>
                <w:numId w:val="2"/>
              </w:numPr>
              <w:spacing w:after="120" w:line="411"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12 major Christian holidays. (2013, September 8). </w:t>
            </w:r>
            <w:r>
              <w:rPr>
                <w:rFonts w:ascii="Times New Roman" w:eastAsia="Times New Roman" w:hAnsi="Times New Roman" w:cs="Times New Roman"/>
              </w:rPr>
              <w:lastRenderedPageBreak/>
              <w:t xml:space="preserve">Retrieved July 14, 2016, from </w:t>
            </w:r>
            <w:hyperlink r:id="rId14">
              <w:r>
                <w:rPr>
                  <w:rFonts w:ascii="Times New Roman" w:eastAsia="Times New Roman" w:hAnsi="Times New Roman" w:cs="Times New Roman"/>
                  <w:color w:val="1155CC"/>
                  <w:u w:val="single"/>
                </w:rPr>
                <w:t>http://www.examiner.com/list/12-major-christian-holidays</w:t>
              </w:r>
            </w:hyperlink>
          </w:p>
          <w:p w:rsidR="00AD69D5" w:rsidRDefault="00241283">
            <w:pPr>
              <w:spacing w:after="120" w:line="276" w:lineRule="auto"/>
            </w:pPr>
            <w:r>
              <w:rPr>
                <w:rFonts w:ascii="Times New Roman" w:eastAsia="Times New Roman" w:hAnsi="Times New Roman" w:cs="Times New Roman"/>
                <w:b/>
                <w:u w:val="single"/>
              </w:rPr>
              <w:t>Judaism</w:t>
            </w:r>
          </w:p>
          <w:p w:rsidR="00AD69D5" w:rsidRDefault="00241283">
            <w:pPr>
              <w:numPr>
                <w:ilvl w:val="0"/>
                <w:numId w:val="12"/>
              </w:numPr>
              <w:spacing w:after="120" w:line="411"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Lowry, L. (1994). </w:t>
            </w:r>
            <w:r>
              <w:rPr>
                <w:rFonts w:ascii="Times New Roman" w:eastAsia="Times New Roman" w:hAnsi="Times New Roman" w:cs="Times New Roman"/>
                <w:i/>
              </w:rPr>
              <w:t>Number the stars (paperback)</w:t>
            </w:r>
            <w:r>
              <w:rPr>
                <w:rFonts w:ascii="Times New Roman" w:eastAsia="Times New Roman" w:hAnsi="Times New Roman" w:cs="Times New Roman"/>
              </w:rPr>
              <w:t>. Australia: HarperCollins Publishers (Australia) Pty.</w:t>
            </w:r>
          </w:p>
          <w:p w:rsidR="00AD69D5" w:rsidRDefault="00241283">
            <w:pPr>
              <w:numPr>
                <w:ilvl w:val="0"/>
                <w:numId w:val="12"/>
              </w:numPr>
              <w:spacing w:after="120" w:line="411" w:lineRule="auto"/>
              <w:ind w:hanging="360"/>
              <w:contextualSpacing/>
              <w:rPr>
                <w:rFonts w:ascii="Times New Roman" w:eastAsia="Times New Roman" w:hAnsi="Times New Roman" w:cs="Times New Roman"/>
              </w:rPr>
            </w:pPr>
            <w:r>
              <w:rPr>
                <w:rFonts w:ascii="Times New Roman" w:eastAsia="Times New Roman" w:hAnsi="Times New Roman" w:cs="Times New Roman"/>
              </w:rPr>
              <w:t>Judaism origins,</w:t>
            </w:r>
            <w:r>
              <w:rPr>
                <w:rFonts w:ascii="Times New Roman" w:eastAsia="Times New Roman" w:hAnsi="Times New Roman" w:cs="Times New Roman"/>
              </w:rPr>
              <w:t xml:space="preserve"> Judaism history, Judaism beliefs. Retrieved July 14, 2016, from </w:t>
            </w:r>
            <w:hyperlink r:id="rId15">
              <w:r>
                <w:rPr>
                  <w:rFonts w:ascii="Times New Roman" w:eastAsia="Times New Roman" w:hAnsi="Times New Roman" w:cs="Times New Roman"/>
                  <w:color w:val="1155CC"/>
                  <w:u w:val="single"/>
                </w:rPr>
                <w:t>http://www.patheos.com/Library/Judaism</w:t>
              </w:r>
            </w:hyperlink>
            <w:r>
              <w:rPr>
                <w:rFonts w:ascii="Times New Roman" w:eastAsia="Times New Roman" w:hAnsi="Times New Roman" w:cs="Times New Roman"/>
              </w:rPr>
              <w:t xml:space="preserve"> </w:t>
            </w:r>
          </w:p>
          <w:p w:rsidR="00AD69D5" w:rsidRDefault="00241283">
            <w:pPr>
              <w:numPr>
                <w:ilvl w:val="0"/>
                <w:numId w:val="12"/>
              </w:numPr>
              <w:spacing w:after="120" w:line="411"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History.com (2009). Hanukkah - holidays. </w:t>
            </w:r>
            <w:r>
              <w:rPr>
                <w:rFonts w:ascii="Times New Roman" w:eastAsia="Times New Roman" w:hAnsi="Times New Roman" w:cs="Times New Roman"/>
                <w:i/>
              </w:rPr>
              <w:t>history.com</w:t>
            </w:r>
            <w:r>
              <w:rPr>
                <w:rFonts w:ascii="Times New Roman" w:eastAsia="Times New Roman" w:hAnsi="Times New Roman" w:cs="Times New Roman"/>
              </w:rPr>
              <w:t xml:space="preserve">. Retrieved from </w:t>
            </w:r>
            <w:hyperlink r:id="rId16">
              <w:r>
                <w:rPr>
                  <w:rFonts w:ascii="Times New Roman" w:eastAsia="Times New Roman" w:hAnsi="Times New Roman" w:cs="Times New Roman"/>
                  <w:color w:val="1155CC"/>
                  <w:u w:val="single"/>
                </w:rPr>
                <w:t>http://www.history.com/topics/holidays/hanukkah</w:t>
              </w:r>
            </w:hyperlink>
          </w:p>
        </w:tc>
        <w:tc>
          <w:tcPr>
            <w:tcW w:w="4590" w:type="dxa"/>
          </w:tcPr>
          <w:p w:rsidR="00AD69D5" w:rsidRDefault="00241283">
            <w:pPr>
              <w:spacing w:after="120" w:line="276" w:lineRule="auto"/>
            </w:pPr>
            <w:r>
              <w:rPr>
                <w:rFonts w:ascii="Times New Roman" w:eastAsia="Times New Roman" w:hAnsi="Times New Roman" w:cs="Times New Roman"/>
                <w:b/>
                <w:i/>
              </w:rPr>
              <w:lastRenderedPageBreak/>
              <w:t>Write a short description highlighting key points of each religion</w:t>
            </w:r>
          </w:p>
          <w:p w:rsidR="00AD69D5" w:rsidRDefault="00241283">
            <w:pPr>
              <w:spacing w:after="120" w:line="276" w:lineRule="auto"/>
            </w:pPr>
            <w:r>
              <w:rPr>
                <w:rFonts w:ascii="Times New Roman" w:eastAsia="Times New Roman" w:hAnsi="Times New Roman" w:cs="Times New Roman"/>
                <w:b/>
              </w:rPr>
              <w:t>---------------------------------------------------------</w:t>
            </w:r>
          </w:p>
          <w:p w:rsidR="00AD69D5" w:rsidRDefault="00241283">
            <w:pPr>
              <w:spacing w:after="120" w:line="276" w:lineRule="auto"/>
            </w:pPr>
            <w:r>
              <w:rPr>
                <w:rFonts w:ascii="Times New Roman" w:eastAsia="Times New Roman" w:hAnsi="Times New Roman" w:cs="Times New Roman"/>
                <w:b/>
                <w:u w:val="single"/>
              </w:rPr>
              <w:t>Buddhism</w:t>
            </w:r>
          </w:p>
          <w:p w:rsidR="00AD69D5" w:rsidRDefault="00241283">
            <w:pPr>
              <w:spacing w:after="120" w:line="276" w:lineRule="auto"/>
            </w:pPr>
            <w:r>
              <w:rPr>
                <w:rFonts w:ascii="Times New Roman" w:eastAsia="Times New Roman" w:hAnsi="Times New Roman" w:cs="Times New Roman"/>
              </w:rPr>
              <w:t>Buddhism comes from the word “</w:t>
            </w:r>
            <w:proofErr w:type="spellStart"/>
            <w:r>
              <w:rPr>
                <w:rFonts w:ascii="Times New Roman" w:eastAsia="Times New Roman" w:hAnsi="Times New Roman" w:cs="Times New Roman"/>
              </w:rPr>
              <w:t>b</w:t>
            </w:r>
            <w:r>
              <w:rPr>
                <w:rFonts w:ascii="Times New Roman" w:eastAsia="Times New Roman" w:hAnsi="Times New Roman" w:cs="Times New Roman"/>
              </w:rPr>
              <w:t>udhi</w:t>
            </w:r>
            <w:proofErr w:type="spellEnd"/>
            <w:r>
              <w:rPr>
                <w:rFonts w:ascii="Times New Roman" w:eastAsia="Times New Roman" w:hAnsi="Times New Roman" w:cs="Times New Roman"/>
              </w:rPr>
              <w:t xml:space="preserve">” which means awaken and came about around 2,500 years ago when the man known as the Buddha was “awakened” or enlightened. This religion is considered to be more of a philosophy of life and can be summarized with the following three “requirements” for </w:t>
            </w:r>
            <w:r>
              <w:rPr>
                <w:rFonts w:ascii="Times New Roman" w:eastAsia="Times New Roman" w:hAnsi="Times New Roman" w:cs="Times New Roman"/>
              </w:rPr>
              <w:t xml:space="preserve">living: to lead a moral life, to be mindful and aware of thoughts and actions, and to develop wisdom and understanding. </w:t>
            </w:r>
          </w:p>
          <w:p w:rsidR="00AD69D5" w:rsidRDefault="00241283">
            <w:pPr>
              <w:spacing w:after="120" w:line="276" w:lineRule="auto"/>
            </w:pPr>
            <w:r>
              <w:rPr>
                <w:rFonts w:ascii="Times New Roman" w:eastAsia="Times New Roman" w:hAnsi="Times New Roman" w:cs="Times New Roman"/>
                <w:b/>
                <w:u w:val="single"/>
              </w:rPr>
              <w:t>Hinduism</w:t>
            </w:r>
          </w:p>
          <w:p w:rsidR="00AD69D5" w:rsidRDefault="00241283">
            <w:pPr>
              <w:spacing w:after="120" w:line="276" w:lineRule="auto"/>
            </w:pPr>
            <w:r>
              <w:rPr>
                <w:rFonts w:ascii="Times New Roman" w:eastAsia="Times New Roman" w:hAnsi="Times New Roman" w:cs="Times New Roman"/>
              </w:rPr>
              <w:t>Hinduism comes from the word “Hindu” from the word “Sindhu” which was the ancient name for the River Indus. There is no single</w:t>
            </w:r>
            <w:r>
              <w:rPr>
                <w:rFonts w:ascii="Times New Roman" w:eastAsia="Times New Roman" w:hAnsi="Times New Roman" w:cs="Times New Roman"/>
              </w:rPr>
              <w:t xml:space="preserve"> founder but it is the oldest </w:t>
            </w:r>
            <w:proofErr w:type="spellStart"/>
            <w:r>
              <w:rPr>
                <w:rFonts w:ascii="Times New Roman" w:eastAsia="Times New Roman" w:hAnsi="Times New Roman" w:cs="Times New Roman"/>
              </w:rPr>
              <w:t>practised</w:t>
            </w:r>
            <w:proofErr w:type="spellEnd"/>
            <w:r>
              <w:rPr>
                <w:rFonts w:ascii="Times New Roman" w:eastAsia="Times New Roman" w:hAnsi="Times New Roman" w:cs="Times New Roman"/>
              </w:rPr>
              <w:t xml:space="preserve"> religion in the world and started in the Indian subcontinent. Similarly to Buddhism it is considered to be more of a way of life than a religion. A few of the major themes are as follows: Dharma (code of ethical cond</w:t>
            </w:r>
            <w:r>
              <w:rPr>
                <w:rFonts w:ascii="Times New Roman" w:eastAsia="Times New Roman" w:hAnsi="Times New Roman" w:cs="Times New Roman"/>
              </w:rPr>
              <w:t xml:space="preserve">uct), </w:t>
            </w:r>
            <w:proofErr w:type="spellStart"/>
            <w:r>
              <w:rPr>
                <w:rFonts w:ascii="Times New Roman" w:eastAsia="Times New Roman" w:hAnsi="Times New Roman" w:cs="Times New Roman"/>
              </w:rPr>
              <w:t>Samsāra</w:t>
            </w:r>
            <w:proofErr w:type="spellEnd"/>
            <w:r>
              <w:rPr>
                <w:rFonts w:ascii="Times New Roman" w:eastAsia="Times New Roman" w:hAnsi="Times New Roman" w:cs="Times New Roman"/>
              </w:rPr>
              <w:t xml:space="preserve"> (The continuing cycle of birth, life, death and rebirth), Karma (action and subsequent reaction), Moksha (liberation from samsara), and the various </w:t>
            </w:r>
            <w:proofErr w:type="spellStart"/>
            <w:r>
              <w:rPr>
                <w:rFonts w:ascii="Times New Roman" w:eastAsia="Times New Roman" w:hAnsi="Times New Roman" w:cs="Times New Roman"/>
              </w:rPr>
              <w:t>Yogas</w:t>
            </w:r>
            <w:proofErr w:type="spellEnd"/>
            <w:r>
              <w:rPr>
                <w:rFonts w:ascii="Times New Roman" w:eastAsia="Times New Roman" w:hAnsi="Times New Roman" w:cs="Times New Roman"/>
              </w:rPr>
              <w:t xml:space="preserve"> (paths to attain Moksha, </w:t>
            </w:r>
            <w:r>
              <w:rPr>
                <w:rFonts w:ascii="Times New Roman" w:eastAsia="Times New Roman" w:hAnsi="Times New Roman" w:cs="Times New Roman"/>
              </w:rPr>
              <w:lastRenderedPageBreak/>
              <w:t>liberation or freedom).</w:t>
            </w:r>
          </w:p>
          <w:p w:rsidR="00AD69D5" w:rsidRDefault="00241283">
            <w:pPr>
              <w:spacing w:after="120" w:line="276" w:lineRule="auto"/>
            </w:pPr>
            <w:r>
              <w:rPr>
                <w:rFonts w:ascii="Times New Roman" w:eastAsia="Times New Roman" w:hAnsi="Times New Roman" w:cs="Times New Roman"/>
                <w:b/>
                <w:u w:val="single"/>
              </w:rPr>
              <w:t>Islam</w:t>
            </w:r>
          </w:p>
          <w:p w:rsidR="00AD69D5" w:rsidRDefault="00241283">
            <w:pPr>
              <w:spacing w:after="120" w:line="276" w:lineRule="auto"/>
            </w:pPr>
            <w:r>
              <w:rPr>
                <w:rFonts w:ascii="Times New Roman" w:eastAsia="Times New Roman" w:hAnsi="Times New Roman" w:cs="Times New Roman"/>
              </w:rPr>
              <w:t xml:space="preserve">Islam comes from the Arabic root </w:t>
            </w:r>
            <w:r>
              <w:rPr>
                <w:rFonts w:ascii="Times New Roman" w:eastAsia="Times New Roman" w:hAnsi="Times New Roman" w:cs="Times New Roman"/>
              </w:rPr>
              <w:t>which means “submission” because they believe in submitting to the will of God. Followers of Islam are referred to as Muslims. Muslims recognize some Jewish and Christian prophets and traditions but believe that Muhammad was the final and greatest prophet.</w:t>
            </w:r>
            <w:r>
              <w:rPr>
                <w:rFonts w:ascii="Times New Roman" w:eastAsia="Times New Roman" w:hAnsi="Times New Roman" w:cs="Times New Roman"/>
              </w:rPr>
              <w:t xml:space="preserve"> This religion focuses more on practice than belief which at minimum are the five pillars of Islam: </w:t>
            </w:r>
            <w:proofErr w:type="spellStart"/>
            <w:r>
              <w:rPr>
                <w:rFonts w:ascii="Times New Roman" w:eastAsia="Times New Roman" w:hAnsi="Times New Roman" w:cs="Times New Roman"/>
              </w:rPr>
              <w:t>Shahadah</w:t>
            </w:r>
            <w:proofErr w:type="spellEnd"/>
            <w:r>
              <w:rPr>
                <w:rFonts w:ascii="Times New Roman" w:eastAsia="Times New Roman" w:hAnsi="Times New Roman" w:cs="Times New Roman"/>
              </w:rPr>
              <w:t xml:space="preserve"> (reciting the Muslim profession of faith), </w:t>
            </w:r>
            <w:proofErr w:type="spellStart"/>
            <w:r>
              <w:rPr>
                <w:rFonts w:ascii="Times New Roman" w:eastAsia="Times New Roman" w:hAnsi="Times New Roman" w:cs="Times New Roman"/>
              </w:rPr>
              <w:t>Salat</w:t>
            </w:r>
            <w:proofErr w:type="spellEnd"/>
            <w:r>
              <w:rPr>
                <w:rFonts w:ascii="Times New Roman" w:eastAsia="Times New Roman" w:hAnsi="Times New Roman" w:cs="Times New Roman"/>
              </w:rPr>
              <w:t xml:space="preserve"> (properly performing ritual prayers five teams per day), Zakat (paying an alms, or charity, tax to</w:t>
            </w:r>
            <w:r>
              <w:rPr>
                <w:rFonts w:ascii="Times New Roman" w:eastAsia="Times New Roman" w:hAnsi="Times New Roman" w:cs="Times New Roman"/>
              </w:rPr>
              <w:t xml:space="preserve"> the poor/needy), </w:t>
            </w:r>
            <w:proofErr w:type="spellStart"/>
            <w:r>
              <w:rPr>
                <w:rFonts w:ascii="Times New Roman" w:eastAsia="Times New Roman" w:hAnsi="Times New Roman" w:cs="Times New Roman"/>
              </w:rPr>
              <w:t>Sawm</w:t>
            </w:r>
            <w:proofErr w:type="spellEnd"/>
            <w:r>
              <w:rPr>
                <w:rFonts w:ascii="Times New Roman" w:eastAsia="Times New Roman" w:hAnsi="Times New Roman" w:cs="Times New Roman"/>
              </w:rPr>
              <w:t xml:space="preserve"> (fasting during the month of Ramadan), and Hajj (pilgrimage to Mecca). </w:t>
            </w:r>
          </w:p>
          <w:p w:rsidR="00AD69D5" w:rsidRDefault="00241283">
            <w:pPr>
              <w:spacing w:after="120" w:line="276" w:lineRule="auto"/>
            </w:pPr>
            <w:r>
              <w:rPr>
                <w:rFonts w:ascii="Times New Roman" w:eastAsia="Times New Roman" w:hAnsi="Times New Roman" w:cs="Times New Roman"/>
                <w:b/>
                <w:u w:val="single"/>
              </w:rPr>
              <w:t>Christianity</w:t>
            </w:r>
          </w:p>
          <w:p w:rsidR="00AD69D5" w:rsidRDefault="00241283">
            <w:pPr>
              <w:spacing w:after="120" w:line="276" w:lineRule="auto"/>
            </w:pPr>
            <w:r>
              <w:rPr>
                <w:rFonts w:ascii="Times New Roman" w:eastAsia="Times New Roman" w:hAnsi="Times New Roman" w:cs="Times New Roman"/>
              </w:rPr>
              <w:t xml:space="preserve">The word Christianity comes from the Greek word </w:t>
            </w:r>
            <w:proofErr w:type="spellStart"/>
            <w:r>
              <w:rPr>
                <w:rFonts w:ascii="Times New Roman" w:eastAsia="Times New Roman" w:hAnsi="Times New Roman" w:cs="Times New Roman"/>
              </w:rPr>
              <w:t>christianos</w:t>
            </w:r>
            <w:proofErr w:type="spellEnd"/>
            <w:r>
              <w:rPr>
                <w:rFonts w:ascii="Times New Roman" w:eastAsia="Times New Roman" w:hAnsi="Times New Roman" w:cs="Times New Roman"/>
              </w:rPr>
              <w:t xml:space="preserve"> from the word </w:t>
            </w:r>
            <w:proofErr w:type="spellStart"/>
            <w:r>
              <w:rPr>
                <w:rFonts w:ascii="Times New Roman" w:eastAsia="Times New Roman" w:hAnsi="Times New Roman" w:cs="Times New Roman"/>
              </w:rPr>
              <w:t>christos</w:t>
            </w:r>
            <w:proofErr w:type="spellEnd"/>
            <w:r>
              <w:rPr>
                <w:rFonts w:ascii="Times New Roman" w:eastAsia="Times New Roman" w:hAnsi="Times New Roman" w:cs="Times New Roman"/>
              </w:rPr>
              <w:t xml:space="preserve"> or Christ, meaning “anointed one.” This religion is the largest i</w:t>
            </w:r>
            <w:r>
              <w:rPr>
                <w:rFonts w:ascii="Times New Roman" w:eastAsia="Times New Roman" w:hAnsi="Times New Roman" w:cs="Times New Roman"/>
              </w:rPr>
              <w:t xml:space="preserve">n the world and comes from the religion, Judaism. It is based on the belief of the death and resurrection of Jesus Christ and the idea that the Bible is the word of God, inspired by the Holy Spirit. Christians believe in one, single all-powerful god. </w:t>
            </w:r>
          </w:p>
          <w:p w:rsidR="00AD69D5" w:rsidRDefault="00241283">
            <w:pPr>
              <w:spacing w:after="120" w:line="276" w:lineRule="auto"/>
            </w:pPr>
            <w:r>
              <w:rPr>
                <w:rFonts w:ascii="Times New Roman" w:eastAsia="Times New Roman" w:hAnsi="Times New Roman" w:cs="Times New Roman"/>
                <w:b/>
                <w:u w:val="single"/>
              </w:rPr>
              <w:t>Judaism</w:t>
            </w:r>
          </w:p>
          <w:p w:rsidR="00AD69D5" w:rsidRDefault="00241283">
            <w:pPr>
              <w:spacing w:after="120" w:line="276" w:lineRule="auto"/>
            </w:pPr>
            <w:r>
              <w:rPr>
                <w:rFonts w:ascii="Times New Roman" w:eastAsia="Times New Roman" w:hAnsi="Times New Roman" w:cs="Times New Roman"/>
              </w:rPr>
              <w:t>Judaism is the religion that is most commonly associated with Jewish people. The ideas and beliefs laid out in the Hebrew bible are the basis for this religion. A large portion of the Jewish population resides in Israel. Judaism and its history beg</w:t>
            </w:r>
            <w:r>
              <w:rPr>
                <w:rFonts w:ascii="Times New Roman" w:eastAsia="Times New Roman" w:hAnsi="Times New Roman" w:cs="Times New Roman"/>
              </w:rPr>
              <w:t>an with the contract between God and Abraham, who is a main figure within this religion. Judaism is a monotheistic religion and is based on the belief that its people are the chosen ones who are to set examples of holiness and morality throughout the world</w:t>
            </w:r>
            <w:r>
              <w:rPr>
                <w:rFonts w:ascii="Times New Roman" w:eastAsia="Times New Roman" w:hAnsi="Times New Roman" w:cs="Times New Roman"/>
              </w:rPr>
              <w:t xml:space="preserve">. </w:t>
            </w:r>
          </w:p>
        </w:tc>
      </w:tr>
      <w:tr w:rsidR="00AD69D5">
        <w:tc>
          <w:tcPr>
            <w:tcW w:w="3366" w:type="dxa"/>
          </w:tcPr>
          <w:p w:rsidR="00AD69D5" w:rsidRDefault="00241283">
            <w:pPr>
              <w:spacing w:after="240"/>
            </w:pPr>
            <w:r>
              <w:rPr>
                <w:rFonts w:ascii="Times New Roman" w:eastAsia="Times New Roman" w:hAnsi="Times New Roman" w:cs="Times New Roman"/>
                <w:b/>
                <w:i/>
              </w:rPr>
              <w:lastRenderedPageBreak/>
              <w:t>Station 2 (15 points)</w:t>
            </w:r>
          </w:p>
          <w:p w:rsidR="00AD69D5" w:rsidRDefault="00241283">
            <w:pPr>
              <w:numPr>
                <w:ilvl w:val="0"/>
                <w:numId w:val="8"/>
              </w:numPr>
              <w:spacing w:after="240"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Develop skills in leading students in discussion regarding their religious beliefs and practices, as well as the beliefs and practices of others. </w:t>
            </w:r>
          </w:p>
          <w:p w:rsidR="00AD69D5" w:rsidRDefault="00241283">
            <w:pPr>
              <w:numPr>
                <w:ilvl w:val="0"/>
                <w:numId w:val="8"/>
              </w:numPr>
              <w:spacing w:after="120" w:line="276" w:lineRule="auto"/>
              <w:ind w:hanging="360"/>
              <w:rPr>
                <w:rFonts w:ascii="Times New Roman" w:eastAsia="Times New Roman" w:hAnsi="Times New Roman" w:cs="Times New Roman"/>
              </w:rPr>
            </w:pPr>
            <w:r>
              <w:rPr>
                <w:rFonts w:ascii="Times New Roman" w:eastAsia="Times New Roman" w:hAnsi="Times New Roman" w:cs="Times New Roman"/>
              </w:rPr>
              <w:t xml:space="preserve">Be aware of examples of best practices in teaching about religion. </w:t>
            </w:r>
          </w:p>
          <w:p w:rsidR="00AD69D5" w:rsidRDefault="00241283">
            <w:pPr>
              <w:numPr>
                <w:ilvl w:val="0"/>
                <w:numId w:val="8"/>
              </w:numPr>
              <w:spacing w:after="200" w:line="276" w:lineRule="auto"/>
              <w:ind w:hanging="360"/>
              <w:contextualSpacing/>
            </w:pPr>
            <w:r>
              <w:rPr>
                <w:rFonts w:ascii="Times New Roman" w:eastAsia="Times New Roman" w:hAnsi="Times New Roman" w:cs="Times New Roman"/>
              </w:rPr>
              <w:t>Develop the ability to present multiple religious perspectives in a fair or neutral way.</w:t>
            </w:r>
          </w:p>
          <w:p w:rsidR="00AD69D5" w:rsidRDefault="00AD69D5">
            <w:pPr>
              <w:spacing w:after="120" w:line="276" w:lineRule="auto"/>
            </w:pPr>
          </w:p>
          <w:p w:rsidR="00AD69D5" w:rsidRDefault="00AD69D5"/>
          <w:p w:rsidR="00AD69D5" w:rsidRDefault="00AD69D5"/>
          <w:p w:rsidR="00AD69D5" w:rsidRDefault="00AD69D5"/>
          <w:p w:rsidR="00AD69D5" w:rsidRDefault="00AD69D5"/>
          <w:p w:rsidR="00AD69D5" w:rsidRDefault="00AD69D5"/>
          <w:p w:rsidR="00AD69D5" w:rsidRDefault="00AD69D5"/>
        </w:tc>
        <w:tc>
          <w:tcPr>
            <w:tcW w:w="3654" w:type="dxa"/>
          </w:tcPr>
          <w:p w:rsidR="00AD69D5" w:rsidRDefault="00241283">
            <w:pPr>
              <w:spacing w:after="120" w:line="276" w:lineRule="auto"/>
            </w:pPr>
            <w:r>
              <w:rPr>
                <w:rFonts w:ascii="Times New Roman" w:eastAsia="Times New Roman" w:hAnsi="Times New Roman" w:cs="Times New Roman"/>
                <w:b/>
                <w:i/>
              </w:rPr>
              <w:lastRenderedPageBreak/>
              <w:t xml:space="preserve">Highlight at least </w:t>
            </w:r>
            <w:r>
              <w:rPr>
                <w:rFonts w:ascii="Times New Roman" w:eastAsia="Times New Roman" w:hAnsi="Times New Roman" w:cs="Times New Roman"/>
                <w:b/>
                <w:i/>
                <w:highlight w:val="yellow"/>
              </w:rPr>
              <w:t>2 key points</w:t>
            </w:r>
            <w:r>
              <w:rPr>
                <w:rFonts w:ascii="Times New Roman" w:eastAsia="Times New Roman" w:hAnsi="Times New Roman" w:cs="Times New Roman"/>
                <w:b/>
                <w:i/>
              </w:rPr>
              <w:t xml:space="preserve"> from the reading that addresses each of these competencies</w:t>
            </w:r>
          </w:p>
          <w:p w:rsidR="00AD69D5" w:rsidRDefault="00241283">
            <w:pPr>
              <w:spacing w:after="120" w:line="276" w:lineRule="auto"/>
            </w:pPr>
            <w:r>
              <w:rPr>
                <w:rFonts w:ascii="Times New Roman" w:eastAsia="Times New Roman" w:hAnsi="Times New Roman" w:cs="Times New Roman"/>
                <w:b/>
                <w:u w:val="single"/>
              </w:rPr>
              <w:t xml:space="preserve">Leading Discussion: </w:t>
            </w:r>
          </w:p>
          <w:p w:rsidR="00AD69D5" w:rsidRDefault="00241283">
            <w:pPr>
              <w:numPr>
                <w:ilvl w:val="0"/>
                <w:numId w:val="13"/>
              </w:numPr>
              <w:spacing w:after="120"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“Articulating the distinction between religious studies and a devotional approach to religion at the outset of a lesson or unit will clarify educational goals and minimize confusion and anxiety.” (p. 11)</w:t>
            </w:r>
          </w:p>
          <w:p w:rsidR="00AD69D5" w:rsidRDefault="00241283">
            <w:pPr>
              <w:numPr>
                <w:ilvl w:val="0"/>
                <w:numId w:val="13"/>
              </w:numPr>
              <w:spacing w:after="120"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“Having students explore their assumptions is an ess</w:t>
            </w:r>
            <w:r>
              <w:rPr>
                <w:rFonts w:ascii="Times New Roman" w:eastAsia="Times New Roman" w:hAnsi="Times New Roman" w:cs="Times New Roman"/>
              </w:rPr>
              <w:t xml:space="preserve">ential first step in helping them look </w:t>
            </w:r>
            <w:r>
              <w:rPr>
                <w:rFonts w:ascii="Times New Roman" w:eastAsia="Times New Roman" w:hAnsi="Times New Roman" w:cs="Times New Roman"/>
              </w:rPr>
              <w:lastRenderedPageBreak/>
              <w:t>at religion clearly.” (pg. 12)</w:t>
            </w:r>
          </w:p>
          <w:p w:rsidR="00AD69D5" w:rsidRDefault="00241283">
            <w:pPr>
              <w:spacing w:after="120" w:line="276" w:lineRule="auto"/>
            </w:pPr>
            <w:r>
              <w:rPr>
                <w:rFonts w:ascii="Times New Roman" w:eastAsia="Times New Roman" w:hAnsi="Times New Roman" w:cs="Times New Roman"/>
                <w:b/>
                <w:u w:val="single"/>
              </w:rPr>
              <w:t>Examples of BPs</w:t>
            </w:r>
          </w:p>
          <w:p w:rsidR="00AD69D5" w:rsidRDefault="00241283">
            <w:pPr>
              <w:numPr>
                <w:ilvl w:val="0"/>
                <w:numId w:val="15"/>
              </w:numPr>
              <w:spacing w:after="120"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“The school strives for student </w:t>
            </w:r>
            <w:r>
              <w:rPr>
                <w:rFonts w:ascii="Times New Roman" w:eastAsia="Times New Roman" w:hAnsi="Times New Roman" w:cs="Times New Roman"/>
                <w:i/>
              </w:rPr>
              <w:t xml:space="preserve">awareness </w:t>
            </w:r>
            <w:r>
              <w:rPr>
                <w:rFonts w:ascii="Times New Roman" w:eastAsia="Times New Roman" w:hAnsi="Times New Roman" w:cs="Times New Roman"/>
              </w:rPr>
              <w:t xml:space="preserve">of religions, but does not press for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w:t>
            </w:r>
            <w:r>
              <w:rPr>
                <w:rFonts w:ascii="Times New Roman" w:eastAsia="Times New Roman" w:hAnsi="Times New Roman" w:cs="Times New Roman"/>
                <w:i/>
              </w:rPr>
              <w:t xml:space="preserve">acceptance </w:t>
            </w:r>
            <w:r>
              <w:rPr>
                <w:rFonts w:ascii="Times New Roman" w:eastAsia="Times New Roman" w:hAnsi="Times New Roman" w:cs="Times New Roman"/>
              </w:rPr>
              <w:t>of any religion.” (pg. 7)</w:t>
            </w:r>
          </w:p>
          <w:p w:rsidR="00AD69D5" w:rsidRDefault="00241283">
            <w:pPr>
              <w:numPr>
                <w:ilvl w:val="0"/>
                <w:numId w:val="15"/>
              </w:numPr>
              <w:spacing w:after="120"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“The school sponsors </w:t>
            </w:r>
            <w:r>
              <w:rPr>
                <w:rFonts w:ascii="Times New Roman" w:eastAsia="Times New Roman" w:hAnsi="Times New Roman" w:cs="Times New Roman"/>
                <w:i/>
              </w:rPr>
              <w:t>study</w:t>
            </w:r>
            <w:r>
              <w:rPr>
                <w:rFonts w:ascii="Times New Roman" w:eastAsia="Times New Roman" w:hAnsi="Times New Roman" w:cs="Times New Roman"/>
              </w:rPr>
              <w:t xml:space="preserve"> about religion, no</w:t>
            </w:r>
            <w:r>
              <w:rPr>
                <w:rFonts w:ascii="Times New Roman" w:eastAsia="Times New Roman" w:hAnsi="Times New Roman" w:cs="Times New Roman"/>
              </w:rPr>
              <w:t xml:space="preserve">t the </w:t>
            </w:r>
            <w:r>
              <w:rPr>
                <w:rFonts w:ascii="Times New Roman" w:eastAsia="Times New Roman" w:hAnsi="Times New Roman" w:cs="Times New Roman"/>
                <w:i/>
              </w:rPr>
              <w:t>practice</w:t>
            </w:r>
            <w:r>
              <w:rPr>
                <w:rFonts w:ascii="Times New Roman" w:eastAsia="Times New Roman" w:hAnsi="Times New Roman" w:cs="Times New Roman"/>
              </w:rPr>
              <w:t xml:space="preserve"> of religion.” (pg. 7) </w:t>
            </w:r>
          </w:p>
          <w:p w:rsidR="00AD69D5" w:rsidRDefault="00241283">
            <w:pPr>
              <w:spacing w:after="120" w:line="276" w:lineRule="auto"/>
            </w:pPr>
            <w:r>
              <w:rPr>
                <w:rFonts w:ascii="Times New Roman" w:eastAsia="Times New Roman" w:hAnsi="Times New Roman" w:cs="Times New Roman"/>
                <w:b/>
                <w:u w:val="single"/>
              </w:rPr>
              <w:t xml:space="preserve">Present Multiple Perspectives: </w:t>
            </w:r>
          </w:p>
          <w:p w:rsidR="00AD69D5" w:rsidRDefault="00241283">
            <w:pPr>
              <w:numPr>
                <w:ilvl w:val="0"/>
                <w:numId w:val="3"/>
              </w:numPr>
              <w:spacing w:after="120"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“Seeing examples of the way that religious beliefs, practices and imagery change over time and place helps students recognize that, from a religious studies perspective, there is no such</w:t>
            </w:r>
            <w:r>
              <w:rPr>
                <w:rFonts w:ascii="Times New Roman" w:eastAsia="Times New Roman" w:hAnsi="Times New Roman" w:cs="Times New Roman"/>
              </w:rPr>
              <w:t xml:space="preserve"> thing as ‘a single meaning’ of a given tradition, practice, or belief system.” (pg. 13)</w:t>
            </w:r>
          </w:p>
          <w:p w:rsidR="00AD69D5" w:rsidRDefault="00241283">
            <w:pPr>
              <w:numPr>
                <w:ilvl w:val="0"/>
                <w:numId w:val="3"/>
              </w:numPr>
              <w:spacing w:after="120"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“Just as religion cannot be understood in isolation from its cultural manifestations, it is impossible to understand culture without considering its religious dimensio</w:t>
            </w:r>
            <w:r>
              <w:rPr>
                <w:rFonts w:ascii="Times New Roman" w:eastAsia="Times New Roman" w:hAnsi="Times New Roman" w:cs="Times New Roman"/>
              </w:rPr>
              <w:t>ns.”</w:t>
            </w:r>
          </w:p>
        </w:tc>
        <w:tc>
          <w:tcPr>
            <w:tcW w:w="4590" w:type="dxa"/>
          </w:tcPr>
          <w:p w:rsidR="00AD69D5" w:rsidRDefault="00241283">
            <w:pPr>
              <w:spacing w:after="120" w:line="276" w:lineRule="auto"/>
            </w:pPr>
            <w:r>
              <w:rPr>
                <w:rFonts w:ascii="Times New Roman" w:eastAsia="Times New Roman" w:hAnsi="Times New Roman" w:cs="Times New Roman"/>
                <w:b/>
                <w:i/>
              </w:rPr>
              <w:lastRenderedPageBreak/>
              <w:t xml:space="preserve">How can incorporate this into your teaching of world religions? Provide at least </w:t>
            </w:r>
            <w:r>
              <w:rPr>
                <w:rFonts w:ascii="Times New Roman" w:eastAsia="Times New Roman" w:hAnsi="Times New Roman" w:cs="Times New Roman"/>
                <w:b/>
                <w:i/>
                <w:highlight w:val="yellow"/>
              </w:rPr>
              <w:t>1 example for each competency</w:t>
            </w:r>
          </w:p>
          <w:p w:rsidR="00AD69D5" w:rsidRDefault="00AD69D5">
            <w:pPr>
              <w:spacing w:after="120" w:line="276" w:lineRule="auto"/>
            </w:pPr>
          </w:p>
          <w:p w:rsidR="00AD69D5" w:rsidRDefault="00241283">
            <w:pPr>
              <w:spacing w:after="120" w:line="276" w:lineRule="auto"/>
            </w:pPr>
            <w:r>
              <w:rPr>
                <w:rFonts w:ascii="Times New Roman" w:eastAsia="Times New Roman" w:hAnsi="Times New Roman" w:cs="Times New Roman"/>
                <w:b/>
                <w:u w:val="single"/>
              </w:rPr>
              <w:t xml:space="preserve">Leading Discussion: </w:t>
            </w:r>
          </w:p>
          <w:p w:rsidR="00AD69D5" w:rsidRDefault="00241283">
            <w:pPr>
              <w:numPr>
                <w:ilvl w:val="0"/>
                <w:numId w:val="9"/>
              </w:numPr>
              <w:spacing w:after="120"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To get students thinking about their own assumptions about their religious beliefs and those of others first start by writing the name of each religion on the board. Have students copy each one down and quickly brainstorm words, phrases, or thoughts that c</w:t>
            </w:r>
            <w:r>
              <w:rPr>
                <w:rFonts w:ascii="Times New Roman" w:eastAsia="Times New Roman" w:hAnsi="Times New Roman" w:cs="Times New Roman"/>
              </w:rPr>
              <w:t xml:space="preserve">ome to mind when they hear or think about each particular religion. Have a discussion about their assumptions/biases and how those can </w:t>
            </w:r>
            <w:r>
              <w:rPr>
                <w:rFonts w:ascii="Times New Roman" w:eastAsia="Times New Roman" w:hAnsi="Times New Roman" w:cs="Times New Roman"/>
              </w:rPr>
              <w:lastRenderedPageBreak/>
              <w:t xml:space="preserve">affect their thoughts when learning new information about each religion. </w:t>
            </w:r>
          </w:p>
          <w:p w:rsidR="00AD69D5" w:rsidRDefault="00241283">
            <w:pPr>
              <w:spacing w:after="120" w:line="276" w:lineRule="auto"/>
            </w:pPr>
            <w:r>
              <w:rPr>
                <w:rFonts w:ascii="Times New Roman" w:eastAsia="Times New Roman" w:hAnsi="Times New Roman" w:cs="Times New Roman"/>
                <w:b/>
                <w:u w:val="single"/>
              </w:rPr>
              <w:t>Examples of BPs</w:t>
            </w:r>
          </w:p>
          <w:p w:rsidR="00AD69D5" w:rsidRDefault="00241283">
            <w:pPr>
              <w:numPr>
                <w:ilvl w:val="0"/>
                <w:numId w:val="10"/>
              </w:numPr>
              <w:spacing w:after="120"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Focusing on learning about the </w:t>
            </w:r>
            <w:r>
              <w:rPr>
                <w:rFonts w:ascii="Times New Roman" w:eastAsia="Times New Roman" w:hAnsi="Times New Roman" w:cs="Times New Roman"/>
              </w:rPr>
              <w:t>history of different religions can help teachers avoid pressing students to accept or practice a particular religion. This could be accomplished by dividing students into small groups and randomly assigning each group to a different religion to research th</w:t>
            </w:r>
            <w:r>
              <w:rPr>
                <w:rFonts w:ascii="Times New Roman" w:eastAsia="Times New Roman" w:hAnsi="Times New Roman" w:cs="Times New Roman"/>
              </w:rPr>
              <w:t>e history, belief system, practices, etc. and then jigsaw their information with the rest of the class.</w:t>
            </w:r>
          </w:p>
          <w:p w:rsidR="00AD69D5" w:rsidRDefault="00241283">
            <w:pPr>
              <w:spacing w:after="120" w:line="276" w:lineRule="auto"/>
            </w:pPr>
            <w:r>
              <w:rPr>
                <w:rFonts w:ascii="Times New Roman" w:eastAsia="Times New Roman" w:hAnsi="Times New Roman" w:cs="Times New Roman"/>
                <w:b/>
                <w:u w:val="single"/>
              </w:rPr>
              <w:t xml:space="preserve">Present Multiple Perspectives: </w:t>
            </w:r>
          </w:p>
          <w:p w:rsidR="00AD69D5" w:rsidRDefault="00241283">
            <w:pPr>
              <w:numPr>
                <w:ilvl w:val="0"/>
                <w:numId w:val="4"/>
              </w:numPr>
              <w:spacing w:after="120"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The idea of miracles is something that is common in almost every religion. Taking this commonality and having students research the different stories or ideas of miracles within each religion they are learning about can help them see how one idea can have </w:t>
            </w:r>
            <w:r>
              <w:rPr>
                <w:rFonts w:ascii="Times New Roman" w:eastAsia="Times New Roman" w:hAnsi="Times New Roman" w:cs="Times New Roman"/>
              </w:rPr>
              <w:t xml:space="preserve">multiple perspectives but yet still be a similarity among different religious beliefs.  </w:t>
            </w:r>
          </w:p>
        </w:tc>
      </w:tr>
      <w:tr w:rsidR="00AD69D5">
        <w:tc>
          <w:tcPr>
            <w:tcW w:w="3366" w:type="dxa"/>
          </w:tcPr>
          <w:p w:rsidR="00AD69D5" w:rsidRDefault="00241283">
            <w:pPr>
              <w:spacing w:after="240"/>
            </w:pPr>
            <w:r>
              <w:rPr>
                <w:rFonts w:ascii="Times New Roman" w:eastAsia="Times New Roman" w:hAnsi="Times New Roman" w:cs="Times New Roman"/>
                <w:b/>
                <w:i/>
              </w:rPr>
              <w:lastRenderedPageBreak/>
              <w:t>Station 3 (15 points)</w:t>
            </w:r>
          </w:p>
          <w:p w:rsidR="00AD69D5" w:rsidRDefault="00241283">
            <w:pPr>
              <w:numPr>
                <w:ilvl w:val="0"/>
                <w:numId w:val="1"/>
              </w:numPr>
              <w:spacing w:after="240"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Understand the difference between the secular academic and devotional approaches to religion, and consistently use the secular academic approach. </w:t>
            </w:r>
          </w:p>
          <w:p w:rsidR="00AD69D5" w:rsidRDefault="00241283">
            <w:pPr>
              <w:numPr>
                <w:ilvl w:val="0"/>
                <w:numId w:val="1"/>
              </w:numPr>
              <w:spacing w:after="240" w:line="276" w:lineRule="auto"/>
              <w:ind w:hanging="360"/>
              <w:rPr>
                <w:rFonts w:ascii="Times New Roman" w:eastAsia="Times New Roman" w:hAnsi="Times New Roman" w:cs="Times New Roman"/>
              </w:rPr>
            </w:pPr>
            <w:r>
              <w:rPr>
                <w:rFonts w:ascii="Times New Roman" w:eastAsia="Times New Roman" w:hAnsi="Times New Roman" w:cs="Times New Roman"/>
              </w:rPr>
              <w:t xml:space="preserve">Be able to address in a constructive way religious disagreements and conflicts that arise in the classroom. </w:t>
            </w:r>
          </w:p>
          <w:p w:rsidR="00AD69D5" w:rsidRDefault="00241283">
            <w:pPr>
              <w:numPr>
                <w:ilvl w:val="0"/>
                <w:numId w:val="1"/>
              </w:numPr>
              <w:spacing w:line="276" w:lineRule="auto"/>
              <w:ind w:hanging="360"/>
              <w:contextualSpacing/>
            </w:pPr>
            <w:r>
              <w:rPr>
                <w:rFonts w:ascii="Times New Roman" w:eastAsia="Times New Roman" w:hAnsi="Times New Roman" w:cs="Times New Roman"/>
              </w:rPr>
              <w:t xml:space="preserve">Be aware of, and manage effectively, religious </w:t>
            </w:r>
            <w:r>
              <w:rPr>
                <w:rFonts w:ascii="Times New Roman" w:eastAsia="Times New Roman" w:hAnsi="Times New Roman" w:cs="Times New Roman"/>
              </w:rPr>
              <w:lastRenderedPageBreak/>
              <w:t>diversity in the classroom.</w:t>
            </w:r>
          </w:p>
          <w:p w:rsidR="00AD69D5" w:rsidRDefault="00241283">
            <w:pPr>
              <w:numPr>
                <w:ilvl w:val="0"/>
                <w:numId w:val="1"/>
              </w:numPr>
              <w:spacing w:after="200"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Create an environment of respect and tolerance—a safe environment in which students feel free to talk about religion.</w:t>
            </w:r>
          </w:p>
          <w:p w:rsidR="00AD69D5" w:rsidRDefault="00AD69D5">
            <w:pPr>
              <w:spacing w:after="120" w:line="276" w:lineRule="auto"/>
            </w:pPr>
          </w:p>
        </w:tc>
        <w:tc>
          <w:tcPr>
            <w:tcW w:w="3654" w:type="dxa"/>
          </w:tcPr>
          <w:p w:rsidR="00AD69D5" w:rsidRDefault="00241283">
            <w:pPr>
              <w:spacing w:after="120" w:line="276" w:lineRule="auto"/>
            </w:pPr>
            <w:r>
              <w:rPr>
                <w:rFonts w:ascii="Times New Roman" w:eastAsia="Times New Roman" w:hAnsi="Times New Roman" w:cs="Times New Roman"/>
                <w:b/>
                <w:i/>
              </w:rPr>
              <w:lastRenderedPageBreak/>
              <w:t xml:space="preserve">The AAR guidelines outlines 4 Approaches to teaching religion </w:t>
            </w:r>
            <w:r>
              <w:rPr>
                <w:rFonts w:ascii="Times New Roman" w:eastAsia="Times New Roman" w:hAnsi="Times New Roman" w:cs="Times New Roman"/>
                <w:b/>
                <w:i/>
              </w:rPr>
              <w:t>(see pages 10-11).  Which approach do you think you will follow?  Why?</w:t>
            </w:r>
          </w:p>
          <w:p w:rsidR="00AD69D5" w:rsidRDefault="00241283">
            <w:pPr>
              <w:spacing w:after="120" w:line="276" w:lineRule="auto"/>
            </w:pPr>
            <w:r>
              <w:rPr>
                <w:rFonts w:ascii="Times New Roman" w:eastAsia="Times New Roman" w:hAnsi="Times New Roman" w:cs="Times New Roman"/>
              </w:rPr>
              <w:t>In my first few years of teaching I think that I will most likely follow the historical approach because it will be most familiar and comfortable to me as a social studies teacher. I wi</w:t>
            </w:r>
            <w:r>
              <w:rPr>
                <w:rFonts w:ascii="Times New Roman" w:eastAsia="Times New Roman" w:hAnsi="Times New Roman" w:cs="Times New Roman"/>
              </w:rPr>
              <w:t xml:space="preserve">ll want to get the hang of leading discussions about the sensitive topics of religion before incorporating the other approaches. The historical approach will allow me to have a clear context and path for teaching and discussing </w:t>
            </w:r>
            <w:r>
              <w:rPr>
                <w:rFonts w:ascii="Times New Roman" w:eastAsia="Times New Roman" w:hAnsi="Times New Roman" w:cs="Times New Roman"/>
              </w:rPr>
              <w:lastRenderedPageBreak/>
              <w:t>the different world religion</w:t>
            </w:r>
            <w:r>
              <w:rPr>
                <w:rFonts w:ascii="Times New Roman" w:eastAsia="Times New Roman" w:hAnsi="Times New Roman" w:cs="Times New Roman"/>
              </w:rPr>
              <w:t xml:space="preserve">s. </w:t>
            </w:r>
          </w:p>
          <w:p w:rsidR="00AD69D5" w:rsidRDefault="00241283">
            <w:pPr>
              <w:spacing w:after="120" w:line="276" w:lineRule="auto"/>
            </w:pPr>
            <w:r>
              <w:rPr>
                <w:rFonts w:ascii="Times New Roman" w:eastAsia="Times New Roman" w:hAnsi="Times New Roman" w:cs="Times New Roman"/>
                <w:b/>
                <w:i/>
              </w:rPr>
              <w:t>What do you understand by the competencies in Station 3?</w:t>
            </w:r>
          </w:p>
          <w:p w:rsidR="00AD69D5" w:rsidRDefault="00241283">
            <w:pPr>
              <w:spacing w:after="120" w:line="276" w:lineRule="auto"/>
            </w:pPr>
            <w:r>
              <w:rPr>
                <w:rFonts w:ascii="Times New Roman" w:eastAsia="Times New Roman" w:hAnsi="Times New Roman" w:cs="Times New Roman"/>
              </w:rPr>
              <w:t>When it comes to the competencies in Station 3 I understand that when teaching world religions I need to stick to the academics of the content, meaning I should be teaching and encouraging studen</w:t>
            </w:r>
            <w:r>
              <w:rPr>
                <w:rFonts w:ascii="Times New Roman" w:eastAsia="Times New Roman" w:hAnsi="Times New Roman" w:cs="Times New Roman"/>
              </w:rPr>
              <w:t xml:space="preserve">ts to learn about the history, facts, beliefs, etc. of the religions not encouraging them to accept or practice any certain religion. I also understand that there will be students with many different religious backgrounds in my classroom so I will need to </w:t>
            </w:r>
            <w:r>
              <w:rPr>
                <w:rFonts w:ascii="Times New Roman" w:eastAsia="Times New Roman" w:hAnsi="Times New Roman" w:cs="Times New Roman"/>
              </w:rPr>
              <w:t>know this about my students by getting to know them and then being able to appropriately mediate any conflicts that may come up during discussions around religion in my classroom. I should do this by first setting up a comfortable, safe environment in whic</w:t>
            </w:r>
            <w:r>
              <w:rPr>
                <w:rFonts w:ascii="Times New Roman" w:eastAsia="Times New Roman" w:hAnsi="Times New Roman" w:cs="Times New Roman"/>
              </w:rPr>
              <w:t xml:space="preserve">h my students respect one another and have an appreciation for each individual and the differences that make up our classroom religiously, culturally, racially, etc. </w:t>
            </w:r>
          </w:p>
        </w:tc>
        <w:tc>
          <w:tcPr>
            <w:tcW w:w="4590" w:type="dxa"/>
          </w:tcPr>
          <w:p w:rsidR="00AD69D5" w:rsidRDefault="00241283">
            <w:pPr>
              <w:spacing w:after="120" w:line="276" w:lineRule="auto"/>
            </w:pPr>
            <w:r>
              <w:rPr>
                <w:rFonts w:ascii="Times New Roman" w:eastAsia="Times New Roman" w:hAnsi="Times New Roman" w:cs="Times New Roman"/>
                <w:b/>
                <w:i/>
              </w:rPr>
              <w:lastRenderedPageBreak/>
              <w:t xml:space="preserve">How will you implement your approach/understanding of competencies into practice? </w:t>
            </w:r>
            <w:r>
              <w:rPr>
                <w:rFonts w:ascii="Times New Roman" w:eastAsia="Times New Roman" w:hAnsi="Times New Roman" w:cs="Times New Roman"/>
                <w:b/>
                <w:i/>
                <w:highlight w:val="yellow"/>
              </w:rPr>
              <w:t>Provide</w:t>
            </w:r>
            <w:r>
              <w:rPr>
                <w:rFonts w:ascii="Times New Roman" w:eastAsia="Times New Roman" w:hAnsi="Times New Roman" w:cs="Times New Roman"/>
                <w:b/>
                <w:i/>
                <w:highlight w:val="yellow"/>
              </w:rPr>
              <w:t xml:space="preserve"> at least 2-3 specific examples</w:t>
            </w:r>
            <w:r>
              <w:rPr>
                <w:rFonts w:ascii="Times New Roman" w:eastAsia="Times New Roman" w:hAnsi="Times New Roman" w:cs="Times New Roman"/>
                <w:b/>
                <w:i/>
              </w:rPr>
              <w:t>.</w:t>
            </w:r>
          </w:p>
          <w:p w:rsidR="00AD69D5" w:rsidRDefault="00241283">
            <w:pPr>
              <w:numPr>
                <w:ilvl w:val="0"/>
                <w:numId w:val="6"/>
              </w:numPr>
              <w:spacing w:after="120"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In order to implement my understanding that my classroom needs to be a comfortable environment where my students are able to appreciate each of their classmates differences I would begin the year with activities that allow </w:t>
            </w:r>
            <w:r>
              <w:rPr>
                <w:rFonts w:ascii="Times New Roman" w:eastAsia="Times New Roman" w:hAnsi="Times New Roman" w:cs="Times New Roman"/>
              </w:rPr>
              <w:t xml:space="preserve">my students to get to know one another as well as for me to get to know them. One specific activity would </w:t>
            </w:r>
            <w:proofErr w:type="spellStart"/>
            <w:proofErr w:type="gramStart"/>
            <w:r>
              <w:rPr>
                <w:rFonts w:ascii="Times New Roman" w:eastAsia="Times New Roman" w:hAnsi="Times New Roman" w:cs="Times New Roman"/>
              </w:rPr>
              <w:t>involved</w:t>
            </w:r>
            <w:proofErr w:type="spellEnd"/>
            <w:proofErr w:type="gramEnd"/>
            <w:r>
              <w:rPr>
                <w:rFonts w:ascii="Times New Roman" w:eastAsia="Times New Roman" w:hAnsi="Times New Roman" w:cs="Times New Roman"/>
              </w:rPr>
              <w:t xml:space="preserve"> my students creating a presentation about themselves (a </w:t>
            </w:r>
            <w:proofErr w:type="spellStart"/>
            <w:r>
              <w:rPr>
                <w:rFonts w:ascii="Times New Roman" w:eastAsia="Times New Roman" w:hAnsi="Times New Roman" w:cs="Times New Roman"/>
              </w:rPr>
              <w:t>powerpoint</w:t>
            </w:r>
            <w:proofErr w:type="spellEnd"/>
            <w:r>
              <w:rPr>
                <w:rFonts w:ascii="Times New Roman" w:eastAsia="Times New Roman" w:hAnsi="Times New Roman" w:cs="Times New Roman"/>
              </w:rPr>
              <w:t xml:space="preserve">, scrapbook page, show-and-tell, essay, etc. of their </w:t>
            </w:r>
            <w:r>
              <w:rPr>
                <w:rFonts w:ascii="Times New Roman" w:eastAsia="Times New Roman" w:hAnsi="Times New Roman" w:cs="Times New Roman"/>
              </w:rPr>
              <w:lastRenderedPageBreak/>
              <w:t>choice). They would b</w:t>
            </w:r>
            <w:r>
              <w:rPr>
                <w:rFonts w:ascii="Times New Roman" w:eastAsia="Times New Roman" w:hAnsi="Times New Roman" w:cs="Times New Roman"/>
              </w:rPr>
              <w:t xml:space="preserve">e asked to include any cultural customs, family traditions, and/or holidays they celebrate. This will allow students to learn about one another on a deeper level and create an appreciation for all of the differences in our classroom that makes it exciting </w:t>
            </w:r>
            <w:r>
              <w:rPr>
                <w:rFonts w:ascii="Times New Roman" w:eastAsia="Times New Roman" w:hAnsi="Times New Roman" w:cs="Times New Roman"/>
              </w:rPr>
              <w:t xml:space="preserve">and unique. </w:t>
            </w:r>
          </w:p>
          <w:p w:rsidR="00AD69D5" w:rsidRDefault="00241283">
            <w:pPr>
              <w:numPr>
                <w:ilvl w:val="0"/>
                <w:numId w:val="6"/>
              </w:numPr>
              <w:spacing w:after="120"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One specific way I would implement my preferred approach to teaching religion would be through KWL and “Cubes of Knowledge.” For example, when teaching about the history of Islam, as a class we would fill in the K and W portions of our charts.</w:t>
            </w:r>
            <w:r>
              <w:rPr>
                <w:rFonts w:ascii="Times New Roman" w:eastAsia="Times New Roman" w:hAnsi="Times New Roman" w:cs="Times New Roman"/>
              </w:rPr>
              <w:t xml:space="preserve"> Then, I would use the History Channel series about the history of Islam and watch them throughout a few days: (D. </w:t>
            </w:r>
            <w:proofErr w:type="spellStart"/>
            <w:r>
              <w:rPr>
                <w:rFonts w:ascii="Times New Roman" w:eastAsia="Times New Roman" w:hAnsi="Times New Roman" w:cs="Times New Roman"/>
              </w:rPr>
              <w:t>Shek</w:t>
            </w:r>
            <w:proofErr w:type="spellEnd"/>
            <w:r>
              <w:rPr>
                <w:rFonts w:ascii="Times New Roman" w:eastAsia="Times New Roman" w:hAnsi="Times New Roman" w:cs="Times New Roman"/>
              </w:rPr>
              <w:t xml:space="preserve"> (2007, August 18). </w:t>
            </w:r>
            <w:r>
              <w:rPr>
                <w:rFonts w:ascii="Times New Roman" w:eastAsia="Times New Roman" w:hAnsi="Times New Roman" w:cs="Times New Roman"/>
                <w:i/>
              </w:rPr>
              <w:t>HISTORY OF ISLAM 1 of 10</w:t>
            </w:r>
            <w:r>
              <w:rPr>
                <w:rFonts w:ascii="Times New Roman" w:eastAsia="Times New Roman" w:hAnsi="Times New Roman" w:cs="Times New Roman"/>
              </w:rPr>
              <w:t xml:space="preserve"> Retrieved from </w:t>
            </w:r>
            <w:hyperlink r:id="rId17">
              <w:r>
                <w:rPr>
                  <w:rFonts w:ascii="Times New Roman" w:eastAsia="Times New Roman" w:hAnsi="Times New Roman" w:cs="Times New Roman"/>
                  <w:color w:val="1155CC"/>
                  <w:u w:val="single"/>
                </w:rPr>
                <w:t>https://www.youtube.com/watch?v=csojgoZvlz8&amp;list=PLC0ACD0B906D68DE1</w:t>
              </w:r>
            </w:hyperlink>
            <w:r>
              <w:rPr>
                <w:rFonts w:ascii="Times New Roman" w:eastAsia="Times New Roman" w:hAnsi="Times New Roman" w:cs="Times New Roman"/>
              </w:rPr>
              <w:t xml:space="preserve">). After we watched each video we would fill out the L portion of our charts. Once we completed the series I would give each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a 3D cube in which they would record 6 major </w:t>
            </w:r>
            <w:r>
              <w:rPr>
                <w:rFonts w:ascii="Times New Roman" w:eastAsia="Times New Roman" w:hAnsi="Times New Roman" w:cs="Times New Roman"/>
              </w:rPr>
              <w:t xml:space="preserve">important facts about the history of Islam. </w:t>
            </w:r>
          </w:p>
        </w:tc>
      </w:tr>
      <w:tr w:rsidR="00AD69D5">
        <w:tc>
          <w:tcPr>
            <w:tcW w:w="3366" w:type="dxa"/>
          </w:tcPr>
          <w:p w:rsidR="00AD69D5" w:rsidRDefault="00241283">
            <w:pPr>
              <w:spacing w:after="240"/>
            </w:pPr>
            <w:r>
              <w:rPr>
                <w:rFonts w:ascii="Times New Roman" w:eastAsia="Times New Roman" w:hAnsi="Times New Roman" w:cs="Times New Roman"/>
                <w:b/>
                <w:i/>
              </w:rPr>
              <w:lastRenderedPageBreak/>
              <w:t>Station 4 : Final Reflection</w:t>
            </w:r>
          </w:p>
          <w:p w:rsidR="00AD69D5" w:rsidRDefault="00241283">
            <w:pPr>
              <w:spacing w:after="240"/>
            </w:pPr>
            <w:r>
              <w:rPr>
                <w:rFonts w:ascii="Times New Roman" w:eastAsia="Times New Roman" w:hAnsi="Times New Roman" w:cs="Times New Roman"/>
                <w:b/>
                <w:i/>
              </w:rPr>
              <w:t>10 points</w:t>
            </w:r>
          </w:p>
          <w:p w:rsidR="00AD69D5" w:rsidRDefault="00AD69D5">
            <w:pPr>
              <w:spacing w:after="240"/>
            </w:pPr>
          </w:p>
        </w:tc>
        <w:tc>
          <w:tcPr>
            <w:tcW w:w="3654" w:type="dxa"/>
          </w:tcPr>
          <w:p w:rsidR="00AD69D5" w:rsidRDefault="00241283">
            <w:pPr>
              <w:spacing w:after="120" w:line="276" w:lineRule="auto"/>
            </w:pPr>
            <w:r>
              <w:rPr>
                <w:rFonts w:ascii="Times New Roman" w:eastAsia="Times New Roman" w:hAnsi="Times New Roman" w:cs="Times New Roman"/>
                <w:b/>
                <w:i/>
              </w:rPr>
              <w:t>Reflect on the AAR document –what impact did these guidelines have on your professional development, pedagogy and thinking about teaching social studies?</w:t>
            </w:r>
          </w:p>
          <w:p w:rsidR="00AD69D5" w:rsidRDefault="00241283">
            <w:pPr>
              <w:spacing w:after="120" w:line="276" w:lineRule="auto"/>
            </w:pPr>
            <w:r>
              <w:rPr>
                <w:rFonts w:ascii="Times New Roman" w:eastAsia="Times New Roman" w:hAnsi="Times New Roman" w:cs="Times New Roman"/>
              </w:rPr>
              <w:t xml:space="preserve">After reading the AAR document I have a greater appreciation for and understanding of the importance of teaching about religion in my classroom. I learned that not only is there </w:t>
            </w:r>
            <w:proofErr w:type="gramStart"/>
            <w:r>
              <w:rPr>
                <w:rFonts w:ascii="Times New Roman" w:eastAsia="Times New Roman" w:hAnsi="Times New Roman" w:cs="Times New Roman"/>
              </w:rPr>
              <w:t>an illiteracy</w:t>
            </w:r>
            <w:proofErr w:type="gramEnd"/>
            <w:r>
              <w:rPr>
                <w:rFonts w:ascii="Times New Roman" w:eastAsia="Times New Roman" w:hAnsi="Times New Roman" w:cs="Times New Roman"/>
              </w:rPr>
              <w:t xml:space="preserve"> about religion around the world but that this problem causes so </w:t>
            </w:r>
            <w:r>
              <w:rPr>
                <w:rFonts w:ascii="Times New Roman" w:eastAsia="Times New Roman" w:hAnsi="Times New Roman" w:cs="Times New Roman"/>
              </w:rPr>
              <w:t xml:space="preserve">many of the prejudices as </w:t>
            </w:r>
            <w:r>
              <w:rPr>
                <w:rFonts w:ascii="Times New Roman" w:eastAsia="Times New Roman" w:hAnsi="Times New Roman" w:cs="Times New Roman"/>
              </w:rPr>
              <w:lastRenderedPageBreak/>
              <w:t xml:space="preserve">well and that teaching about religion in a constitutional manner can help stop the spread of illiteracy and create a greater respect for cultural differences among my students. I also think that before reading this article I felt </w:t>
            </w:r>
            <w:r>
              <w:rPr>
                <w:rFonts w:ascii="Times New Roman" w:eastAsia="Times New Roman" w:hAnsi="Times New Roman" w:cs="Times New Roman"/>
              </w:rPr>
              <w:t>like I would rather shy away from these topics because I wasn’t certain how to teach them in a politically correct and 100% respectful way. However, I feel much more comfortable after reading this article. I understand now that there are not only different</w:t>
            </w:r>
            <w:r>
              <w:rPr>
                <w:rFonts w:ascii="Times New Roman" w:eastAsia="Times New Roman" w:hAnsi="Times New Roman" w:cs="Times New Roman"/>
              </w:rPr>
              <w:t xml:space="preserve"> approaches I can take when teaching about religion but also specific ways in which I can create a comfortable classroom that will allow for effective discussions between my students. I now know that if I focus more on teaching academic awareness and educa</w:t>
            </w:r>
            <w:r>
              <w:rPr>
                <w:rFonts w:ascii="Times New Roman" w:eastAsia="Times New Roman" w:hAnsi="Times New Roman" w:cs="Times New Roman"/>
              </w:rPr>
              <w:t xml:space="preserve">te them on all different kinds of religions and avoid pushing or teaching about a certain religion over another, that students will learn and appreciate the content so much more. </w:t>
            </w:r>
          </w:p>
          <w:p w:rsidR="00AD69D5" w:rsidRDefault="00AD69D5"/>
          <w:p w:rsidR="00AD69D5" w:rsidRDefault="00AD69D5"/>
        </w:tc>
        <w:tc>
          <w:tcPr>
            <w:tcW w:w="4590" w:type="dxa"/>
          </w:tcPr>
          <w:p w:rsidR="00AD69D5" w:rsidRDefault="00241283">
            <w:pPr>
              <w:spacing w:after="120" w:line="276" w:lineRule="auto"/>
            </w:pPr>
            <w:r>
              <w:rPr>
                <w:rFonts w:ascii="Times New Roman" w:eastAsia="Times New Roman" w:hAnsi="Times New Roman" w:cs="Times New Roman"/>
                <w:b/>
                <w:i/>
              </w:rPr>
              <w:lastRenderedPageBreak/>
              <w:t>How will you take all of the information you have gained from AAR and your</w:t>
            </w:r>
            <w:r>
              <w:rPr>
                <w:rFonts w:ascii="Times New Roman" w:eastAsia="Times New Roman" w:hAnsi="Times New Roman" w:cs="Times New Roman"/>
                <w:b/>
                <w:i/>
              </w:rPr>
              <w:t xml:space="preserve"> research and make it comprehensible to your 6</w:t>
            </w:r>
            <w:r>
              <w:rPr>
                <w:rFonts w:ascii="Times New Roman" w:eastAsia="Times New Roman" w:hAnsi="Times New Roman" w:cs="Times New Roman"/>
                <w:b/>
                <w:i/>
                <w:vertAlign w:val="superscript"/>
              </w:rPr>
              <w:t>th</w:t>
            </w:r>
            <w:r>
              <w:rPr>
                <w:rFonts w:ascii="Times New Roman" w:eastAsia="Times New Roman" w:hAnsi="Times New Roman" w:cs="Times New Roman"/>
                <w:b/>
                <w:i/>
              </w:rPr>
              <w:t xml:space="preserve"> graders? This is your “snapshot of practice” </w:t>
            </w:r>
            <w:r>
              <w:rPr>
                <w:rFonts w:ascii="Times New Roman" w:eastAsia="Times New Roman" w:hAnsi="Times New Roman" w:cs="Times New Roman"/>
                <w:b/>
                <w:i/>
                <w:highlight w:val="yellow"/>
              </w:rPr>
              <w:t>- provide at least 1 specific example of practice.</w:t>
            </w:r>
          </w:p>
          <w:p w:rsidR="00AD69D5" w:rsidRDefault="00AD69D5"/>
          <w:p w:rsidR="00AD69D5" w:rsidRDefault="00241283">
            <w:pPr>
              <w:numPr>
                <w:ilvl w:val="0"/>
                <w:numId w:val="7"/>
              </w:numPr>
              <w:spacing w:after="120" w:line="276" w:lineRule="auto"/>
              <w:ind w:hanging="360"/>
              <w:contextualSpacing/>
            </w:pPr>
            <w:r>
              <w:rPr>
                <w:rFonts w:ascii="Times New Roman" w:eastAsia="Times New Roman" w:hAnsi="Times New Roman" w:cs="Times New Roman"/>
              </w:rPr>
              <w:t>At the beginning of each month we will discuss and mark special holidays and or festivals on our class calenda</w:t>
            </w:r>
            <w:r>
              <w:rPr>
                <w:rFonts w:ascii="Times New Roman" w:eastAsia="Times New Roman" w:hAnsi="Times New Roman" w:cs="Times New Roman"/>
              </w:rPr>
              <w:t xml:space="preserve">r from each religion. We will then choose a few each month to research further and celebrate in some way either through class research and presentations, actual class </w:t>
            </w:r>
            <w:r>
              <w:rPr>
                <w:rFonts w:ascii="Times New Roman" w:eastAsia="Times New Roman" w:hAnsi="Times New Roman" w:cs="Times New Roman"/>
              </w:rPr>
              <w:lastRenderedPageBreak/>
              <w:t>parties with similar food/traditions/celebrations, or some other activity on or around th</w:t>
            </w:r>
            <w:r>
              <w:rPr>
                <w:rFonts w:ascii="Times New Roman" w:eastAsia="Times New Roman" w:hAnsi="Times New Roman" w:cs="Times New Roman"/>
              </w:rPr>
              <w:t>e specific day that includes my students learning about the significance of the event and how it relates to the specific religion and its history. We would make sure to choose an even amount from each religion by the end of the year so that no, one religio</w:t>
            </w:r>
            <w:r>
              <w:rPr>
                <w:rFonts w:ascii="Times New Roman" w:eastAsia="Times New Roman" w:hAnsi="Times New Roman" w:cs="Times New Roman"/>
              </w:rPr>
              <w:t xml:space="preserve">n was focused on more than others. </w:t>
            </w:r>
          </w:p>
          <w:p w:rsidR="00AD69D5" w:rsidRDefault="00AD69D5"/>
          <w:p w:rsidR="00AD69D5" w:rsidRDefault="00AD69D5"/>
        </w:tc>
      </w:tr>
      <w:tr w:rsidR="00AD69D5">
        <w:tc>
          <w:tcPr>
            <w:tcW w:w="3366" w:type="dxa"/>
          </w:tcPr>
          <w:p w:rsidR="00AD69D5" w:rsidRDefault="00241283">
            <w:pPr>
              <w:spacing w:after="240"/>
            </w:pPr>
            <w:r>
              <w:rPr>
                <w:rFonts w:ascii="Times New Roman" w:eastAsia="Times New Roman" w:hAnsi="Times New Roman" w:cs="Times New Roman"/>
                <w:b/>
                <w:i/>
              </w:rPr>
              <w:lastRenderedPageBreak/>
              <w:t>Total: 60 points</w:t>
            </w:r>
          </w:p>
        </w:tc>
        <w:tc>
          <w:tcPr>
            <w:tcW w:w="3654" w:type="dxa"/>
          </w:tcPr>
          <w:p w:rsidR="00AD69D5" w:rsidRDefault="00AD69D5">
            <w:pPr>
              <w:spacing w:after="120" w:line="276" w:lineRule="auto"/>
            </w:pPr>
          </w:p>
        </w:tc>
        <w:tc>
          <w:tcPr>
            <w:tcW w:w="4590" w:type="dxa"/>
          </w:tcPr>
          <w:p w:rsidR="00AD69D5" w:rsidRDefault="00AD69D5">
            <w:pPr>
              <w:spacing w:after="120" w:line="276" w:lineRule="auto"/>
            </w:pPr>
          </w:p>
        </w:tc>
      </w:tr>
    </w:tbl>
    <w:p w:rsidR="00AD69D5" w:rsidRDefault="00AD69D5"/>
    <w:sectPr w:rsidR="00AD69D5">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83" w:rsidRDefault="00241283">
      <w:pPr>
        <w:spacing w:after="0" w:line="240" w:lineRule="auto"/>
      </w:pPr>
      <w:r>
        <w:separator/>
      </w:r>
    </w:p>
  </w:endnote>
  <w:endnote w:type="continuationSeparator" w:id="0">
    <w:p w:rsidR="00241283" w:rsidRDefault="0024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83" w:rsidRDefault="00241283">
      <w:pPr>
        <w:spacing w:after="0" w:line="240" w:lineRule="auto"/>
      </w:pPr>
      <w:r>
        <w:separator/>
      </w:r>
    </w:p>
  </w:footnote>
  <w:footnote w:type="continuationSeparator" w:id="0">
    <w:p w:rsidR="00241283" w:rsidRDefault="00241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D5" w:rsidRDefault="00241283">
    <w:pPr>
      <w:tabs>
        <w:tab w:val="center" w:pos="4680"/>
        <w:tab w:val="right" w:pos="9360"/>
      </w:tabs>
      <w:spacing w:before="720" w:after="0" w:line="240" w:lineRule="auto"/>
    </w:pPr>
    <w:proofErr w:type="spellStart"/>
    <w:r>
      <w:t>Subreenduth</w:t>
    </w:r>
    <w:proofErr w:type="spellEnd"/>
    <w:r>
      <w:t xml:space="preserve"> EDTL6430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0F1"/>
    <w:multiLevelType w:val="multilevel"/>
    <w:tmpl w:val="F7842F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45C4C33"/>
    <w:multiLevelType w:val="multilevel"/>
    <w:tmpl w:val="F086C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8050977"/>
    <w:multiLevelType w:val="multilevel"/>
    <w:tmpl w:val="A98A91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B014773"/>
    <w:multiLevelType w:val="multilevel"/>
    <w:tmpl w:val="881C007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402B6E10"/>
    <w:multiLevelType w:val="multilevel"/>
    <w:tmpl w:val="6E04F8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402F0012"/>
    <w:multiLevelType w:val="multilevel"/>
    <w:tmpl w:val="B6CC37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46480E08"/>
    <w:multiLevelType w:val="multilevel"/>
    <w:tmpl w:val="E8AC90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53C16B20"/>
    <w:multiLevelType w:val="multilevel"/>
    <w:tmpl w:val="080CEE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5950096E"/>
    <w:multiLevelType w:val="multilevel"/>
    <w:tmpl w:val="0966E4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5C6E2E96"/>
    <w:multiLevelType w:val="multilevel"/>
    <w:tmpl w:val="B6DA3C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659857CE"/>
    <w:multiLevelType w:val="multilevel"/>
    <w:tmpl w:val="7C4E5F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67D93E3F"/>
    <w:multiLevelType w:val="multilevel"/>
    <w:tmpl w:val="959AD9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70780A02"/>
    <w:multiLevelType w:val="multilevel"/>
    <w:tmpl w:val="5CBAD26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79DF3831"/>
    <w:multiLevelType w:val="multilevel"/>
    <w:tmpl w:val="CFB858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7F6F21B6"/>
    <w:multiLevelType w:val="multilevel"/>
    <w:tmpl w:val="16366F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0"/>
  </w:num>
  <w:num w:numId="2">
    <w:abstractNumId w:val="4"/>
  </w:num>
  <w:num w:numId="3">
    <w:abstractNumId w:val="13"/>
  </w:num>
  <w:num w:numId="4">
    <w:abstractNumId w:val="14"/>
  </w:num>
  <w:num w:numId="5">
    <w:abstractNumId w:val="8"/>
  </w:num>
  <w:num w:numId="6">
    <w:abstractNumId w:val="3"/>
  </w:num>
  <w:num w:numId="7">
    <w:abstractNumId w:val="2"/>
  </w:num>
  <w:num w:numId="8">
    <w:abstractNumId w:val="0"/>
  </w:num>
  <w:num w:numId="9">
    <w:abstractNumId w:val="1"/>
  </w:num>
  <w:num w:numId="10">
    <w:abstractNumId w:val="5"/>
  </w:num>
  <w:num w:numId="11">
    <w:abstractNumId w:val="12"/>
  </w:num>
  <w:num w:numId="12">
    <w:abstractNumId w:val="9"/>
  </w:num>
  <w:num w:numId="13">
    <w:abstractNumId w:val="6"/>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D69D5"/>
    <w:rsid w:val="00241283"/>
    <w:rsid w:val="00AD69D5"/>
    <w:rsid w:val="00F6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watch?v=uajX2cSTmlI" TargetMode="External"/><Relationship Id="rId13" Type="http://schemas.openxmlformats.org/officeDocument/2006/relationships/hyperlink" Target="http://www.allaboutreligion.org/history-of-christianity.htm"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csojgoZvlz8&amp;list=PLC0ACD0B906D68DE1" TargetMode="External"/><Relationship Id="rId17" Type="http://schemas.openxmlformats.org/officeDocument/2006/relationships/hyperlink" Target="https://www.youtube.com/watch?v=csojgoZvlz8&amp;list=PLC0ACD0B906D68DE1" TargetMode="External"/><Relationship Id="rId2" Type="http://schemas.openxmlformats.org/officeDocument/2006/relationships/styles" Target="styles.xml"/><Relationship Id="rId16" Type="http://schemas.openxmlformats.org/officeDocument/2006/relationships/hyperlink" Target="http://www.history.com/topics/holidays/hanukka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KgEk4dPImNI" TargetMode="External"/><Relationship Id="rId5" Type="http://schemas.openxmlformats.org/officeDocument/2006/relationships/webSettings" Target="webSettings.xml"/><Relationship Id="rId15" Type="http://schemas.openxmlformats.org/officeDocument/2006/relationships/hyperlink" Target="http://www.patheos.com/Library/Judaism" TargetMode="External"/><Relationship Id="rId10" Type="http://schemas.openxmlformats.org/officeDocument/2006/relationships/hyperlink" Target="http://www.pbs.org/thestoryofindia/gallery/photos/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harmagames.org/" TargetMode="External"/><Relationship Id="rId14" Type="http://schemas.openxmlformats.org/officeDocument/2006/relationships/hyperlink" Target="http://www.examiner.com/list/12-major-christian-holi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HilaryLindauer</dc:creator>
  <cp:lastModifiedBy>Windows User</cp:lastModifiedBy>
  <cp:revision>2</cp:revision>
  <dcterms:created xsi:type="dcterms:W3CDTF">2016-07-31T21:14:00Z</dcterms:created>
  <dcterms:modified xsi:type="dcterms:W3CDTF">2016-07-31T21:14:00Z</dcterms:modified>
</cp:coreProperties>
</file>