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E9F" w:rsidRPr="0076329B" w:rsidRDefault="00BA07C1" w:rsidP="0076329B">
      <w:pPr>
        <w:jc w:val="center"/>
        <w:rPr>
          <w:rFonts w:ascii="Bookman Old Style" w:hAnsi="Bookman Old Style"/>
          <w:b/>
          <w:sz w:val="28"/>
        </w:rPr>
      </w:pPr>
      <w:r>
        <w:rPr>
          <w:rFonts w:ascii="Bookman Old Style" w:hAnsi="Bookman Old Style"/>
          <w:b/>
          <w:sz w:val="28"/>
        </w:rPr>
        <w:t>RESUME</w:t>
      </w:r>
      <w:r w:rsidR="00A87E5A" w:rsidRPr="0076329B">
        <w:rPr>
          <w:rFonts w:ascii="Bookman Old Style" w:hAnsi="Bookman Old Style"/>
          <w:b/>
          <w:sz w:val="28"/>
        </w:rPr>
        <w:t xml:space="preserve"> – GEORGE MANFUL</w:t>
      </w:r>
    </w:p>
    <w:p w:rsidR="0076329B" w:rsidRPr="00BA07C1" w:rsidRDefault="002F0854" w:rsidP="00DC3E9F">
      <w:pPr>
        <w:spacing w:after="0" w:line="240" w:lineRule="auto"/>
        <w:rPr>
          <w:rFonts w:ascii="Bookman Old Style" w:hAnsi="Bookman Old Style"/>
          <w:b/>
        </w:rPr>
      </w:pPr>
      <w:r>
        <w:rPr>
          <w:rFonts w:ascii="Bookman Old Style" w:hAnsi="Bookman Old Style"/>
          <w:b/>
        </w:rPr>
        <w:t xml:space="preserve">Principal Areas </w:t>
      </w:r>
      <w:r w:rsidR="00DC3E9F" w:rsidRPr="00BA07C1">
        <w:rPr>
          <w:rFonts w:ascii="Bookman Old Style" w:hAnsi="Bookman Old Style"/>
          <w:b/>
        </w:rPr>
        <w:t>of Interest:</w:t>
      </w:r>
    </w:p>
    <w:p w:rsidR="0076329B" w:rsidRPr="00BA07C1" w:rsidRDefault="005B2550" w:rsidP="0076329B">
      <w:pPr>
        <w:pStyle w:val="ListParagraph"/>
        <w:numPr>
          <w:ilvl w:val="0"/>
          <w:numId w:val="22"/>
        </w:numPr>
        <w:spacing w:after="0" w:line="240" w:lineRule="auto"/>
        <w:rPr>
          <w:rFonts w:ascii="Bookman Old Style" w:hAnsi="Bookman Old Style"/>
        </w:rPr>
      </w:pPr>
      <w:r w:rsidRPr="00BA07C1">
        <w:rPr>
          <w:rFonts w:ascii="Bookman Old Style" w:hAnsi="Bookman Old Style"/>
        </w:rPr>
        <w:t xml:space="preserve">National </w:t>
      </w:r>
      <w:r w:rsidR="009473D0" w:rsidRPr="00BA07C1">
        <w:rPr>
          <w:rFonts w:ascii="Bookman Old Style" w:hAnsi="Bookman Old Style"/>
        </w:rPr>
        <w:t>G</w:t>
      </w:r>
      <w:r w:rsidR="005214F9" w:rsidRPr="00BA07C1">
        <w:rPr>
          <w:rFonts w:ascii="Bookman Old Style" w:hAnsi="Bookman Old Style"/>
        </w:rPr>
        <w:t xml:space="preserve">reenhouse </w:t>
      </w:r>
      <w:r w:rsidR="009473D0" w:rsidRPr="00BA07C1">
        <w:rPr>
          <w:rFonts w:ascii="Bookman Old Style" w:hAnsi="Bookman Old Style"/>
        </w:rPr>
        <w:t>G</w:t>
      </w:r>
      <w:r w:rsidR="005214F9" w:rsidRPr="00BA07C1">
        <w:rPr>
          <w:rFonts w:ascii="Bookman Old Style" w:hAnsi="Bookman Old Style"/>
        </w:rPr>
        <w:t>as</w:t>
      </w:r>
      <w:r w:rsidR="009473D0" w:rsidRPr="00BA07C1">
        <w:rPr>
          <w:rFonts w:ascii="Bookman Old Style" w:hAnsi="Bookman Old Style"/>
        </w:rPr>
        <w:t xml:space="preserve"> Inventories</w:t>
      </w:r>
    </w:p>
    <w:p w:rsidR="0076329B" w:rsidRPr="00BA07C1" w:rsidRDefault="005214F9" w:rsidP="0076329B">
      <w:pPr>
        <w:pStyle w:val="ListParagraph"/>
        <w:numPr>
          <w:ilvl w:val="0"/>
          <w:numId w:val="22"/>
        </w:numPr>
        <w:spacing w:after="0" w:line="240" w:lineRule="auto"/>
        <w:rPr>
          <w:rFonts w:ascii="Bookman Old Style" w:hAnsi="Bookman Old Style"/>
        </w:rPr>
      </w:pPr>
      <w:r w:rsidRPr="00BA07C1">
        <w:rPr>
          <w:rFonts w:ascii="Bookman Old Style" w:hAnsi="Bookman Old Style"/>
        </w:rPr>
        <w:t>Vulnerability and</w:t>
      </w:r>
      <w:r w:rsidR="00DC3E9F" w:rsidRPr="00BA07C1">
        <w:rPr>
          <w:rFonts w:ascii="Bookman Old Style" w:hAnsi="Bookman Old Style"/>
        </w:rPr>
        <w:t xml:space="preserve"> Adaptation</w:t>
      </w:r>
      <w:r w:rsidRPr="00BA07C1">
        <w:rPr>
          <w:rFonts w:ascii="Bookman Old Style" w:hAnsi="Bookman Old Style"/>
        </w:rPr>
        <w:t xml:space="preserve"> Assessments/GHG </w:t>
      </w:r>
      <w:r w:rsidR="00B23510" w:rsidRPr="00BA07C1">
        <w:rPr>
          <w:rFonts w:ascii="Bookman Old Style" w:hAnsi="Bookman Old Style"/>
        </w:rPr>
        <w:t>Mitigation</w:t>
      </w:r>
      <w:r w:rsidRPr="00BA07C1">
        <w:rPr>
          <w:rFonts w:ascii="Bookman Old Style" w:hAnsi="Bookman Old Style"/>
        </w:rPr>
        <w:t xml:space="preserve"> Assessments</w:t>
      </w:r>
    </w:p>
    <w:p w:rsidR="005B2550" w:rsidRPr="00BA07C1" w:rsidRDefault="005B2550" w:rsidP="0076329B">
      <w:pPr>
        <w:pStyle w:val="ListParagraph"/>
        <w:numPr>
          <w:ilvl w:val="0"/>
          <w:numId w:val="22"/>
        </w:numPr>
        <w:spacing w:after="0" w:line="240" w:lineRule="auto"/>
        <w:rPr>
          <w:rFonts w:ascii="Bookman Old Style" w:hAnsi="Bookman Old Style"/>
        </w:rPr>
      </w:pPr>
      <w:r w:rsidRPr="00BA07C1">
        <w:rPr>
          <w:rFonts w:ascii="Bookman Old Style" w:hAnsi="Bookman Old Style"/>
        </w:rPr>
        <w:t>Climate Change policy development</w:t>
      </w:r>
    </w:p>
    <w:p w:rsidR="009473D0" w:rsidRPr="00BA07C1" w:rsidRDefault="009473D0" w:rsidP="009473D0">
      <w:pPr>
        <w:pStyle w:val="ListParagraph"/>
        <w:numPr>
          <w:ilvl w:val="0"/>
          <w:numId w:val="22"/>
        </w:numPr>
        <w:spacing w:after="0" w:line="240" w:lineRule="auto"/>
        <w:rPr>
          <w:rFonts w:ascii="Bookman Old Style" w:hAnsi="Bookman Old Style"/>
        </w:rPr>
      </w:pPr>
      <w:r w:rsidRPr="00BA07C1">
        <w:rPr>
          <w:rFonts w:ascii="Bookman Old Style" w:hAnsi="Bookman Old Style"/>
        </w:rPr>
        <w:t>Su</w:t>
      </w:r>
      <w:r w:rsidR="00B23510" w:rsidRPr="00BA07C1">
        <w:rPr>
          <w:rFonts w:ascii="Bookman Old Style" w:hAnsi="Bookman Old Style"/>
        </w:rPr>
        <w:t>stainability and Green Economy</w:t>
      </w:r>
    </w:p>
    <w:p w:rsidR="00B23510" w:rsidRPr="00BA07C1" w:rsidRDefault="00B23510" w:rsidP="009473D0">
      <w:pPr>
        <w:pStyle w:val="ListParagraph"/>
        <w:numPr>
          <w:ilvl w:val="0"/>
          <w:numId w:val="22"/>
        </w:numPr>
        <w:spacing w:after="0" w:line="240" w:lineRule="auto"/>
        <w:rPr>
          <w:rFonts w:ascii="Bookman Old Style" w:hAnsi="Bookman Old Style"/>
        </w:rPr>
      </w:pPr>
      <w:r w:rsidRPr="00BA07C1">
        <w:rPr>
          <w:rFonts w:ascii="Bookman Old Style" w:hAnsi="Bookman Old Style"/>
        </w:rPr>
        <w:t>Intergovernmental negotiations on climate change</w:t>
      </w:r>
    </w:p>
    <w:p w:rsidR="00DC3E9F" w:rsidRPr="00BA07C1" w:rsidRDefault="00DC3E9F" w:rsidP="00DC3E9F">
      <w:pPr>
        <w:spacing w:after="0" w:line="240" w:lineRule="auto"/>
        <w:rPr>
          <w:rFonts w:ascii="Bookman Old Style" w:hAnsi="Bookman Old Style"/>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9"/>
        <w:gridCol w:w="8400"/>
      </w:tblGrid>
      <w:tr w:rsidR="00DC3E9F" w:rsidRPr="00BA07C1" w:rsidTr="00BA07C1">
        <w:trPr>
          <w:trHeight w:val="102"/>
        </w:trPr>
        <w:tc>
          <w:tcPr>
            <w:tcW w:w="1949" w:type="dxa"/>
          </w:tcPr>
          <w:p w:rsidR="00DC3E9F" w:rsidRPr="00BA07C1" w:rsidRDefault="001307F5" w:rsidP="007118B6">
            <w:pPr>
              <w:autoSpaceDE w:val="0"/>
              <w:autoSpaceDN w:val="0"/>
              <w:adjustRightInd w:val="0"/>
              <w:spacing w:after="0" w:line="240" w:lineRule="auto"/>
              <w:ind w:right="-96"/>
              <w:rPr>
                <w:rFonts w:ascii="Bookman Old Style" w:eastAsia="Calibri" w:hAnsi="Bookman Old Style" w:cs="Calibri"/>
                <w:color w:val="000000"/>
              </w:rPr>
            </w:pPr>
            <w:r>
              <w:rPr>
                <w:rFonts w:ascii="Bookman Old Style" w:eastAsia="Calibri" w:hAnsi="Bookman Old Style" w:cs="Calibri"/>
                <w:bCs/>
                <w:color w:val="000000"/>
              </w:rPr>
              <w:t>Personal Information</w:t>
            </w:r>
            <w:r w:rsidR="00DC3E9F" w:rsidRPr="00BA07C1">
              <w:rPr>
                <w:rFonts w:ascii="Bookman Old Style" w:eastAsia="Calibri" w:hAnsi="Bookman Old Style" w:cs="Calibri"/>
                <w:bCs/>
                <w:color w:val="000000"/>
              </w:rPr>
              <w:t xml:space="preserve"> </w:t>
            </w:r>
          </w:p>
        </w:tc>
        <w:tc>
          <w:tcPr>
            <w:tcW w:w="8400" w:type="dxa"/>
          </w:tcPr>
          <w:p w:rsidR="001307F5" w:rsidRDefault="001307F5" w:rsidP="00DC3E9F">
            <w:pPr>
              <w:spacing w:after="0" w:line="240" w:lineRule="auto"/>
              <w:rPr>
                <w:rFonts w:ascii="Bookman Old Style" w:eastAsia="Times New Roman" w:hAnsi="Bookman Old Style" w:cs="Times New Roman"/>
                <w:lang w:val="en-GB"/>
              </w:rPr>
            </w:pPr>
            <w:r w:rsidRPr="001307F5">
              <w:rPr>
                <w:rFonts w:ascii="Bookman Old Style" w:eastAsia="Times New Roman" w:hAnsi="Bookman Old Style" w:cs="Times New Roman"/>
                <w:b/>
                <w:lang w:val="en-GB"/>
              </w:rPr>
              <w:t>Name</w:t>
            </w:r>
            <w:r>
              <w:rPr>
                <w:rFonts w:ascii="Bookman Old Style" w:eastAsia="Times New Roman" w:hAnsi="Bookman Old Style" w:cs="Times New Roman"/>
                <w:lang w:val="en-GB"/>
              </w:rPr>
              <w:t>: George Manful</w:t>
            </w:r>
          </w:p>
          <w:p w:rsidR="00DC3E9F" w:rsidRPr="00BA07C1" w:rsidRDefault="001307F5" w:rsidP="00DC3E9F">
            <w:pPr>
              <w:spacing w:after="0" w:line="240" w:lineRule="auto"/>
              <w:rPr>
                <w:rFonts w:ascii="Bookman Old Style" w:eastAsia="Times New Roman" w:hAnsi="Bookman Old Style" w:cs="Times New Roman"/>
                <w:lang w:val="en-GB"/>
              </w:rPr>
            </w:pPr>
            <w:r w:rsidRPr="001307F5">
              <w:rPr>
                <w:rFonts w:ascii="Bookman Old Style" w:eastAsia="Times New Roman" w:hAnsi="Bookman Old Style" w:cs="Times New Roman"/>
                <w:b/>
                <w:lang w:val="en-GB"/>
              </w:rPr>
              <w:t>Address</w:t>
            </w:r>
            <w:r>
              <w:rPr>
                <w:rFonts w:ascii="Bookman Old Style" w:eastAsia="Times New Roman" w:hAnsi="Bookman Old Style" w:cs="Times New Roman"/>
                <w:lang w:val="en-GB"/>
              </w:rPr>
              <w:t xml:space="preserve">: </w:t>
            </w:r>
            <w:r w:rsidR="00936073" w:rsidRPr="00BA07C1">
              <w:rPr>
                <w:rFonts w:ascii="Bookman Old Style" w:eastAsia="Times New Roman" w:hAnsi="Bookman Old Style" w:cs="Times New Roman"/>
                <w:lang w:val="en-GB"/>
              </w:rPr>
              <w:t>2</w:t>
            </w:r>
            <w:r>
              <w:rPr>
                <w:rFonts w:ascii="Bookman Old Style" w:eastAsia="Times New Roman" w:hAnsi="Bookman Old Style" w:cs="Times New Roman"/>
                <w:lang w:val="en-GB"/>
              </w:rPr>
              <w:t>1/22</w:t>
            </w:r>
            <w:r w:rsidR="00936073" w:rsidRPr="00BA07C1">
              <w:rPr>
                <w:rFonts w:ascii="Bookman Old Style" w:eastAsia="Times New Roman" w:hAnsi="Bookman Old Style" w:cs="Times New Roman"/>
                <w:lang w:val="en-GB"/>
              </w:rPr>
              <w:t xml:space="preserve"> Coconut Close</w:t>
            </w:r>
            <w:r>
              <w:rPr>
                <w:rFonts w:ascii="Bookman Old Style" w:eastAsia="Times New Roman" w:hAnsi="Bookman Old Style" w:cs="Times New Roman"/>
                <w:lang w:val="en-GB"/>
              </w:rPr>
              <w:t>, Community 20 Estates</w:t>
            </w:r>
          </w:p>
          <w:p w:rsidR="00DC3E9F" w:rsidRPr="00BA07C1" w:rsidRDefault="00DC3E9F" w:rsidP="00DC3E9F">
            <w:pPr>
              <w:spacing w:after="0" w:line="240" w:lineRule="auto"/>
              <w:rPr>
                <w:rFonts w:ascii="Bookman Old Style" w:eastAsia="Times New Roman" w:hAnsi="Bookman Old Style" w:cs="Times New Roman"/>
                <w:lang w:val="en-GB"/>
              </w:rPr>
            </w:pPr>
            <w:r w:rsidRPr="00BA07C1">
              <w:rPr>
                <w:rFonts w:ascii="Bookman Old Style" w:eastAsia="Times New Roman" w:hAnsi="Bookman Old Style" w:cs="Times New Roman"/>
                <w:lang w:val="en-GB"/>
              </w:rPr>
              <w:t xml:space="preserve">P.O. Box </w:t>
            </w:r>
            <w:r w:rsidR="00936073" w:rsidRPr="00BA07C1">
              <w:rPr>
                <w:rFonts w:ascii="Bookman Old Style" w:eastAsia="Times New Roman" w:hAnsi="Bookman Old Style" w:cs="Times New Roman"/>
                <w:lang w:val="en-GB"/>
              </w:rPr>
              <w:t>CT 4602, Cantonments Post Office, Accra, Ghana</w:t>
            </w:r>
            <w:r w:rsidRPr="00BA07C1">
              <w:rPr>
                <w:rFonts w:ascii="Bookman Old Style" w:eastAsia="Times New Roman" w:hAnsi="Bookman Old Style" w:cs="Times New Roman"/>
                <w:lang w:val="en-GB"/>
              </w:rPr>
              <w:t xml:space="preserve"> </w:t>
            </w:r>
          </w:p>
          <w:p w:rsidR="00DC3E9F" w:rsidRPr="00BA07C1" w:rsidRDefault="00DC3E9F" w:rsidP="00BA07C1">
            <w:pPr>
              <w:spacing w:after="0" w:line="240" w:lineRule="auto"/>
              <w:rPr>
                <w:rFonts w:ascii="Bookman Old Style" w:eastAsia="Times New Roman" w:hAnsi="Bookman Old Style" w:cs="Times New Roman"/>
                <w:b/>
                <w:bCs/>
                <w:lang w:val="de-DE"/>
              </w:rPr>
            </w:pPr>
            <w:r w:rsidRPr="00BA07C1">
              <w:rPr>
                <w:rFonts w:ascii="Bookman Old Style" w:eastAsia="Times New Roman" w:hAnsi="Bookman Old Style" w:cs="Times New Roman"/>
                <w:b/>
                <w:bCs/>
                <w:lang w:val="de-DE"/>
              </w:rPr>
              <w:t>Phone</w:t>
            </w:r>
            <w:r w:rsidRPr="00BA07C1">
              <w:rPr>
                <w:rFonts w:ascii="Bookman Old Style" w:eastAsia="Times New Roman" w:hAnsi="Bookman Old Style" w:cs="Times New Roman"/>
                <w:lang w:val="de-DE"/>
              </w:rPr>
              <w:t>:</w:t>
            </w:r>
            <w:r w:rsidR="00D41199" w:rsidRPr="00BA07C1">
              <w:rPr>
                <w:rFonts w:ascii="Bookman Old Style" w:eastAsia="Times New Roman" w:hAnsi="Bookman Old Style" w:cs="Times New Roman"/>
                <w:bCs/>
                <w:lang w:val="de-DE"/>
              </w:rPr>
              <w:t xml:space="preserve"> +</w:t>
            </w:r>
            <w:r w:rsidRPr="00BA07C1">
              <w:rPr>
                <w:rFonts w:ascii="Bookman Old Style" w:eastAsia="Times New Roman" w:hAnsi="Bookman Old Style" w:cs="Times New Roman"/>
                <w:lang w:val="de-DE"/>
              </w:rPr>
              <w:t xml:space="preserve"> </w:t>
            </w:r>
            <w:r w:rsidRPr="00BA07C1">
              <w:rPr>
                <w:rFonts w:ascii="Bookman Old Style" w:eastAsia="Times New Roman" w:hAnsi="Bookman Old Style" w:cs="Times New Roman"/>
                <w:bCs/>
                <w:lang w:val="de-DE"/>
              </w:rPr>
              <w:t>2</w:t>
            </w:r>
            <w:r w:rsidR="00936073" w:rsidRPr="00BA07C1">
              <w:rPr>
                <w:rFonts w:ascii="Bookman Old Style" w:eastAsia="Times New Roman" w:hAnsi="Bookman Old Style" w:cs="Times New Roman"/>
                <w:bCs/>
                <w:lang w:val="de-DE"/>
              </w:rPr>
              <w:t>33</w:t>
            </w:r>
            <w:r w:rsidR="000C17CA" w:rsidRPr="00BA07C1">
              <w:rPr>
                <w:rFonts w:ascii="Bookman Old Style" w:eastAsia="Times New Roman" w:hAnsi="Bookman Old Style" w:cs="Times New Roman"/>
                <w:bCs/>
                <w:lang w:val="de-DE"/>
              </w:rPr>
              <w:t>-</w:t>
            </w:r>
            <w:r w:rsidR="00936073" w:rsidRPr="00BA07C1">
              <w:rPr>
                <w:rFonts w:ascii="Bookman Old Style" w:eastAsia="Times New Roman" w:hAnsi="Bookman Old Style" w:cs="Times New Roman"/>
                <w:bCs/>
                <w:lang w:val="de-DE"/>
              </w:rPr>
              <w:t>275191000</w:t>
            </w:r>
            <w:r w:rsidR="000C17CA" w:rsidRPr="00BA07C1">
              <w:rPr>
                <w:rFonts w:ascii="Bookman Old Style" w:eastAsia="Times New Roman" w:hAnsi="Bookman Old Style" w:cs="Times New Roman"/>
                <w:bCs/>
                <w:lang w:val="de-DE"/>
              </w:rPr>
              <w:t>/56115505</w:t>
            </w:r>
            <w:r w:rsidR="00BA07C1" w:rsidRPr="00BA07C1">
              <w:rPr>
                <w:rFonts w:ascii="Bookman Old Style" w:eastAsia="Times New Roman" w:hAnsi="Bookman Old Style" w:cs="Times New Roman"/>
                <w:bCs/>
                <w:lang w:val="de-DE"/>
              </w:rPr>
              <w:t>4/5</w:t>
            </w:r>
          </w:p>
          <w:p w:rsidR="00DC3E9F" w:rsidRDefault="00DC3E9F" w:rsidP="00A87E5A">
            <w:pPr>
              <w:spacing w:after="0" w:line="240" w:lineRule="auto"/>
              <w:rPr>
                <w:rFonts w:ascii="Bookman Old Style" w:eastAsia="Times New Roman" w:hAnsi="Bookman Old Style" w:cs="Times New Roman"/>
                <w:lang w:val="de-DE"/>
              </w:rPr>
            </w:pPr>
            <w:r w:rsidRPr="00BA07C1">
              <w:rPr>
                <w:rFonts w:ascii="Bookman Old Style" w:eastAsia="Times New Roman" w:hAnsi="Bookman Old Style" w:cs="Times New Roman"/>
                <w:b/>
                <w:bCs/>
                <w:lang w:val="de-DE"/>
              </w:rPr>
              <w:t>E-mail</w:t>
            </w:r>
            <w:r w:rsidRPr="00BA07C1">
              <w:rPr>
                <w:rFonts w:ascii="Bookman Old Style" w:eastAsia="Times New Roman" w:hAnsi="Bookman Old Style" w:cs="Times New Roman"/>
                <w:lang w:val="de-DE"/>
              </w:rPr>
              <w:t xml:space="preserve">: </w:t>
            </w:r>
            <w:hyperlink r:id="rId7" w:history="1">
              <w:r w:rsidR="001307F5" w:rsidRPr="00C94FC2">
                <w:rPr>
                  <w:rStyle w:val="Hyperlink"/>
                  <w:rFonts w:ascii="Bookman Old Style" w:eastAsia="Times New Roman" w:hAnsi="Bookman Old Style" w:cs="Times New Roman"/>
                  <w:lang w:val="de-DE"/>
                </w:rPr>
                <w:t>gmanful@gmail.com</w:t>
              </w:r>
            </w:hyperlink>
          </w:p>
          <w:p w:rsidR="001307F5" w:rsidRDefault="00552C29" w:rsidP="00A87E5A">
            <w:pPr>
              <w:spacing w:after="0" w:line="240" w:lineRule="auto"/>
              <w:rPr>
                <w:rFonts w:ascii="Bookman Old Style" w:eastAsia="Times New Roman" w:hAnsi="Bookman Old Style" w:cs="Times New Roman"/>
                <w:lang w:val="de-DE"/>
              </w:rPr>
            </w:pPr>
            <w:r w:rsidRPr="00552C29">
              <w:rPr>
                <w:rFonts w:ascii="Bookman Old Style" w:eastAsia="Times New Roman" w:hAnsi="Bookman Old Style" w:cs="Times New Roman"/>
                <w:b/>
                <w:lang w:val="de-DE"/>
              </w:rPr>
              <w:t>Nationality</w:t>
            </w:r>
            <w:r>
              <w:rPr>
                <w:rFonts w:ascii="Bookman Old Style" w:eastAsia="Times New Roman" w:hAnsi="Bookman Old Style" w:cs="Times New Roman"/>
                <w:lang w:val="de-DE"/>
              </w:rPr>
              <w:t>: Ghanaian</w:t>
            </w:r>
          </w:p>
          <w:p w:rsidR="00552C29" w:rsidRDefault="00552C29" w:rsidP="00552C29">
            <w:pPr>
              <w:spacing w:after="0" w:line="240" w:lineRule="auto"/>
              <w:rPr>
                <w:rFonts w:ascii="Bookman Old Style" w:eastAsia="Times New Roman" w:hAnsi="Bookman Old Style" w:cs="Times New Roman"/>
                <w:lang w:val="de-DE"/>
              </w:rPr>
            </w:pPr>
            <w:r w:rsidRPr="00552C29">
              <w:rPr>
                <w:rFonts w:ascii="Bookman Old Style" w:eastAsia="Times New Roman" w:hAnsi="Bookman Old Style" w:cs="Times New Roman"/>
                <w:b/>
                <w:lang w:val="de-DE"/>
              </w:rPr>
              <w:t>Date of Birth</w:t>
            </w:r>
            <w:r>
              <w:rPr>
                <w:rFonts w:ascii="Bookman Old Style" w:eastAsia="Times New Roman" w:hAnsi="Bookman Old Style" w:cs="Times New Roman"/>
                <w:lang w:val="de-DE"/>
              </w:rPr>
              <w:t>: 15 May 1953</w:t>
            </w:r>
          </w:p>
          <w:p w:rsidR="00552C29" w:rsidRPr="00BA07C1" w:rsidRDefault="00552C29" w:rsidP="00552C29">
            <w:pPr>
              <w:spacing w:after="0" w:line="240" w:lineRule="auto"/>
              <w:rPr>
                <w:rFonts w:ascii="Bookman Old Style" w:eastAsia="Times New Roman" w:hAnsi="Bookman Old Style" w:cs="Times New Roman"/>
                <w:lang w:val="de-DE"/>
              </w:rPr>
            </w:pPr>
            <w:r>
              <w:object w:dxaOrig="2486" w:dyaOrig="2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8pt;height:128.15pt" o:ole="">
                  <v:imagedata r:id="rId8" o:title=""/>
                </v:shape>
                <o:OLEObject Type="Embed" ProgID="CorelPHOTOPAINT.Image.18" ShapeID="_x0000_i1025" DrawAspect="Content" ObjectID="_1529689037" r:id="rId9"/>
              </w:object>
            </w:r>
            <w:bookmarkStart w:id="0" w:name="_GoBack"/>
            <w:bookmarkEnd w:id="0"/>
          </w:p>
        </w:tc>
      </w:tr>
      <w:tr w:rsidR="007118B6" w:rsidRPr="00BA07C1" w:rsidTr="00BA07C1">
        <w:trPr>
          <w:trHeight w:val="102"/>
        </w:trPr>
        <w:tc>
          <w:tcPr>
            <w:tcW w:w="1949" w:type="dxa"/>
          </w:tcPr>
          <w:p w:rsidR="007118B6" w:rsidRPr="00BA07C1" w:rsidRDefault="007118B6" w:rsidP="00DC3E9F">
            <w:pPr>
              <w:autoSpaceDE w:val="0"/>
              <w:autoSpaceDN w:val="0"/>
              <w:adjustRightInd w:val="0"/>
              <w:spacing w:after="0" w:line="240" w:lineRule="auto"/>
              <w:rPr>
                <w:rFonts w:ascii="Bookman Old Style" w:eastAsia="Calibri" w:hAnsi="Bookman Old Style" w:cs="Calibri"/>
                <w:bCs/>
                <w:color w:val="000000"/>
              </w:rPr>
            </w:pPr>
            <w:r w:rsidRPr="00BA07C1">
              <w:rPr>
                <w:rFonts w:ascii="Bookman Old Style" w:eastAsia="Calibri" w:hAnsi="Bookman Old Style" w:cs="Calibri"/>
                <w:bCs/>
                <w:color w:val="000000"/>
              </w:rPr>
              <w:t>Education</w:t>
            </w:r>
          </w:p>
        </w:tc>
        <w:tc>
          <w:tcPr>
            <w:tcW w:w="8400" w:type="dxa"/>
          </w:tcPr>
          <w:p w:rsidR="007118B6" w:rsidRPr="00BA07C1" w:rsidRDefault="009B568B" w:rsidP="00892DCF">
            <w:pPr>
              <w:pStyle w:val="ListParagraph"/>
              <w:numPr>
                <w:ilvl w:val="0"/>
                <w:numId w:val="8"/>
              </w:numPr>
              <w:spacing w:after="0" w:line="240" w:lineRule="auto"/>
              <w:ind w:left="330"/>
              <w:rPr>
                <w:rFonts w:ascii="Bookman Old Style" w:eastAsia="Times New Roman" w:hAnsi="Bookman Old Style" w:cs="Times New Roman"/>
                <w:b/>
                <w:lang w:val="en-GB"/>
              </w:rPr>
            </w:pPr>
            <w:r w:rsidRPr="00BA07C1">
              <w:rPr>
                <w:rFonts w:ascii="Bookman Old Style" w:eastAsia="Times New Roman" w:hAnsi="Bookman Old Style" w:cs="Times New Roman"/>
                <w:b/>
                <w:lang w:val="en-GB"/>
              </w:rPr>
              <w:t>University of Gent, Gent, Belgium</w:t>
            </w:r>
          </w:p>
          <w:p w:rsidR="009B568B" w:rsidRPr="00BA07C1" w:rsidRDefault="009B568B" w:rsidP="00EF50CF">
            <w:pPr>
              <w:spacing w:after="0" w:line="240" w:lineRule="auto"/>
              <w:ind w:left="172"/>
              <w:rPr>
                <w:rFonts w:ascii="Bookman Old Style" w:eastAsia="Times New Roman" w:hAnsi="Bookman Old Style" w:cs="Times New Roman"/>
                <w:lang w:val="en-GB"/>
              </w:rPr>
            </w:pPr>
            <w:r w:rsidRPr="00BA07C1">
              <w:rPr>
                <w:rFonts w:ascii="Bookman Old Style" w:eastAsia="Times New Roman" w:hAnsi="Bookman Old Style" w:cs="Times New Roman"/>
                <w:lang w:val="en-GB"/>
              </w:rPr>
              <w:t xml:space="preserve">Duration </w:t>
            </w:r>
            <w:r w:rsidR="00892DCF" w:rsidRPr="00BA07C1">
              <w:rPr>
                <w:rFonts w:ascii="Bookman Old Style" w:eastAsia="Times New Roman" w:hAnsi="Bookman Old Style" w:cs="Times New Roman"/>
                <w:lang w:val="en-GB"/>
              </w:rPr>
              <w:t xml:space="preserve">: </w:t>
            </w:r>
            <w:r w:rsidRPr="00BA07C1">
              <w:rPr>
                <w:rFonts w:ascii="Bookman Old Style" w:eastAsia="Times New Roman" w:hAnsi="Bookman Old Style" w:cs="Times New Roman"/>
                <w:lang w:val="en-GB"/>
              </w:rPr>
              <w:t>February 1988-February 1992</w:t>
            </w:r>
          </w:p>
          <w:p w:rsidR="009B568B" w:rsidRPr="00BA07C1" w:rsidRDefault="009B568B" w:rsidP="00EF50CF">
            <w:pPr>
              <w:spacing w:after="0" w:line="240" w:lineRule="auto"/>
              <w:ind w:left="172"/>
              <w:rPr>
                <w:rFonts w:ascii="Bookman Old Style" w:eastAsia="Times New Roman" w:hAnsi="Bookman Old Style" w:cs="Times New Roman"/>
                <w:lang w:val="en-GB"/>
              </w:rPr>
            </w:pPr>
            <w:r w:rsidRPr="00BA07C1">
              <w:rPr>
                <w:rFonts w:ascii="Bookman Old Style" w:eastAsia="Times New Roman" w:hAnsi="Bookman Old Style" w:cs="Times New Roman"/>
                <w:lang w:val="en-GB"/>
              </w:rPr>
              <w:t>Degree obtained: P</w:t>
            </w:r>
            <w:r w:rsidR="00EF50CF" w:rsidRPr="00BA07C1">
              <w:rPr>
                <w:rFonts w:ascii="Bookman Old Style" w:eastAsia="Times New Roman" w:hAnsi="Bookman Old Style" w:cs="Times New Roman"/>
                <w:lang w:val="en-GB"/>
              </w:rPr>
              <w:t>h</w:t>
            </w:r>
            <w:r w:rsidR="00901ED9">
              <w:rPr>
                <w:rFonts w:ascii="Bookman Old Style" w:eastAsia="Times New Roman" w:hAnsi="Bookman Old Style" w:cs="Times New Roman"/>
                <w:lang w:val="en-GB"/>
              </w:rPr>
              <w:t>D (Environmental Science)</w:t>
            </w:r>
          </w:p>
          <w:p w:rsidR="009B568B" w:rsidRPr="00BA07C1" w:rsidRDefault="009B568B" w:rsidP="00892DCF">
            <w:pPr>
              <w:pStyle w:val="ListParagraph"/>
              <w:numPr>
                <w:ilvl w:val="0"/>
                <w:numId w:val="8"/>
              </w:numPr>
              <w:spacing w:after="0" w:line="240" w:lineRule="auto"/>
              <w:ind w:left="330"/>
              <w:rPr>
                <w:rFonts w:ascii="Bookman Old Style" w:eastAsia="Times New Roman" w:hAnsi="Bookman Old Style" w:cs="Times New Roman"/>
                <w:b/>
                <w:lang w:val="en-GB"/>
              </w:rPr>
            </w:pPr>
            <w:r w:rsidRPr="00BA07C1">
              <w:rPr>
                <w:rFonts w:ascii="Bookman Old Style" w:eastAsia="Times New Roman" w:hAnsi="Bookman Old Style" w:cs="Times New Roman"/>
                <w:b/>
                <w:lang w:val="en-GB"/>
              </w:rPr>
              <w:t>University of Gent, Gent, Belgium</w:t>
            </w:r>
          </w:p>
          <w:p w:rsidR="009B568B" w:rsidRPr="00BA07C1" w:rsidRDefault="009B568B" w:rsidP="00EF50CF">
            <w:pPr>
              <w:spacing w:after="0" w:line="240" w:lineRule="auto"/>
              <w:ind w:left="172"/>
              <w:rPr>
                <w:rFonts w:ascii="Bookman Old Style" w:eastAsia="Times New Roman" w:hAnsi="Bookman Old Style" w:cs="Times New Roman"/>
                <w:lang w:val="en-GB"/>
              </w:rPr>
            </w:pPr>
            <w:r w:rsidRPr="00BA07C1">
              <w:rPr>
                <w:rFonts w:ascii="Bookman Old Style" w:eastAsia="Times New Roman" w:hAnsi="Bookman Old Style" w:cs="Times New Roman"/>
                <w:lang w:val="en-GB"/>
              </w:rPr>
              <w:t xml:space="preserve">Duration </w:t>
            </w:r>
            <w:r w:rsidR="00892DCF" w:rsidRPr="00BA07C1">
              <w:rPr>
                <w:rFonts w:ascii="Bookman Old Style" w:eastAsia="Times New Roman" w:hAnsi="Bookman Old Style" w:cs="Times New Roman"/>
                <w:lang w:val="en-GB"/>
              </w:rPr>
              <w:t xml:space="preserve">: </w:t>
            </w:r>
            <w:r w:rsidRPr="00BA07C1">
              <w:rPr>
                <w:rFonts w:ascii="Bookman Old Style" w:eastAsia="Times New Roman" w:hAnsi="Bookman Old Style" w:cs="Times New Roman"/>
                <w:lang w:val="en-GB"/>
              </w:rPr>
              <w:t>October 1985-June 1987</w:t>
            </w:r>
          </w:p>
          <w:p w:rsidR="009B568B" w:rsidRPr="00BA07C1" w:rsidRDefault="009B568B" w:rsidP="00EF50CF">
            <w:pPr>
              <w:spacing w:after="0" w:line="240" w:lineRule="auto"/>
              <w:ind w:left="172"/>
              <w:rPr>
                <w:rFonts w:ascii="Bookman Old Style" w:eastAsia="Times New Roman" w:hAnsi="Bookman Old Style" w:cs="Times New Roman"/>
                <w:lang w:val="en-GB"/>
              </w:rPr>
            </w:pPr>
            <w:r w:rsidRPr="00BA07C1">
              <w:rPr>
                <w:rFonts w:ascii="Bookman Old Style" w:eastAsia="Times New Roman" w:hAnsi="Bookman Old Style" w:cs="Times New Roman"/>
                <w:lang w:val="en-GB"/>
              </w:rPr>
              <w:t>Degree obtained: MSC (</w:t>
            </w:r>
            <w:r w:rsidR="00892DCF" w:rsidRPr="00BA07C1">
              <w:rPr>
                <w:rFonts w:ascii="Bookman Old Style" w:eastAsia="Times New Roman" w:hAnsi="Bookman Old Style" w:cs="Times New Roman"/>
                <w:lang w:val="en-GB"/>
              </w:rPr>
              <w:t xml:space="preserve">Soil </w:t>
            </w:r>
            <w:r w:rsidR="00901ED9">
              <w:rPr>
                <w:rFonts w:ascii="Bookman Old Style" w:eastAsia="Times New Roman" w:hAnsi="Bookman Old Style" w:cs="Times New Roman"/>
                <w:lang w:val="en-GB"/>
              </w:rPr>
              <w:t>Science)</w:t>
            </w:r>
          </w:p>
          <w:p w:rsidR="00892DCF" w:rsidRPr="00BA07C1" w:rsidRDefault="00892DCF" w:rsidP="00892DCF">
            <w:pPr>
              <w:pStyle w:val="ListParagraph"/>
              <w:numPr>
                <w:ilvl w:val="0"/>
                <w:numId w:val="8"/>
              </w:numPr>
              <w:spacing w:after="0" w:line="240" w:lineRule="auto"/>
              <w:ind w:left="330"/>
              <w:rPr>
                <w:rFonts w:ascii="Bookman Old Style" w:eastAsia="Times New Roman" w:hAnsi="Bookman Old Style" w:cs="Times New Roman"/>
                <w:b/>
                <w:lang w:val="en-GB"/>
              </w:rPr>
            </w:pPr>
            <w:r w:rsidRPr="00BA07C1">
              <w:rPr>
                <w:rFonts w:ascii="Bookman Old Style" w:eastAsia="Times New Roman" w:hAnsi="Bookman Old Style" w:cs="Times New Roman"/>
                <w:b/>
                <w:lang w:val="en-GB"/>
              </w:rPr>
              <w:t xml:space="preserve">International Institute for Infrastructural, Hydraulic and Environmental Engineering, Delft, The Netherlands </w:t>
            </w:r>
          </w:p>
          <w:p w:rsidR="009B568B" w:rsidRPr="00BA07C1" w:rsidRDefault="009B568B" w:rsidP="00EF50CF">
            <w:pPr>
              <w:spacing w:after="0" w:line="240" w:lineRule="auto"/>
              <w:ind w:left="172"/>
              <w:rPr>
                <w:rFonts w:ascii="Bookman Old Style" w:eastAsia="Times New Roman" w:hAnsi="Bookman Old Style" w:cs="Times New Roman"/>
                <w:lang w:val="en-GB"/>
              </w:rPr>
            </w:pPr>
            <w:r w:rsidRPr="00BA07C1">
              <w:rPr>
                <w:rFonts w:ascii="Bookman Old Style" w:eastAsia="Times New Roman" w:hAnsi="Bookman Old Style" w:cs="Times New Roman"/>
                <w:lang w:val="en-GB"/>
              </w:rPr>
              <w:t xml:space="preserve">Duration </w:t>
            </w:r>
            <w:r w:rsidR="00892DCF" w:rsidRPr="00BA07C1">
              <w:rPr>
                <w:rFonts w:ascii="Bookman Old Style" w:eastAsia="Times New Roman" w:hAnsi="Bookman Old Style" w:cs="Times New Roman"/>
                <w:lang w:val="en-GB"/>
              </w:rPr>
              <w:t>: October 1980 – October 1981</w:t>
            </w:r>
          </w:p>
          <w:p w:rsidR="009B568B" w:rsidRPr="00BA07C1" w:rsidRDefault="009B568B" w:rsidP="00EF50CF">
            <w:pPr>
              <w:spacing w:after="0" w:line="240" w:lineRule="auto"/>
              <w:ind w:left="172"/>
              <w:rPr>
                <w:rFonts w:ascii="Bookman Old Style" w:eastAsia="Times New Roman" w:hAnsi="Bookman Old Style" w:cs="Times New Roman"/>
                <w:lang w:val="en-GB"/>
              </w:rPr>
            </w:pPr>
            <w:r w:rsidRPr="00BA07C1">
              <w:rPr>
                <w:rFonts w:ascii="Bookman Old Style" w:eastAsia="Times New Roman" w:hAnsi="Bookman Old Style" w:cs="Times New Roman"/>
                <w:lang w:val="en-GB"/>
              </w:rPr>
              <w:t>Degree obtained: P</w:t>
            </w:r>
            <w:r w:rsidR="00892DCF" w:rsidRPr="00BA07C1">
              <w:rPr>
                <w:rFonts w:ascii="Bookman Old Style" w:eastAsia="Times New Roman" w:hAnsi="Bookman Old Style" w:cs="Times New Roman"/>
                <w:lang w:val="en-GB"/>
              </w:rPr>
              <w:t xml:space="preserve">ostgraduate </w:t>
            </w:r>
            <w:r w:rsidRPr="00BA07C1">
              <w:rPr>
                <w:rFonts w:ascii="Bookman Old Style" w:eastAsia="Times New Roman" w:hAnsi="Bookman Old Style" w:cs="Times New Roman"/>
                <w:lang w:val="en-GB"/>
              </w:rPr>
              <w:t>D</w:t>
            </w:r>
            <w:r w:rsidR="00892DCF" w:rsidRPr="00BA07C1">
              <w:rPr>
                <w:rFonts w:ascii="Bookman Old Style" w:eastAsia="Times New Roman" w:hAnsi="Bookman Old Style" w:cs="Times New Roman"/>
                <w:lang w:val="en-GB"/>
              </w:rPr>
              <w:t>iploma</w:t>
            </w:r>
            <w:r w:rsidRPr="00BA07C1">
              <w:rPr>
                <w:rFonts w:ascii="Bookman Old Style" w:eastAsia="Times New Roman" w:hAnsi="Bookman Old Style" w:cs="Times New Roman"/>
                <w:lang w:val="en-GB"/>
              </w:rPr>
              <w:t xml:space="preserve"> (Environmental Science</w:t>
            </w:r>
            <w:r w:rsidR="00892DCF" w:rsidRPr="00BA07C1">
              <w:rPr>
                <w:rFonts w:ascii="Bookman Old Style" w:eastAsia="Times New Roman" w:hAnsi="Bookman Old Style" w:cs="Times New Roman"/>
                <w:lang w:val="en-GB"/>
              </w:rPr>
              <w:t xml:space="preserve"> and Technology</w:t>
            </w:r>
            <w:r w:rsidR="00901ED9">
              <w:rPr>
                <w:rFonts w:ascii="Bookman Old Style" w:eastAsia="Times New Roman" w:hAnsi="Bookman Old Style" w:cs="Times New Roman"/>
                <w:lang w:val="en-GB"/>
              </w:rPr>
              <w:t>)</w:t>
            </w:r>
          </w:p>
          <w:p w:rsidR="00892DCF" w:rsidRPr="00BA07C1" w:rsidRDefault="00892DCF" w:rsidP="00892DCF">
            <w:pPr>
              <w:pStyle w:val="ListParagraph"/>
              <w:numPr>
                <w:ilvl w:val="0"/>
                <w:numId w:val="8"/>
              </w:numPr>
              <w:spacing w:after="0" w:line="240" w:lineRule="auto"/>
              <w:ind w:left="330"/>
              <w:rPr>
                <w:rFonts w:ascii="Bookman Old Style" w:eastAsia="Times New Roman" w:hAnsi="Bookman Old Style" w:cs="Times New Roman"/>
                <w:b/>
                <w:lang w:val="en-GB"/>
              </w:rPr>
            </w:pPr>
            <w:r w:rsidRPr="00BA07C1">
              <w:rPr>
                <w:rFonts w:ascii="Bookman Old Style" w:eastAsia="Times New Roman" w:hAnsi="Bookman Old Style" w:cs="Times New Roman"/>
                <w:b/>
                <w:lang w:val="en-GB"/>
              </w:rPr>
              <w:t>Kwame Nkrumah University Of Science and Technology, Kumasi, Ghana</w:t>
            </w:r>
          </w:p>
          <w:p w:rsidR="00892DCF" w:rsidRPr="00BA07C1" w:rsidRDefault="00892DCF" w:rsidP="00EF50CF">
            <w:pPr>
              <w:spacing w:after="0" w:line="240" w:lineRule="auto"/>
              <w:ind w:left="172"/>
              <w:rPr>
                <w:rFonts w:ascii="Bookman Old Style" w:eastAsia="Times New Roman" w:hAnsi="Bookman Old Style" w:cs="Times New Roman"/>
                <w:lang w:val="en-GB"/>
              </w:rPr>
            </w:pPr>
            <w:r w:rsidRPr="00BA07C1">
              <w:rPr>
                <w:rFonts w:ascii="Bookman Old Style" w:eastAsia="Times New Roman" w:hAnsi="Bookman Old Style" w:cs="Times New Roman"/>
                <w:lang w:val="en-GB"/>
              </w:rPr>
              <w:t>Duration : October 1973 - September 1977</w:t>
            </w:r>
          </w:p>
          <w:p w:rsidR="009B568B" w:rsidRPr="00BA07C1" w:rsidRDefault="00892DCF" w:rsidP="00901ED9">
            <w:pPr>
              <w:spacing w:after="0" w:line="240" w:lineRule="auto"/>
              <w:ind w:left="172"/>
              <w:rPr>
                <w:rFonts w:ascii="Bookman Old Style" w:eastAsia="Times New Roman" w:hAnsi="Bookman Old Style" w:cs="Times New Roman"/>
                <w:lang w:val="en-GB"/>
              </w:rPr>
            </w:pPr>
            <w:r w:rsidRPr="00BA07C1">
              <w:rPr>
                <w:rFonts w:ascii="Bookman Old Style" w:eastAsia="Times New Roman" w:hAnsi="Bookman Old Style" w:cs="Times New Roman"/>
                <w:lang w:val="en-GB"/>
              </w:rPr>
              <w:t>Degree obtained: BS</w:t>
            </w:r>
            <w:r w:rsidR="00901ED9">
              <w:rPr>
                <w:rFonts w:ascii="Bookman Old Style" w:eastAsia="Times New Roman" w:hAnsi="Bookman Old Style" w:cs="Times New Roman"/>
                <w:lang w:val="en-GB"/>
              </w:rPr>
              <w:t>c</w:t>
            </w:r>
            <w:r w:rsidRPr="00BA07C1">
              <w:rPr>
                <w:rFonts w:ascii="Bookman Old Style" w:eastAsia="Times New Roman" w:hAnsi="Bookman Old Style" w:cs="Times New Roman"/>
                <w:lang w:val="en-GB"/>
              </w:rPr>
              <w:t xml:space="preserve"> (Chemistry</w:t>
            </w:r>
            <w:r w:rsidR="00901ED9">
              <w:rPr>
                <w:rFonts w:ascii="Bookman Old Style" w:eastAsia="Times New Roman" w:hAnsi="Bookman Old Style" w:cs="Times New Roman"/>
                <w:lang w:val="en-GB"/>
              </w:rPr>
              <w:t xml:space="preserve">, </w:t>
            </w:r>
            <w:r w:rsidRPr="00BA07C1">
              <w:rPr>
                <w:rFonts w:ascii="Bookman Old Style" w:eastAsia="Times New Roman" w:hAnsi="Bookman Old Style" w:cs="Times New Roman"/>
                <w:lang w:val="en-GB"/>
              </w:rPr>
              <w:t>– Honours</w:t>
            </w:r>
            <w:r w:rsidR="00901ED9">
              <w:rPr>
                <w:rFonts w:ascii="Bookman Old Style" w:eastAsia="Times New Roman" w:hAnsi="Bookman Old Style" w:cs="Times New Roman"/>
                <w:lang w:val="en-GB"/>
              </w:rPr>
              <w:t>)</w:t>
            </w:r>
          </w:p>
        </w:tc>
      </w:tr>
      <w:tr w:rsidR="00DC3E9F" w:rsidRPr="00BA07C1" w:rsidTr="00BA07C1">
        <w:trPr>
          <w:trHeight w:val="102"/>
        </w:trPr>
        <w:tc>
          <w:tcPr>
            <w:tcW w:w="1949" w:type="dxa"/>
          </w:tcPr>
          <w:p w:rsidR="00DC3E9F" w:rsidRPr="00BA07C1" w:rsidRDefault="00A87E5A" w:rsidP="00DC3E9F">
            <w:pPr>
              <w:autoSpaceDE w:val="0"/>
              <w:autoSpaceDN w:val="0"/>
              <w:adjustRightInd w:val="0"/>
              <w:spacing w:after="0" w:line="240" w:lineRule="auto"/>
              <w:rPr>
                <w:rFonts w:ascii="Bookman Old Style" w:eastAsia="Calibri" w:hAnsi="Bookman Old Style" w:cs="Calibri"/>
                <w:bCs/>
                <w:color w:val="000000"/>
              </w:rPr>
            </w:pPr>
            <w:r w:rsidRPr="00BA07C1">
              <w:rPr>
                <w:rFonts w:ascii="Bookman Old Style" w:eastAsia="Calibri" w:hAnsi="Bookman Old Style" w:cs="Calibri"/>
                <w:bCs/>
                <w:color w:val="000000"/>
              </w:rPr>
              <w:t>Employment</w:t>
            </w:r>
          </w:p>
        </w:tc>
        <w:tc>
          <w:tcPr>
            <w:tcW w:w="8400" w:type="dxa"/>
          </w:tcPr>
          <w:p w:rsidR="00901ED9" w:rsidRDefault="00901ED9" w:rsidP="00DC3E9F">
            <w:pPr>
              <w:pStyle w:val="ListParagraph"/>
              <w:numPr>
                <w:ilvl w:val="0"/>
                <w:numId w:val="4"/>
              </w:numPr>
              <w:spacing w:after="0" w:line="240" w:lineRule="auto"/>
              <w:ind w:left="298"/>
              <w:rPr>
                <w:rFonts w:ascii="Bookman Old Style" w:eastAsia="Times New Roman" w:hAnsi="Bookman Old Style" w:cs="Times New Roman"/>
                <w:b/>
                <w:lang w:val="en-GB"/>
              </w:rPr>
            </w:pPr>
            <w:r>
              <w:rPr>
                <w:rFonts w:ascii="Bookman Old Style" w:eastAsia="Times New Roman" w:hAnsi="Bookman Old Style" w:cs="Times New Roman"/>
                <w:b/>
                <w:lang w:val="en-GB"/>
              </w:rPr>
              <w:t>Ministry of Energy Industry and Mineral Resources, Saudi Arabia</w:t>
            </w:r>
          </w:p>
          <w:p w:rsidR="00901ED9" w:rsidRPr="00901ED9" w:rsidRDefault="00901ED9" w:rsidP="00901ED9">
            <w:pPr>
              <w:spacing w:after="0" w:line="240" w:lineRule="auto"/>
              <w:ind w:left="-62"/>
              <w:rPr>
                <w:rFonts w:ascii="Bookman Old Style" w:eastAsia="Times New Roman" w:hAnsi="Bookman Old Style" w:cs="Times New Roman"/>
                <w:lang w:val="en-GB"/>
              </w:rPr>
            </w:pPr>
            <w:r>
              <w:rPr>
                <w:rFonts w:ascii="Bookman Old Style" w:eastAsia="Times New Roman" w:hAnsi="Bookman Old Style" w:cs="Times New Roman"/>
                <w:lang w:val="en-GB"/>
              </w:rPr>
              <w:t xml:space="preserve">     </w:t>
            </w:r>
            <w:r w:rsidRPr="00901ED9">
              <w:rPr>
                <w:rFonts w:ascii="Bookman Old Style" w:eastAsia="Times New Roman" w:hAnsi="Bookman Old Style" w:cs="Times New Roman"/>
                <w:lang w:val="en-GB"/>
              </w:rPr>
              <w:t xml:space="preserve">Duration :1 </w:t>
            </w:r>
            <w:r>
              <w:rPr>
                <w:rFonts w:ascii="Bookman Old Style" w:eastAsia="Times New Roman" w:hAnsi="Bookman Old Style" w:cs="Times New Roman"/>
                <w:lang w:val="en-GB"/>
              </w:rPr>
              <w:t>October</w:t>
            </w:r>
            <w:r w:rsidRPr="00901ED9">
              <w:rPr>
                <w:rFonts w:ascii="Bookman Old Style" w:eastAsia="Times New Roman" w:hAnsi="Bookman Old Style" w:cs="Times New Roman"/>
                <w:lang w:val="en-GB"/>
              </w:rPr>
              <w:t xml:space="preserve"> 20</w:t>
            </w:r>
            <w:r>
              <w:rPr>
                <w:rFonts w:ascii="Bookman Old Style" w:eastAsia="Times New Roman" w:hAnsi="Bookman Old Style" w:cs="Times New Roman"/>
                <w:lang w:val="en-GB"/>
              </w:rPr>
              <w:t>15</w:t>
            </w:r>
            <w:r w:rsidRPr="00901ED9">
              <w:rPr>
                <w:rFonts w:ascii="Bookman Old Style" w:eastAsia="Times New Roman" w:hAnsi="Bookman Old Style" w:cs="Times New Roman"/>
                <w:lang w:val="en-GB"/>
              </w:rPr>
              <w:t xml:space="preserve">-  </w:t>
            </w:r>
            <w:r>
              <w:rPr>
                <w:rFonts w:ascii="Bookman Old Style" w:eastAsia="Times New Roman" w:hAnsi="Bookman Old Style" w:cs="Times New Roman"/>
                <w:lang w:val="en-GB"/>
              </w:rPr>
              <w:t>to date</w:t>
            </w:r>
          </w:p>
          <w:p w:rsidR="00901ED9" w:rsidRPr="00901ED9" w:rsidRDefault="00901ED9" w:rsidP="00901ED9">
            <w:pPr>
              <w:spacing w:after="0" w:line="240" w:lineRule="auto"/>
              <w:ind w:left="-62"/>
              <w:rPr>
                <w:rFonts w:ascii="Bookman Old Style" w:eastAsia="Times New Roman" w:hAnsi="Bookman Old Style" w:cs="Times New Roman"/>
                <w:b/>
                <w:lang w:val="en-GB"/>
              </w:rPr>
            </w:pPr>
            <w:r>
              <w:rPr>
                <w:rFonts w:ascii="Bookman Old Style" w:eastAsia="Times New Roman" w:hAnsi="Bookman Old Style" w:cs="Times New Roman"/>
                <w:lang w:val="en-GB"/>
              </w:rPr>
              <w:t xml:space="preserve">     </w:t>
            </w:r>
            <w:r w:rsidRPr="00901ED9">
              <w:rPr>
                <w:rFonts w:ascii="Bookman Old Style" w:eastAsia="Times New Roman" w:hAnsi="Bookman Old Style" w:cs="Times New Roman"/>
                <w:lang w:val="en-GB"/>
              </w:rPr>
              <w:t xml:space="preserve">Position: Senior </w:t>
            </w:r>
            <w:r>
              <w:rPr>
                <w:rFonts w:ascii="Bookman Old Style" w:eastAsia="Times New Roman" w:hAnsi="Bookman Old Style" w:cs="Times New Roman"/>
                <w:lang w:val="en-GB"/>
              </w:rPr>
              <w:t>Consultant, Greenhouse Gas Emission Reduction</w:t>
            </w:r>
          </w:p>
          <w:p w:rsidR="00DC3E9F" w:rsidRPr="00BA07C1" w:rsidRDefault="00DC3E9F" w:rsidP="00901ED9">
            <w:pPr>
              <w:pStyle w:val="ListParagraph"/>
              <w:numPr>
                <w:ilvl w:val="0"/>
                <w:numId w:val="4"/>
              </w:numPr>
              <w:spacing w:after="0" w:line="240" w:lineRule="auto"/>
              <w:ind w:left="298"/>
              <w:rPr>
                <w:rFonts w:ascii="Bookman Old Style" w:eastAsia="Times New Roman" w:hAnsi="Bookman Old Style" w:cs="Times New Roman"/>
                <w:b/>
                <w:lang w:val="en-GB"/>
              </w:rPr>
            </w:pPr>
            <w:r w:rsidRPr="00BA07C1">
              <w:rPr>
                <w:rFonts w:ascii="Bookman Old Style" w:eastAsia="Times New Roman" w:hAnsi="Bookman Old Style" w:cs="Times New Roman"/>
                <w:b/>
                <w:lang w:val="en-GB"/>
              </w:rPr>
              <w:t>United Nations Environment Programme (UNEP) Headquarters, Nairobi, Kenya</w:t>
            </w:r>
            <w:r w:rsidRPr="00BA07C1">
              <w:rPr>
                <w:rFonts w:ascii="Bookman Old Style" w:eastAsia="Times New Roman" w:hAnsi="Bookman Old Style" w:cs="Times New Roman"/>
                <w:b/>
                <w:lang w:val="en-GB"/>
              </w:rPr>
              <w:tab/>
            </w:r>
          </w:p>
          <w:p w:rsidR="00DC3E9F" w:rsidRPr="00BA07C1" w:rsidRDefault="00DC3E9F" w:rsidP="00EF50CF">
            <w:pPr>
              <w:spacing w:after="0" w:line="240" w:lineRule="auto"/>
              <w:ind w:left="172"/>
              <w:rPr>
                <w:rFonts w:ascii="Bookman Old Style" w:eastAsia="Times New Roman" w:hAnsi="Bookman Old Style" w:cs="Times New Roman"/>
                <w:lang w:val="en-GB"/>
              </w:rPr>
            </w:pPr>
            <w:r w:rsidRPr="00BA07C1">
              <w:rPr>
                <w:rFonts w:ascii="Bookman Old Style" w:eastAsia="Times New Roman" w:hAnsi="Bookman Old Style" w:cs="Times New Roman"/>
                <w:lang w:val="en-GB"/>
              </w:rPr>
              <w:t xml:space="preserve">Duration :1 May 2005  -  </w:t>
            </w:r>
            <w:r w:rsidR="000A7E3D" w:rsidRPr="00BA07C1">
              <w:rPr>
                <w:rFonts w:ascii="Bookman Old Style" w:eastAsia="Times New Roman" w:hAnsi="Bookman Old Style" w:cs="Times New Roman"/>
                <w:lang w:val="en-GB"/>
              </w:rPr>
              <w:t>31 May 2015</w:t>
            </w:r>
          </w:p>
          <w:p w:rsidR="00DC3E9F" w:rsidRPr="00BA07C1" w:rsidRDefault="00DC3E9F" w:rsidP="00EF50CF">
            <w:pPr>
              <w:spacing w:after="0" w:line="240" w:lineRule="auto"/>
              <w:ind w:left="172"/>
              <w:rPr>
                <w:rFonts w:ascii="Bookman Old Style" w:eastAsia="Times New Roman" w:hAnsi="Bookman Old Style" w:cs="Times New Roman"/>
                <w:lang w:val="en-GB"/>
              </w:rPr>
            </w:pPr>
            <w:r w:rsidRPr="00BA07C1">
              <w:rPr>
                <w:rFonts w:ascii="Bookman Old Style" w:eastAsia="Times New Roman" w:hAnsi="Bookman Old Style" w:cs="Times New Roman"/>
                <w:lang w:val="en-GB"/>
              </w:rPr>
              <w:t xml:space="preserve">Position: Senior </w:t>
            </w:r>
            <w:r w:rsidR="00901ED9">
              <w:rPr>
                <w:rFonts w:ascii="Bookman Old Style" w:eastAsia="Times New Roman" w:hAnsi="Bookman Old Style" w:cs="Times New Roman"/>
                <w:lang w:val="en-GB"/>
              </w:rPr>
              <w:t xml:space="preserve">Programme </w:t>
            </w:r>
            <w:r w:rsidRPr="00BA07C1">
              <w:rPr>
                <w:rFonts w:ascii="Bookman Old Style" w:eastAsia="Times New Roman" w:hAnsi="Bookman Old Style" w:cs="Times New Roman"/>
                <w:lang w:val="en-GB"/>
              </w:rPr>
              <w:t>Man</w:t>
            </w:r>
            <w:r w:rsidR="00901ED9">
              <w:rPr>
                <w:rFonts w:ascii="Bookman Old Style" w:eastAsia="Times New Roman" w:hAnsi="Bookman Old Style" w:cs="Times New Roman"/>
                <w:lang w:val="en-GB"/>
              </w:rPr>
              <w:t>a</w:t>
            </w:r>
            <w:r w:rsidRPr="00BA07C1">
              <w:rPr>
                <w:rFonts w:ascii="Bookman Old Style" w:eastAsia="Times New Roman" w:hAnsi="Bookman Old Style" w:cs="Times New Roman"/>
                <w:lang w:val="en-GB"/>
              </w:rPr>
              <w:t>ger, Climate Change</w:t>
            </w:r>
          </w:p>
          <w:p w:rsidR="00DC3E9F" w:rsidRPr="00BA07C1" w:rsidRDefault="00DC3E9F" w:rsidP="00DC3E9F">
            <w:pPr>
              <w:pStyle w:val="ListParagraph"/>
              <w:numPr>
                <w:ilvl w:val="0"/>
                <w:numId w:val="4"/>
              </w:numPr>
              <w:spacing w:after="0" w:line="240" w:lineRule="auto"/>
              <w:ind w:left="298"/>
              <w:rPr>
                <w:rFonts w:ascii="Bookman Old Style" w:eastAsia="Times New Roman" w:hAnsi="Bookman Old Style" w:cs="Times New Roman"/>
                <w:lang w:val="en-GB"/>
              </w:rPr>
            </w:pPr>
            <w:r w:rsidRPr="00BA07C1">
              <w:rPr>
                <w:rFonts w:ascii="Bookman Old Style" w:eastAsia="Times New Roman" w:hAnsi="Bookman Old Style" w:cs="Times New Roman"/>
                <w:b/>
                <w:lang w:val="en-GB"/>
              </w:rPr>
              <w:t>United Nations Climate Change Secretariat, Bonn, Germany</w:t>
            </w:r>
            <w:r w:rsidRPr="00BA07C1">
              <w:rPr>
                <w:rFonts w:ascii="Bookman Old Style" w:eastAsia="Times New Roman" w:hAnsi="Bookman Old Style" w:cs="Times New Roman"/>
                <w:lang w:val="en-GB"/>
              </w:rPr>
              <w:tab/>
            </w:r>
          </w:p>
          <w:p w:rsidR="00DC3E9F" w:rsidRPr="00BA07C1" w:rsidRDefault="00DC3E9F" w:rsidP="00EF50CF">
            <w:pPr>
              <w:spacing w:after="0" w:line="240" w:lineRule="auto"/>
              <w:ind w:left="172"/>
              <w:rPr>
                <w:rFonts w:ascii="Bookman Old Style" w:eastAsia="Times New Roman" w:hAnsi="Bookman Old Style" w:cs="Times New Roman"/>
                <w:lang w:val="en-GB"/>
              </w:rPr>
            </w:pPr>
            <w:r w:rsidRPr="00BA07C1">
              <w:rPr>
                <w:rFonts w:ascii="Bookman Old Style" w:eastAsia="Times New Roman" w:hAnsi="Bookman Old Style" w:cs="Times New Roman"/>
                <w:lang w:val="en-GB"/>
              </w:rPr>
              <w:lastRenderedPageBreak/>
              <w:t>Duration : 31 December 1998- 30 April 2005</w:t>
            </w:r>
            <w:r w:rsidRPr="00BA07C1">
              <w:rPr>
                <w:rFonts w:ascii="Bookman Old Style" w:eastAsia="Times New Roman" w:hAnsi="Bookman Old Style" w:cs="Times New Roman"/>
                <w:lang w:val="en-GB"/>
              </w:rPr>
              <w:tab/>
            </w:r>
          </w:p>
          <w:p w:rsidR="00DC3E9F" w:rsidRPr="00BA07C1" w:rsidRDefault="00DC3E9F" w:rsidP="00BA07C1">
            <w:pPr>
              <w:pStyle w:val="ListParagraph"/>
              <w:numPr>
                <w:ilvl w:val="0"/>
                <w:numId w:val="5"/>
              </w:numPr>
              <w:spacing w:after="0" w:line="240" w:lineRule="auto"/>
              <w:rPr>
                <w:rFonts w:ascii="Bookman Old Style" w:eastAsia="Times New Roman" w:hAnsi="Bookman Old Style" w:cs="Times New Roman"/>
                <w:lang w:val="en-GB"/>
              </w:rPr>
            </w:pPr>
            <w:r w:rsidRPr="00BA07C1">
              <w:rPr>
                <w:rFonts w:ascii="Bookman Old Style" w:eastAsia="Times New Roman" w:hAnsi="Bookman Old Style" w:cs="Times New Roman"/>
                <w:lang w:val="en-GB"/>
              </w:rPr>
              <w:t>Programme Officer, I</w:t>
            </w:r>
            <w:r w:rsidR="00901ED9">
              <w:rPr>
                <w:rFonts w:ascii="Bookman Old Style" w:eastAsia="Times New Roman" w:hAnsi="Bookman Old Style" w:cs="Times New Roman"/>
                <w:lang w:val="en-GB"/>
              </w:rPr>
              <w:t>mplementation Programme</w:t>
            </w:r>
          </w:p>
          <w:p w:rsidR="00DC3E9F" w:rsidRPr="00BA07C1" w:rsidRDefault="00DC3E9F" w:rsidP="00A87E5A">
            <w:pPr>
              <w:pStyle w:val="ListParagraph"/>
              <w:numPr>
                <w:ilvl w:val="0"/>
                <w:numId w:val="5"/>
              </w:numPr>
              <w:spacing w:after="0" w:line="240" w:lineRule="auto"/>
              <w:rPr>
                <w:rFonts w:ascii="Bookman Old Style" w:eastAsia="Times New Roman" w:hAnsi="Bookman Old Style" w:cs="Times New Roman"/>
                <w:lang w:val="en-GB"/>
              </w:rPr>
            </w:pPr>
            <w:r w:rsidRPr="00BA07C1">
              <w:rPr>
                <w:rFonts w:ascii="Bookman Old Style" w:eastAsia="Times New Roman" w:hAnsi="Bookman Old Style" w:cs="Times New Roman"/>
                <w:lang w:val="en-GB"/>
              </w:rPr>
              <w:t>Head, GEF Liaison Unit</w:t>
            </w:r>
          </w:p>
          <w:p w:rsidR="00A87E5A" w:rsidRPr="00BA07C1" w:rsidRDefault="00A87E5A" w:rsidP="00A87E5A">
            <w:pPr>
              <w:pStyle w:val="ListParagraph"/>
              <w:numPr>
                <w:ilvl w:val="0"/>
                <w:numId w:val="5"/>
              </w:numPr>
              <w:spacing w:after="0" w:line="240" w:lineRule="auto"/>
              <w:rPr>
                <w:rFonts w:ascii="Bookman Old Style" w:eastAsia="Times New Roman" w:hAnsi="Bookman Old Style" w:cs="Times New Roman"/>
                <w:lang w:val="en-GB"/>
              </w:rPr>
            </w:pPr>
            <w:r w:rsidRPr="00BA07C1">
              <w:rPr>
                <w:rFonts w:ascii="Bookman Old Style" w:eastAsia="Times New Roman" w:hAnsi="Bookman Old Style" w:cs="Times New Roman"/>
                <w:lang w:val="en-GB"/>
              </w:rPr>
              <w:t>Senior Advisor to Executive Secretary)</w:t>
            </w:r>
          </w:p>
          <w:p w:rsidR="00DC3E9F" w:rsidRPr="00BA07C1" w:rsidRDefault="00DC3E9F" w:rsidP="00DC3E9F">
            <w:pPr>
              <w:pStyle w:val="ListParagraph"/>
              <w:numPr>
                <w:ilvl w:val="0"/>
                <w:numId w:val="4"/>
              </w:numPr>
              <w:spacing w:after="0" w:line="240" w:lineRule="auto"/>
              <w:ind w:left="298"/>
              <w:rPr>
                <w:rFonts w:ascii="Bookman Old Style" w:eastAsia="Times New Roman" w:hAnsi="Bookman Old Style" w:cs="Times New Roman"/>
                <w:b/>
                <w:lang w:val="en-GB"/>
              </w:rPr>
            </w:pPr>
            <w:r w:rsidRPr="00BA07C1">
              <w:rPr>
                <w:rFonts w:ascii="Bookman Old Style" w:eastAsia="Times New Roman" w:hAnsi="Bookman Old Style" w:cs="Times New Roman"/>
                <w:b/>
                <w:lang w:val="en-GB"/>
              </w:rPr>
              <w:t>Environmental Protection Agency, Ghana</w:t>
            </w:r>
          </w:p>
          <w:p w:rsidR="00EB364D" w:rsidRPr="00BA07C1" w:rsidRDefault="00DC3E9F" w:rsidP="00BA07C1">
            <w:pPr>
              <w:tabs>
                <w:tab w:val="left" w:pos="594"/>
              </w:tabs>
              <w:spacing w:after="0" w:line="240" w:lineRule="auto"/>
              <w:ind w:left="388"/>
              <w:rPr>
                <w:rFonts w:ascii="Bookman Old Style" w:eastAsia="Times New Roman" w:hAnsi="Bookman Old Style" w:cs="Times New Roman"/>
                <w:lang w:val="en-GB"/>
              </w:rPr>
            </w:pPr>
            <w:r w:rsidRPr="00BA07C1">
              <w:rPr>
                <w:rFonts w:ascii="Bookman Old Style" w:eastAsia="Times New Roman" w:hAnsi="Bookman Old Style" w:cs="Times New Roman"/>
                <w:lang w:val="en-GB"/>
              </w:rPr>
              <w:t>Duration: 11 January 1982- 3</w:t>
            </w:r>
            <w:r w:rsidR="00BA07C1">
              <w:rPr>
                <w:rFonts w:ascii="Bookman Old Style" w:eastAsia="Times New Roman" w:hAnsi="Bookman Old Style" w:cs="Times New Roman"/>
                <w:lang w:val="en-GB"/>
              </w:rPr>
              <w:t>1</w:t>
            </w:r>
            <w:r w:rsidRPr="00BA07C1">
              <w:rPr>
                <w:rFonts w:ascii="Bookman Old Style" w:eastAsia="Times New Roman" w:hAnsi="Bookman Old Style" w:cs="Times New Roman"/>
                <w:lang w:val="en-GB"/>
              </w:rPr>
              <w:t xml:space="preserve"> December 1998</w:t>
            </w:r>
            <w:r w:rsidR="00A87E5A" w:rsidRPr="00BA07C1">
              <w:rPr>
                <w:rFonts w:ascii="Bookman Old Style" w:eastAsia="Times New Roman" w:hAnsi="Bookman Old Style" w:cs="Times New Roman"/>
                <w:lang w:val="en-GB"/>
              </w:rPr>
              <w:t xml:space="preserve"> (17 years)</w:t>
            </w:r>
          </w:p>
          <w:p w:rsidR="00EB364D" w:rsidRPr="00BA07C1" w:rsidRDefault="00DC3E9F" w:rsidP="00EF4DAE">
            <w:pPr>
              <w:pStyle w:val="ListParagraph"/>
              <w:numPr>
                <w:ilvl w:val="0"/>
                <w:numId w:val="24"/>
              </w:numPr>
              <w:tabs>
                <w:tab w:val="left" w:pos="476"/>
              </w:tabs>
              <w:spacing w:after="0" w:line="240" w:lineRule="auto"/>
              <w:ind w:left="823" w:hanging="270"/>
              <w:rPr>
                <w:rFonts w:ascii="Bookman Old Style" w:eastAsia="Times New Roman" w:hAnsi="Bookman Old Style" w:cs="Times New Roman"/>
                <w:lang w:val="en-GB"/>
              </w:rPr>
            </w:pPr>
            <w:r w:rsidRPr="00BA07C1">
              <w:rPr>
                <w:rFonts w:ascii="Bookman Old Style" w:eastAsia="Times New Roman" w:hAnsi="Bookman Old Style" w:cs="Times New Roman"/>
                <w:lang w:val="en-GB"/>
              </w:rPr>
              <w:t xml:space="preserve">Assistant Programme Officer  (3 years) </w:t>
            </w:r>
          </w:p>
          <w:p w:rsidR="00EB364D" w:rsidRPr="00BA07C1" w:rsidRDefault="00DC3E9F" w:rsidP="00EF4DAE">
            <w:pPr>
              <w:pStyle w:val="ListParagraph"/>
              <w:numPr>
                <w:ilvl w:val="0"/>
                <w:numId w:val="24"/>
              </w:numPr>
              <w:tabs>
                <w:tab w:val="left" w:pos="476"/>
              </w:tabs>
              <w:spacing w:after="0" w:line="240" w:lineRule="auto"/>
              <w:ind w:left="823" w:hanging="270"/>
              <w:rPr>
                <w:rFonts w:ascii="Bookman Old Style" w:eastAsia="Times New Roman" w:hAnsi="Bookman Old Style" w:cs="Times New Roman"/>
                <w:lang w:val="en-GB"/>
              </w:rPr>
            </w:pPr>
            <w:r w:rsidRPr="00BA07C1">
              <w:rPr>
                <w:rFonts w:ascii="Bookman Old Style" w:eastAsia="Times New Roman" w:hAnsi="Bookman Old Style" w:cs="Times New Roman"/>
                <w:lang w:val="en-GB"/>
              </w:rPr>
              <w:t>Programme Officer (6 years)</w:t>
            </w:r>
            <w:r w:rsidR="00A87E5A" w:rsidRPr="00BA07C1">
              <w:rPr>
                <w:rFonts w:ascii="Bookman Old Style" w:eastAsia="Times New Roman" w:hAnsi="Bookman Old Style" w:cs="Times New Roman"/>
                <w:lang w:val="en-GB"/>
              </w:rPr>
              <w:t xml:space="preserve"> – On study leave</w:t>
            </w:r>
          </w:p>
          <w:p w:rsidR="00EB364D" w:rsidRPr="00BA07C1" w:rsidRDefault="00A87E5A" w:rsidP="00EF4DAE">
            <w:pPr>
              <w:pStyle w:val="ListParagraph"/>
              <w:numPr>
                <w:ilvl w:val="0"/>
                <w:numId w:val="24"/>
              </w:numPr>
              <w:tabs>
                <w:tab w:val="left" w:pos="476"/>
              </w:tabs>
              <w:spacing w:after="0" w:line="240" w:lineRule="auto"/>
              <w:ind w:left="823" w:hanging="270"/>
              <w:rPr>
                <w:rFonts w:ascii="Bookman Old Style" w:eastAsia="Times New Roman" w:hAnsi="Bookman Old Style" w:cs="Times New Roman"/>
                <w:lang w:val="en-GB"/>
              </w:rPr>
            </w:pPr>
            <w:r w:rsidRPr="00BA07C1">
              <w:rPr>
                <w:rFonts w:ascii="Bookman Old Style" w:eastAsia="Times New Roman" w:hAnsi="Bookman Old Style" w:cs="Times New Roman"/>
                <w:lang w:val="en-GB"/>
              </w:rPr>
              <w:t>Senior Programme Officer (</w:t>
            </w:r>
            <w:r w:rsidR="00DC3E9F" w:rsidRPr="00BA07C1">
              <w:rPr>
                <w:rFonts w:ascii="Bookman Old Style" w:eastAsia="Times New Roman" w:hAnsi="Bookman Old Style" w:cs="Times New Roman"/>
                <w:lang w:val="en-GB"/>
              </w:rPr>
              <w:t>2 years)</w:t>
            </w:r>
          </w:p>
          <w:p w:rsidR="00EB364D" w:rsidRPr="00BA07C1" w:rsidRDefault="00A87E5A" w:rsidP="00EF4DAE">
            <w:pPr>
              <w:pStyle w:val="ListParagraph"/>
              <w:numPr>
                <w:ilvl w:val="0"/>
                <w:numId w:val="24"/>
              </w:numPr>
              <w:spacing w:after="0" w:line="240" w:lineRule="auto"/>
              <w:ind w:left="823" w:hanging="270"/>
              <w:rPr>
                <w:rFonts w:ascii="Bookman Old Style" w:eastAsia="Times New Roman" w:hAnsi="Bookman Old Style" w:cs="Times New Roman"/>
                <w:lang w:val="en-GB"/>
              </w:rPr>
            </w:pPr>
            <w:r w:rsidRPr="00BA07C1">
              <w:rPr>
                <w:rFonts w:ascii="Bookman Old Style" w:eastAsia="Times New Roman" w:hAnsi="Bookman Old Style" w:cs="Times New Roman"/>
                <w:lang w:val="en-GB"/>
              </w:rPr>
              <w:t>Deputy Director (</w:t>
            </w:r>
            <w:r w:rsidR="00DC3E9F" w:rsidRPr="00BA07C1">
              <w:rPr>
                <w:rFonts w:ascii="Bookman Old Style" w:eastAsia="Times New Roman" w:hAnsi="Bookman Old Style" w:cs="Times New Roman"/>
                <w:lang w:val="en-GB"/>
              </w:rPr>
              <w:t>2 years)</w:t>
            </w:r>
          </w:p>
          <w:p w:rsidR="00DC3E9F" w:rsidRPr="00BA07C1" w:rsidRDefault="00A87E5A" w:rsidP="00EF4DAE">
            <w:pPr>
              <w:pStyle w:val="ListParagraph"/>
              <w:numPr>
                <w:ilvl w:val="0"/>
                <w:numId w:val="24"/>
              </w:numPr>
              <w:tabs>
                <w:tab w:val="left" w:pos="476"/>
              </w:tabs>
              <w:spacing w:after="0" w:line="240" w:lineRule="auto"/>
              <w:ind w:left="823" w:hanging="270"/>
              <w:rPr>
                <w:rFonts w:ascii="Bookman Old Style" w:eastAsia="Times New Roman" w:hAnsi="Bookman Old Style" w:cs="Times New Roman"/>
                <w:lang w:val="en-GB"/>
              </w:rPr>
            </w:pPr>
            <w:r w:rsidRPr="00BA07C1">
              <w:rPr>
                <w:rFonts w:ascii="Bookman Old Style" w:eastAsia="Times New Roman" w:hAnsi="Bookman Old Style" w:cs="Times New Roman"/>
                <w:lang w:val="en-GB"/>
              </w:rPr>
              <w:t>Director of Operations (</w:t>
            </w:r>
            <w:r w:rsidR="00DC3E9F" w:rsidRPr="00BA07C1">
              <w:rPr>
                <w:rFonts w:ascii="Bookman Old Style" w:eastAsia="Times New Roman" w:hAnsi="Bookman Old Style" w:cs="Times New Roman"/>
                <w:lang w:val="en-GB"/>
              </w:rPr>
              <w:t>1 year)</w:t>
            </w:r>
          </w:p>
          <w:p w:rsidR="00EB364D" w:rsidRPr="00BA07C1" w:rsidRDefault="009B568B" w:rsidP="00BA07C1">
            <w:pPr>
              <w:pStyle w:val="ListParagraph"/>
              <w:numPr>
                <w:ilvl w:val="0"/>
                <w:numId w:val="4"/>
              </w:numPr>
              <w:spacing w:after="0" w:line="240" w:lineRule="auto"/>
              <w:ind w:left="298"/>
              <w:rPr>
                <w:rFonts w:ascii="Bookman Old Style" w:eastAsia="Times New Roman" w:hAnsi="Bookman Old Style" w:cs="Times New Roman"/>
                <w:b/>
                <w:lang w:val="en-GB"/>
              </w:rPr>
            </w:pPr>
            <w:r w:rsidRPr="00BA07C1">
              <w:rPr>
                <w:rFonts w:ascii="Bookman Old Style" w:eastAsia="Times New Roman" w:hAnsi="Bookman Old Style" w:cs="Times New Roman"/>
                <w:b/>
                <w:lang w:val="en-GB"/>
              </w:rPr>
              <w:t xml:space="preserve">Kwame Nkrumah </w:t>
            </w:r>
            <w:r w:rsidR="00DC3E9F" w:rsidRPr="00BA07C1">
              <w:rPr>
                <w:rFonts w:ascii="Bookman Old Style" w:eastAsia="Times New Roman" w:hAnsi="Bookman Old Style" w:cs="Times New Roman"/>
                <w:b/>
                <w:lang w:val="en-GB"/>
              </w:rPr>
              <w:t>University Of Science and Technology, Ghana</w:t>
            </w:r>
          </w:p>
          <w:p w:rsidR="00EB364D" w:rsidRPr="00BA07C1" w:rsidRDefault="00EB364D" w:rsidP="00EB364D">
            <w:pPr>
              <w:spacing w:after="0" w:line="240" w:lineRule="auto"/>
              <w:ind w:left="388"/>
              <w:rPr>
                <w:rFonts w:ascii="Bookman Old Style" w:eastAsia="Times New Roman" w:hAnsi="Bookman Old Style" w:cs="Times New Roman"/>
                <w:lang w:val="en-GB"/>
              </w:rPr>
            </w:pPr>
            <w:r w:rsidRPr="00BA07C1">
              <w:rPr>
                <w:rFonts w:ascii="Bookman Old Style" w:eastAsia="Times New Roman" w:hAnsi="Bookman Old Style" w:cs="Times New Roman"/>
                <w:lang w:val="en-GB"/>
              </w:rPr>
              <w:t>Duration</w:t>
            </w:r>
            <w:r w:rsidR="00892DCF" w:rsidRPr="00BA07C1">
              <w:rPr>
                <w:rFonts w:ascii="Bookman Old Style" w:eastAsia="Times New Roman" w:hAnsi="Bookman Old Style" w:cs="Times New Roman"/>
                <w:lang w:val="en-GB"/>
              </w:rPr>
              <w:t xml:space="preserve"> :</w:t>
            </w:r>
            <w:r w:rsidRPr="00BA07C1">
              <w:rPr>
                <w:rFonts w:ascii="Bookman Old Style" w:eastAsia="Times New Roman" w:hAnsi="Bookman Old Style" w:cs="Times New Roman"/>
                <w:lang w:val="en-GB"/>
              </w:rPr>
              <w:t xml:space="preserve"> 15 September </w:t>
            </w:r>
            <w:r w:rsidR="00DC3E9F" w:rsidRPr="00BA07C1">
              <w:rPr>
                <w:rFonts w:ascii="Bookman Old Style" w:eastAsia="Times New Roman" w:hAnsi="Bookman Old Style" w:cs="Times New Roman"/>
                <w:lang w:val="en-GB"/>
              </w:rPr>
              <w:t>1978-</w:t>
            </w:r>
            <w:r w:rsidRPr="00BA07C1">
              <w:rPr>
                <w:rFonts w:ascii="Bookman Old Style" w:eastAsia="Times New Roman" w:hAnsi="Bookman Old Style" w:cs="Times New Roman"/>
                <w:lang w:val="en-GB"/>
              </w:rPr>
              <w:t>20 August 1</w:t>
            </w:r>
            <w:r w:rsidR="00DC3E9F" w:rsidRPr="00BA07C1">
              <w:rPr>
                <w:rFonts w:ascii="Bookman Old Style" w:eastAsia="Times New Roman" w:hAnsi="Bookman Old Style" w:cs="Times New Roman"/>
                <w:lang w:val="en-GB"/>
              </w:rPr>
              <w:t>980</w:t>
            </w:r>
          </w:p>
          <w:p w:rsidR="00EB364D" w:rsidRPr="00BA07C1" w:rsidRDefault="00DC3E9F" w:rsidP="00936073">
            <w:pPr>
              <w:spacing w:after="0" w:line="240" w:lineRule="auto"/>
              <w:ind w:left="388"/>
              <w:rPr>
                <w:rFonts w:ascii="Bookman Old Style" w:eastAsia="Times New Roman" w:hAnsi="Bookman Old Style" w:cs="Times New Roman"/>
                <w:lang w:val="en-GB"/>
              </w:rPr>
            </w:pPr>
            <w:r w:rsidRPr="00BA07C1">
              <w:rPr>
                <w:rFonts w:ascii="Bookman Old Style" w:eastAsia="Times New Roman" w:hAnsi="Bookman Old Style" w:cs="Times New Roman"/>
                <w:lang w:val="en-GB"/>
              </w:rPr>
              <w:t>Teaching Assistant; Dept. of Chemistry (2 years)</w:t>
            </w:r>
          </w:p>
        </w:tc>
      </w:tr>
      <w:tr w:rsidR="005F736A" w:rsidRPr="00BA07C1" w:rsidTr="00BA07C1">
        <w:trPr>
          <w:trHeight w:val="388"/>
        </w:trPr>
        <w:tc>
          <w:tcPr>
            <w:tcW w:w="1949" w:type="dxa"/>
          </w:tcPr>
          <w:p w:rsidR="005F736A" w:rsidRPr="00BA07C1" w:rsidRDefault="005F736A" w:rsidP="007D344A">
            <w:pPr>
              <w:autoSpaceDE w:val="0"/>
              <w:autoSpaceDN w:val="0"/>
              <w:adjustRightInd w:val="0"/>
              <w:spacing w:after="0" w:line="240" w:lineRule="auto"/>
              <w:ind w:right="-28"/>
              <w:rPr>
                <w:rFonts w:ascii="Bookman Old Style" w:eastAsia="Calibri" w:hAnsi="Bookman Old Style" w:cs="Times New Roman"/>
                <w:bCs/>
                <w:color w:val="000000"/>
              </w:rPr>
            </w:pPr>
            <w:r w:rsidRPr="00BA07C1">
              <w:rPr>
                <w:rFonts w:ascii="Bookman Old Style" w:eastAsia="Calibri" w:hAnsi="Bookman Old Style" w:cs="Times New Roman"/>
                <w:bCs/>
                <w:color w:val="000000"/>
              </w:rPr>
              <w:lastRenderedPageBreak/>
              <w:t xml:space="preserve">Work experience </w:t>
            </w:r>
            <w:r w:rsidR="007D344A" w:rsidRPr="00BA07C1">
              <w:rPr>
                <w:rFonts w:ascii="Bookman Old Style" w:eastAsia="Calibri" w:hAnsi="Bookman Old Style" w:cs="Times New Roman"/>
                <w:bCs/>
                <w:color w:val="000000"/>
              </w:rPr>
              <w:t>at</w:t>
            </w:r>
            <w:r w:rsidRPr="00BA07C1">
              <w:rPr>
                <w:rFonts w:ascii="Bookman Old Style" w:eastAsia="Calibri" w:hAnsi="Bookman Old Style" w:cs="Times New Roman"/>
                <w:bCs/>
                <w:color w:val="000000"/>
              </w:rPr>
              <w:t xml:space="preserve"> UNEP</w:t>
            </w:r>
          </w:p>
          <w:p w:rsidR="005F736A" w:rsidRPr="00BA07C1" w:rsidRDefault="005F736A" w:rsidP="005F736A">
            <w:pPr>
              <w:autoSpaceDE w:val="0"/>
              <w:autoSpaceDN w:val="0"/>
              <w:adjustRightInd w:val="0"/>
              <w:spacing w:after="0" w:line="240" w:lineRule="auto"/>
              <w:ind w:left="72"/>
              <w:rPr>
                <w:rFonts w:ascii="Bookman Old Style" w:eastAsia="Calibri" w:hAnsi="Bookman Old Style" w:cs="Times New Roman"/>
                <w:bCs/>
                <w:color w:val="000000"/>
              </w:rPr>
            </w:pPr>
          </w:p>
        </w:tc>
        <w:tc>
          <w:tcPr>
            <w:tcW w:w="8400" w:type="dxa"/>
          </w:tcPr>
          <w:p w:rsidR="007D344A" w:rsidRPr="00BA07C1" w:rsidRDefault="007D344A" w:rsidP="007D344A">
            <w:pPr>
              <w:pStyle w:val="ListParagraph"/>
              <w:ind w:left="352"/>
              <w:rPr>
                <w:rFonts w:ascii="Bookman Old Style" w:eastAsia="Calibri" w:hAnsi="Bookman Old Style" w:cs="Times New Roman"/>
                <w:b/>
                <w:bCs/>
                <w:color w:val="000000"/>
              </w:rPr>
            </w:pPr>
            <w:r w:rsidRPr="00BA07C1">
              <w:rPr>
                <w:rFonts w:ascii="Bookman Old Style" w:eastAsia="Calibri" w:hAnsi="Bookman Old Style" w:cs="Times New Roman"/>
                <w:b/>
                <w:bCs/>
                <w:color w:val="000000"/>
              </w:rPr>
              <w:t>Description of Duties</w:t>
            </w:r>
          </w:p>
          <w:p w:rsidR="005F736A" w:rsidRPr="00BA07C1" w:rsidRDefault="005F736A" w:rsidP="007D344A">
            <w:pPr>
              <w:pStyle w:val="ListParagraph"/>
              <w:numPr>
                <w:ilvl w:val="0"/>
                <w:numId w:val="28"/>
              </w:numPr>
              <w:autoSpaceDE w:val="0"/>
              <w:autoSpaceDN w:val="0"/>
              <w:adjustRightInd w:val="0"/>
              <w:spacing w:after="0" w:line="240" w:lineRule="auto"/>
              <w:ind w:left="442"/>
              <w:rPr>
                <w:rFonts w:ascii="Bookman Old Style" w:eastAsia="Calibri" w:hAnsi="Bookman Old Style" w:cs="Times New Roman"/>
                <w:bCs/>
                <w:color w:val="000000"/>
              </w:rPr>
            </w:pPr>
            <w:r w:rsidRPr="00BA07C1">
              <w:rPr>
                <w:rFonts w:ascii="Bookman Old Style" w:eastAsia="Calibri" w:hAnsi="Bookman Old Style" w:cs="Times New Roman"/>
                <w:b/>
                <w:bCs/>
                <w:color w:val="000000"/>
              </w:rPr>
              <w:t>Plans and manages UNEP’s GEF climate change enabling activity portfolio by:</w:t>
            </w:r>
          </w:p>
          <w:p w:rsidR="00E82533" w:rsidRPr="00BA07C1" w:rsidRDefault="00E82533" w:rsidP="00EF4DAE">
            <w:pPr>
              <w:pStyle w:val="ListParagraph"/>
              <w:numPr>
                <w:ilvl w:val="0"/>
                <w:numId w:val="38"/>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Conceives and leads UNEP's GEF climate change enabling activity strategy development </w:t>
            </w:r>
          </w:p>
          <w:p w:rsidR="00BA07C1" w:rsidRDefault="00FC0F93" w:rsidP="00AC4B9C">
            <w:pPr>
              <w:pStyle w:val="ListParagraph"/>
              <w:numPr>
                <w:ilvl w:val="0"/>
                <w:numId w:val="38"/>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Conceives, develops and leads UNEP</w:t>
            </w:r>
            <w:r w:rsidR="00BA07C1" w:rsidRPr="00BA07C1">
              <w:rPr>
                <w:rFonts w:ascii="Bookman Old Style" w:eastAsia="Calibri" w:hAnsi="Bookman Old Style" w:cs="Times New Roman"/>
                <w:bCs/>
                <w:color w:val="000000"/>
              </w:rPr>
              <w:t>’</w:t>
            </w:r>
            <w:r w:rsidRPr="00BA07C1">
              <w:rPr>
                <w:rFonts w:ascii="Bookman Old Style" w:eastAsia="Calibri" w:hAnsi="Bookman Old Style" w:cs="Times New Roman"/>
                <w:bCs/>
                <w:color w:val="000000"/>
              </w:rPr>
              <w:t xml:space="preserve">s GEF National Communications programme </w:t>
            </w:r>
          </w:p>
          <w:p w:rsidR="00E82533" w:rsidRPr="00BA07C1" w:rsidRDefault="005F736A" w:rsidP="00BA07C1">
            <w:pPr>
              <w:pStyle w:val="ListParagraph"/>
              <w:numPr>
                <w:ilvl w:val="0"/>
                <w:numId w:val="38"/>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Supervises and monitors work assigned to </w:t>
            </w:r>
            <w:r w:rsidR="00BA07C1">
              <w:rPr>
                <w:rFonts w:ascii="Bookman Old Style" w:eastAsia="Calibri" w:hAnsi="Bookman Old Style" w:cs="Times New Roman"/>
                <w:bCs/>
                <w:color w:val="000000"/>
              </w:rPr>
              <w:t>more than</w:t>
            </w:r>
            <w:r w:rsidR="00FC0F93" w:rsidRPr="00BA07C1">
              <w:rPr>
                <w:rFonts w:ascii="Bookman Old Style" w:eastAsia="Calibri" w:hAnsi="Bookman Old Style" w:cs="Times New Roman"/>
                <w:bCs/>
                <w:color w:val="000000"/>
              </w:rPr>
              <w:t xml:space="preserve"> 70</w:t>
            </w:r>
            <w:r w:rsidRPr="00BA07C1">
              <w:rPr>
                <w:rFonts w:ascii="Bookman Old Style" w:eastAsia="Calibri" w:hAnsi="Bookman Old Style" w:cs="Times New Roman"/>
                <w:bCs/>
                <w:color w:val="000000"/>
              </w:rPr>
              <w:t xml:space="preserve"> high-level national agencies </w:t>
            </w:r>
            <w:r w:rsidR="00BA07C1">
              <w:rPr>
                <w:rFonts w:ascii="Bookman Old Style" w:eastAsia="Calibri" w:hAnsi="Bookman Old Style" w:cs="Times New Roman"/>
                <w:bCs/>
                <w:color w:val="000000"/>
              </w:rPr>
              <w:t xml:space="preserve">relating </w:t>
            </w:r>
            <w:r w:rsidRPr="00BA07C1">
              <w:rPr>
                <w:rFonts w:ascii="Bookman Old Style" w:eastAsia="Calibri" w:hAnsi="Bookman Old Style" w:cs="Times New Roman"/>
                <w:bCs/>
                <w:color w:val="000000"/>
              </w:rPr>
              <w:t xml:space="preserve">to the preparation of national communications </w:t>
            </w:r>
            <w:r w:rsidR="00BA07C1">
              <w:rPr>
                <w:rFonts w:ascii="Bookman Old Style" w:eastAsia="Calibri" w:hAnsi="Bookman Old Style" w:cs="Times New Roman"/>
                <w:bCs/>
                <w:color w:val="000000"/>
              </w:rPr>
              <w:t xml:space="preserve">(NCs) </w:t>
            </w:r>
            <w:r w:rsidRPr="00BA07C1">
              <w:rPr>
                <w:rFonts w:ascii="Bookman Old Style" w:eastAsia="Calibri" w:hAnsi="Bookman Old Style" w:cs="Times New Roman"/>
                <w:bCs/>
                <w:color w:val="000000"/>
              </w:rPr>
              <w:t xml:space="preserve">and biennial update reports </w:t>
            </w:r>
            <w:r w:rsidR="00BA07C1">
              <w:rPr>
                <w:rFonts w:ascii="Bookman Old Style" w:eastAsia="Calibri" w:hAnsi="Bookman Old Style" w:cs="Times New Roman"/>
                <w:bCs/>
                <w:color w:val="000000"/>
              </w:rPr>
              <w:t xml:space="preserve">(BURs) </w:t>
            </w:r>
            <w:r w:rsidR="00BE4C44" w:rsidRPr="00BA07C1">
              <w:rPr>
                <w:rFonts w:ascii="Bookman Old Style" w:eastAsia="Calibri" w:hAnsi="Bookman Old Style" w:cs="Times New Roman"/>
                <w:bCs/>
                <w:color w:val="000000"/>
              </w:rPr>
              <w:t xml:space="preserve">and Intended Nationally Determined Contribution </w:t>
            </w:r>
            <w:r w:rsidR="00BA07C1">
              <w:rPr>
                <w:rFonts w:ascii="Bookman Old Style" w:eastAsia="Calibri" w:hAnsi="Bookman Old Style" w:cs="Times New Roman"/>
                <w:bCs/>
                <w:color w:val="000000"/>
              </w:rPr>
              <w:t>(INDCs)</w:t>
            </w:r>
          </w:p>
          <w:p w:rsidR="005F736A" w:rsidRPr="00BA07C1" w:rsidRDefault="005F736A" w:rsidP="00BA07C1">
            <w:pPr>
              <w:pStyle w:val="ListParagraph"/>
              <w:numPr>
                <w:ilvl w:val="0"/>
                <w:numId w:val="38"/>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Provides administrative, operational, technical and policy advice to governments on the </w:t>
            </w:r>
            <w:r w:rsidR="00E82533" w:rsidRPr="00BA07C1">
              <w:rPr>
                <w:rFonts w:ascii="Bookman Old Style" w:eastAsia="Calibri" w:hAnsi="Bookman Old Style" w:cs="Times New Roman"/>
                <w:bCs/>
                <w:color w:val="000000"/>
              </w:rPr>
              <w:t xml:space="preserve">implementation of </w:t>
            </w:r>
            <w:r w:rsidRPr="00BA07C1">
              <w:rPr>
                <w:rFonts w:ascii="Bookman Old Style" w:eastAsia="Calibri" w:hAnsi="Bookman Old Style" w:cs="Times New Roman"/>
                <w:bCs/>
                <w:color w:val="000000"/>
              </w:rPr>
              <w:t>climate change project</w:t>
            </w:r>
            <w:r w:rsidR="00E82533" w:rsidRPr="00BA07C1">
              <w:rPr>
                <w:rFonts w:ascii="Bookman Old Style" w:eastAsia="Calibri" w:hAnsi="Bookman Old Style" w:cs="Times New Roman"/>
                <w:bCs/>
                <w:color w:val="000000"/>
              </w:rPr>
              <w:t>s</w:t>
            </w:r>
          </w:p>
          <w:p w:rsidR="005F736A" w:rsidRPr="00BA07C1" w:rsidRDefault="00E82533" w:rsidP="00EF4DAE">
            <w:pPr>
              <w:pStyle w:val="ListParagraph"/>
              <w:numPr>
                <w:ilvl w:val="0"/>
                <w:numId w:val="38"/>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Provides technical feedbacks to work done by over 2</w:t>
            </w:r>
            <w:r w:rsidR="00FC0F93" w:rsidRPr="00BA07C1">
              <w:rPr>
                <w:rFonts w:ascii="Bookman Old Style" w:eastAsia="Calibri" w:hAnsi="Bookman Old Style" w:cs="Times New Roman"/>
                <w:bCs/>
                <w:color w:val="000000"/>
              </w:rPr>
              <w:t>5</w:t>
            </w:r>
            <w:r w:rsidRPr="00BA07C1">
              <w:rPr>
                <w:rFonts w:ascii="Bookman Old Style" w:eastAsia="Calibri" w:hAnsi="Bookman Old Style" w:cs="Times New Roman"/>
                <w:bCs/>
                <w:color w:val="000000"/>
              </w:rPr>
              <w:t xml:space="preserve">0 national </w:t>
            </w:r>
            <w:r w:rsidR="005F736A" w:rsidRPr="00BA07C1">
              <w:rPr>
                <w:rFonts w:ascii="Bookman Old Style" w:eastAsia="Calibri" w:hAnsi="Bookman Old Style" w:cs="Times New Roman"/>
                <w:bCs/>
                <w:color w:val="000000"/>
              </w:rPr>
              <w:t>consultants working on national communications</w:t>
            </w:r>
            <w:r w:rsidRPr="00BA07C1">
              <w:rPr>
                <w:rFonts w:ascii="Bookman Old Style" w:eastAsia="Calibri" w:hAnsi="Bookman Old Style" w:cs="Times New Roman"/>
                <w:bCs/>
                <w:color w:val="000000"/>
              </w:rPr>
              <w:t>,</w:t>
            </w:r>
            <w:r w:rsidR="005F736A" w:rsidRPr="00BA07C1">
              <w:rPr>
                <w:rFonts w:ascii="Bookman Old Style" w:eastAsia="Calibri" w:hAnsi="Bookman Old Style" w:cs="Times New Roman"/>
                <w:bCs/>
                <w:color w:val="000000"/>
              </w:rPr>
              <w:t xml:space="preserve"> biennial update reports</w:t>
            </w:r>
            <w:r w:rsidRPr="00BA07C1">
              <w:rPr>
                <w:rFonts w:ascii="Bookman Old Style" w:eastAsia="Calibri" w:hAnsi="Bookman Old Style" w:cs="Times New Roman"/>
                <w:bCs/>
                <w:color w:val="000000"/>
              </w:rPr>
              <w:t>(BURs), Technology Needs Assessment (TNAs) and intended nationally determined contributions (INDC</w:t>
            </w:r>
            <w:r w:rsidR="00FC0F93" w:rsidRPr="00BA07C1">
              <w:rPr>
                <w:rFonts w:ascii="Bookman Old Style" w:eastAsia="Calibri" w:hAnsi="Bookman Old Style" w:cs="Times New Roman"/>
                <w:bCs/>
                <w:color w:val="000000"/>
              </w:rPr>
              <w:t>s</w:t>
            </w:r>
            <w:r w:rsidRPr="00BA07C1">
              <w:rPr>
                <w:rFonts w:ascii="Bookman Old Style" w:eastAsia="Calibri" w:hAnsi="Bookman Old Style" w:cs="Times New Roman"/>
                <w:bCs/>
                <w:color w:val="000000"/>
              </w:rPr>
              <w:t>)</w:t>
            </w:r>
            <w:r w:rsidR="00FC0F93" w:rsidRPr="00BA07C1">
              <w:rPr>
                <w:rFonts w:ascii="Bookman Old Style" w:eastAsia="Calibri" w:hAnsi="Bookman Old Style" w:cs="Times New Roman"/>
                <w:bCs/>
                <w:color w:val="000000"/>
              </w:rPr>
              <w:t xml:space="preserve"> projects</w:t>
            </w:r>
          </w:p>
          <w:p w:rsidR="005F736A" w:rsidRPr="00BA07C1" w:rsidRDefault="005F736A" w:rsidP="00EF4DAE">
            <w:pPr>
              <w:pStyle w:val="ListParagraph"/>
              <w:numPr>
                <w:ilvl w:val="0"/>
                <w:numId w:val="38"/>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Presents and defend climate change enabling activity project concepts and proposals at the Project Review Committee of UNEP. </w:t>
            </w:r>
          </w:p>
          <w:p w:rsidR="005F736A" w:rsidRPr="00BA07C1" w:rsidRDefault="005F736A" w:rsidP="00EF4DAE">
            <w:pPr>
              <w:pStyle w:val="ListParagraph"/>
              <w:numPr>
                <w:ilvl w:val="0"/>
                <w:numId w:val="38"/>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Prepares </w:t>
            </w:r>
            <w:r w:rsidR="00FC0F93" w:rsidRPr="00BA07C1">
              <w:rPr>
                <w:rFonts w:ascii="Bookman Old Style" w:eastAsia="Calibri" w:hAnsi="Bookman Old Style" w:cs="Times New Roman"/>
                <w:bCs/>
                <w:color w:val="000000"/>
              </w:rPr>
              <w:t xml:space="preserve">biannual </w:t>
            </w:r>
            <w:r w:rsidRPr="00BA07C1">
              <w:rPr>
                <w:rFonts w:ascii="Bookman Old Style" w:eastAsia="Calibri" w:hAnsi="Bookman Old Style" w:cs="Times New Roman"/>
                <w:bCs/>
                <w:color w:val="000000"/>
              </w:rPr>
              <w:t xml:space="preserve">progress reports </w:t>
            </w:r>
            <w:r w:rsidR="00FC0F93" w:rsidRPr="00BA07C1">
              <w:rPr>
                <w:rFonts w:ascii="Bookman Old Style" w:eastAsia="Calibri" w:hAnsi="Bookman Old Style" w:cs="Times New Roman"/>
                <w:bCs/>
                <w:color w:val="000000"/>
              </w:rPr>
              <w:t xml:space="preserve">to GEF Secretariat and UNFCCC Secretariat covering all </w:t>
            </w:r>
            <w:r w:rsidRPr="00BA07C1">
              <w:rPr>
                <w:rFonts w:ascii="Bookman Old Style" w:eastAsia="Calibri" w:hAnsi="Bookman Old Style" w:cs="Times New Roman"/>
                <w:bCs/>
                <w:color w:val="000000"/>
              </w:rPr>
              <w:t>enabling activities portfolio</w:t>
            </w:r>
            <w:r w:rsidR="00FC0F93" w:rsidRPr="00BA07C1">
              <w:rPr>
                <w:rFonts w:ascii="Bookman Old Style" w:eastAsia="Calibri" w:hAnsi="Bookman Old Style" w:cs="Times New Roman"/>
                <w:bCs/>
                <w:color w:val="000000"/>
              </w:rPr>
              <w:t xml:space="preserve"> projects of the</w:t>
            </w:r>
          </w:p>
          <w:p w:rsidR="005F736A" w:rsidRPr="00BA07C1" w:rsidRDefault="005F736A" w:rsidP="00EF4DAE">
            <w:pPr>
              <w:pStyle w:val="ListParagraph"/>
              <w:numPr>
                <w:ilvl w:val="0"/>
                <w:numId w:val="38"/>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Analyzes substance and quality of the projects outputs, coordinating the evaluation of projects and subprojects</w:t>
            </w:r>
          </w:p>
          <w:p w:rsidR="005F736A" w:rsidRPr="00BA07C1" w:rsidRDefault="005F736A" w:rsidP="00EF4DAE">
            <w:pPr>
              <w:pStyle w:val="ListParagraph"/>
              <w:numPr>
                <w:ilvl w:val="0"/>
                <w:numId w:val="38"/>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Provides guidance to subordinate professionals and support staff, setting objectives and standards, monitoring and appraising their performance, identifying training needs and facilitating and environment of team work and high productivity</w:t>
            </w:r>
          </w:p>
          <w:p w:rsidR="00FC0F93" w:rsidRPr="00BA07C1" w:rsidRDefault="005F736A" w:rsidP="00EF4DAE">
            <w:pPr>
              <w:pStyle w:val="ListParagraph"/>
              <w:numPr>
                <w:ilvl w:val="0"/>
                <w:numId w:val="38"/>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Administers non-human resources of the project in the most effective and efficient way.</w:t>
            </w:r>
          </w:p>
          <w:p w:rsidR="00FC0F93" w:rsidRPr="00BA07C1" w:rsidRDefault="005F736A" w:rsidP="00EF4DAE">
            <w:pPr>
              <w:pStyle w:val="ListParagraph"/>
              <w:numPr>
                <w:ilvl w:val="0"/>
                <w:numId w:val="38"/>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Manages and supervises UNEPs GEF enabling activities with international research organization, UN agencies, World Bank, bilateral aid agencies, relevant Governments and the GEF</w:t>
            </w:r>
          </w:p>
          <w:p w:rsidR="005F736A" w:rsidRPr="00BA07C1" w:rsidRDefault="005F736A" w:rsidP="00EF4DAE">
            <w:pPr>
              <w:pStyle w:val="ListParagraph"/>
              <w:numPr>
                <w:ilvl w:val="0"/>
                <w:numId w:val="38"/>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Approving climate change publications at UNEP headquarters, providing input and guidance to other relevant publication.</w:t>
            </w:r>
          </w:p>
          <w:p w:rsidR="005F736A" w:rsidRPr="00BA07C1" w:rsidRDefault="005F736A" w:rsidP="005F736A">
            <w:pPr>
              <w:autoSpaceDE w:val="0"/>
              <w:autoSpaceDN w:val="0"/>
              <w:adjustRightInd w:val="0"/>
              <w:spacing w:after="0" w:line="240" w:lineRule="auto"/>
              <w:ind w:left="206"/>
              <w:rPr>
                <w:rFonts w:ascii="Bookman Old Style" w:eastAsia="Calibri" w:hAnsi="Bookman Old Style" w:cs="Times New Roman"/>
                <w:bCs/>
                <w:color w:val="000000"/>
              </w:rPr>
            </w:pPr>
          </w:p>
          <w:p w:rsidR="005F736A" w:rsidRPr="00BA07C1" w:rsidRDefault="005F736A" w:rsidP="00FC0F93">
            <w:pPr>
              <w:pStyle w:val="ListParagraph"/>
              <w:numPr>
                <w:ilvl w:val="0"/>
                <w:numId w:val="28"/>
              </w:numPr>
              <w:autoSpaceDE w:val="0"/>
              <w:autoSpaceDN w:val="0"/>
              <w:adjustRightInd w:val="0"/>
              <w:spacing w:after="0" w:line="240" w:lineRule="auto"/>
              <w:ind w:left="442"/>
              <w:rPr>
                <w:rFonts w:ascii="Bookman Old Style" w:eastAsia="Calibri" w:hAnsi="Bookman Old Style" w:cs="Times New Roman"/>
                <w:b/>
                <w:bCs/>
                <w:color w:val="000000"/>
              </w:rPr>
            </w:pPr>
            <w:r w:rsidRPr="00BA07C1">
              <w:rPr>
                <w:rFonts w:ascii="Bookman Old Style" w:eastAsia="Calibri" w:hAnsi="Bookman Old Style" w:cs="Times New Roman"/>
                <w:b/>
                <w:bCs/>
                <w:color w:val="000000"/>
              </w:rPr>
              <w:lastRenderedPageBreak/>
              <w:t>Conceives, develops and implements new GEF Climate Change Enabling Activity project proposals by:</w:t>
            </w:r>
          </w:p>
          <w:p w:rsidR="005F736A" w:rsidRPr="00BA07C1" w:rsidRDefault="005F736A" w:rsidP="00BA07C1">
            <w:pPr>
              <w:pStyle w:val="ListParagraph"/>
              <w:numPr>
                <w:ilvl w:val="0"/>
                <w:numId w:val="39"/>
              </w:numPr>
              <w:autoSpaceDE w:val="0"/>
              <w:autoSpaceDN w:val="0"/>
              <w:adjustRightInd w:val="0"/>
              <w:spacing w:after="0" w:line="240" w:lineRule="auto"/>
              <w:ind w:left="637"/>
              <w:rPr>
                <w:rFonts w:ascii="Bookman Old Style" w:eastAsia="Calibri" w:hAnsi="Bookman Old Style" w:cs="Times New Roman"/>
                <w:bCs/>
                <w:color w:val="000000"/>
              </w:rPr>
            </w:pPr>
            <w:r w:rsidRPr="00BA07C1">
              <w:rPr>
                <w:rFonts w:ascii="Bookman Old Style" w:eastAsia="Calibri" w:hAnsi="Bookman Old Style" w:cs="Times New Roman"/>
                <w:bCs/>
                <w:color w:val="000000"/>
              </w:rPr>
              <w:t>Identifying, developing and supervising new portfolio of new climate change concepts and project proposals</w:t>
            </w:r>
          </w:p>
          <w:p w:rsidR="005F736A" w:rsidRPr="00BA07C1" w:rsidRDefault="005F736A" w:rsidP="00BA07C1">
            <w:pPr>
              <w:pStyle w:val="ListParagraph"/>
              <w:numPr>
                <w:ilvl w:val="0"/>
                <w:numId w:val="39"/>
              </w:numPr>
              <w:autoSpaceDE w:val="0"/>
              <w:autoSpaceDN w:val="0"/>
              <w:adjustRightInd w:val="0"/>
              <w:spacing w:after="0" w:line="240" w:lineRule="auto"/>
              <w:ind w:left="637"/>
              <w:rPr>
                <w:rFonts w:ascii="Bookman Old Style" w:eastAsia="Calibri" w:hAnsi="Bookman Old Style" w:cs="Times New Roman"/>
                <w:bCs/>
                <w:color w:val="000000"/>
              </w:rPr>
            </w:pPr>
            <w:r w:rsidRPr="00BA07C1">
              <w:rPr>
                <w:rFonts w:ascii="Bookman Old Style" w:eastAsia="Calibri" w:hAnsi="Bookman Old Style" w:cs="Times New Roman"/>
                <w:bCs/>
                <w:color w:val="000000"/>
              </w:rPr>
              <w:t>Developing and maintaining close communication and relations with relevant senior government officials, international research organizations, UN agencies, GEF, Governments and UNEP collaborating Centers, on climate change enabling activities</w:t>
            </w:r>
          </w:p>
          <w:p w:rsidR="005F736A" w:rsidRPr="00BA07C1" w:rsidRDefault="005F736A" w:rsidP="00BA07C1">
            <w:pPr>
              <w:pStyle w:val="ListParagraph"/>
              <w:numPr>
                <w:ilvl w:val="0"/>
                <w:numId w:val="39"/>
              </w:numPr>
              <w:autoSpaceDE w:val="0"/>
              <w:autoSpaceDN w:val="0"/>
              <w:adjustRightInd w:val="0"/>
              <w:spacing w:after="0" w:line="240" w:lineRule="auto"/>
              <w:ind w:left="637"/>
              <w:rPr>
                <w:rFonts w:ascii="Bookman Old Style" w:eastAsia="Calibri" w:hAnsi="Bookman Old Style" w:cs="Times New Roman"/>
                <w:bCs/>
                <w:color w:val="000000"/>
              </w:rPr>
            </w:pPr>
            <w:r w:rsidRPr="00BA07C1">
              <w:rPr>
                <w:rFonts w:ascii="Bookman Old Style" w:eastAsia="Calibri" w:hAnsi="Bookman Old Style" w:cs="Times New Roman"/>
                <w:bCs/>
                <w:color w:val="000000"/>
              </w:rPr>
              <w:t>Guiding and directing consultants and Government agency officials in developing project proposals on climate changed.</w:t>
            </w:r>
          </w:p>
          <w:p w:rsidR="005F736A" w:rsidRPr="00BA07C1" w:rsidRDefault="005F736A" w:rsidP="00BA07C1">
            <w:pPr>
              <w:pStyle w:val="ListParagraph"/>
              <w:numPr>
                <w:ilvl w:val="0"/>
                <w:numId w:val="39"/>
              </w:numPr>
              <w:autoSpaceDE w:val="0"/>
              <w:autoSpaceDN w:val="0"/>
              <w:adjustRightInd w:val="0"/>
              <w:spacing w:after="0" w:line="240" w:lineRule="auto"/>
              <w:ind w:left="637"/>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Guiding Governments to help integrate climate change project proposals with other relevant multilateral environmental agreements </w:t>
            </w:r>
          </w:p>
          <w:p w:rsidR="00BA07C1" w:rsidRDefault="005F736A" w:rsidP="00BA07C1">
            <w:pPr>
              <w:pStyle w:val="ListParagraph"/>
              <w:numPr>
                <w:ilvl w:val="0"/>
                <w:numId w:val="39"/>
              </w:numPr>
              <w:autoSpaceDE w:val="0"/>
              <w:autoSpaceDN w:val="0"/>
              <w:adjustRightInd w:val="0"/>
              <w:spacing w:after="0" w:line="240" w:lineRule="auto"/>
              <w:ind w:left="637"/>
              <w:rPr>
                <w:rFonts w:ascii="Bookman Old Style" w:eastAsia="Calibri" w:hAnsi="Bookman Old Style" w:cs="Times New Roman"/>
                <w:bCs/>
                <w:color w:val="000000"/>
              </w:rPr>
            </w:pPr>
            <w:r w:rsidRPr="00BA07C1">
              <w:rPr>
                <w:rFonts w:ascii="Bookman Old Style" w:eastAsia="Calibri" w:hAnsi="Bookman Old Style" w:cs="Times New Roman"/>
                <w:bCs/>
                <w:color w:val="000000"/>
              </w:rPr>
              <w:t>Advising Governments on emerging GEF climate change enabling activity issues</w:t>
            </w:r>
            <w:r w:rsidR="00BA07C1">
              <w:rPr>
                <w:rFonts w:ascii="Bookman Old Style" w:eastAsia="Calibri" w:hAnsi="Bookman Old Style" w:cs="Times New Roman"/>
                <w:bCs/>
                <w:color w:val="000000"/>
              </w:rPr>
              <w:t>.</w:t>
            </w:r>
          </w:p>
          <w:p w:rsidR="005F736A" w:rsidRPr="00BA07C1" w:rsidRDefault="005F736A" w:rsidP="00BA07C1">
            <w:pPr>
              <w:pStyle w:val="ListParagraph"/>
              <w:numPr>
                <w:ilvl w:val="0"/>
                <w:numId w:val="39"/>
              </w:numPr>
              <w:autoSpaceDE w:val="0"/>
              <w:autoSpaceDN w:val="0"/>
              <w:adjustRightInd w:val="0"/>
              <w:spacing w:after="0" w:line="240" w:lineRule="auto"/>
              <w:ind w:left="637"/>
              <w:rPr>
                <w:rFonts w:ascii="Bookman Old Style" w:eastAsia="Calibri" w:hAnsi="Bookman Old Style" w:cs="Times New Roman"/>
                <w:bCs/>
                <w:color w:val="000000"/>
              </w:rPr>
            </w:pPr>
            <w:r w:rsidRPr="00BA07C1">
              <w:rPr>
                <w:rFonts w:ascii="Bookman Old Style" w:eastAsia="Calibri" w:hAnsi="Bookman Old Style" w:cs="Times New Roman"/>
                <w:bCs/>
                <w:color w:val="000000"/>
              </w:rPr>
              <w:t>Liaising and maintaining good relations with senior GEF Secretariat staff on operational and policy</w:t>
            </w:r>
          </w:p>
          <w:p w:rsidR="005F736A" w:rsidRPr="00BA07C1" w:rsidRDefault="005F736A" w:rsidP="005F736A">
            <w:pPr>
              <w:autoSpaceDE w:val="0"/>
              <w:autoSpaceDN w:val="0"/>
              <w:adjustRightInd w:val="0"/>
              <w:spacing w:after="0" w:line="240" w:lineRule="auto"/>
              <w:ind w:left="206"/>
              <w:rPr>
                <w:rFonts w:ascii="Bookman Old Style" w:eastAsia="Calibri" w:hAnsi="Bookman Old Style" w:cs="Times New Roman"/>
                <w:bCs/>
                <w:color w:val="000000"/>
              </w:rPr>
            </w:pPr>
          </w:p>
          <w:p w:rsidR="005F736A" w:rsidRPr="00BA07C1" w:rsidRDefault="005F736A" w:rsidP="007D344A">
            <w:pPr>
              <w:pStyle w:val="ListParagraph"/>
              <w:ind w:left="352"/>
              <w:rPr>
                <w:rFonts w:ascii="Bookman Old Style" w:eastAsia="Calibri" w:hAnsi="Bookman Old Style" w:cs="Times New Roman"/>
                <w:b/>
                <w:bCs/>
                <w:color w:val="000000"/>
              </w:rPr>
            </w:pPr>
            <w:r w:rsidRPr="00BA07C1">
              <w:rPr>
                <w:rFonts w:ascii="Bookman Old Style" w:eastAsia="Calibri" w:hAnsi="Bookman Old Style" w:cs="Times New Roman"/>
                <w:b/>
                <w:bCs/>
                <w:color w:val="000000"/>
              </w:rPr>
              <w:t>Summary of achievements at UNEP</w:t>
            </w:r>
          </w:p>
          <w:p w:rsidR="005F736A" w:rsidRPr="00BA07C1" w:rsidRDefault="005F736A" w:rsidP="00EF4DAE">
            <w:pPr>
              <w:pStyle w:val="ListParagraph"/>
              <w:numPr>
                <w:ilvl w:val="0"/>
                <w:numId w:val="41"/>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Managed a climate change enabling activity project portfolio in excess of US$ </w:t>
            </w:r>
            <w:r w:rsidR="005807CE" w:rsidRPr="00BA07C1">
              <w:rPr>
                <w:rFonts w:ascii="Bookman Old Style" w:eastAsia="Calibri" w:hAnsi="Bookman Old Style" w:cs="Times New Roman"/>
                <w:bCs/>
                <w:color w:val="000000"/>
              </w:rPr>
              <w:t>100</w:t>
            </w:r>
            <w:r w:rsidRPr="00BA07C1">
              <w:rPr>
                <w:rFonts w:ascii="Bookman Old Style" w:eastAsia="Calibri" w:hAnsi="Bookman Old Style" w:cs="Times New Roman"/>
                <w:bCs/>
                <w:color w:val="000000"/>
              </w:rPr>
              <w:t xml:space="preserve"> million of GEF grants to </w:t>
            </w:r>
            <w:r w:rsidR="005807CE" w:rsidRPr="00BA07C1">
              <w:rPr>
                <w:rFonts w:ascii="Bookman Old Style" w:eastAsia="Calibri" w:hAnsi="Bookman Old Style" w:cs="Times New Roman"/>
                <w:bCs/>
                <w:color w:val="000000"/>
              </w:rPr>
              <w:t xml:space="preserve">70 </w:t>
            </w:r>
            <w:r w:rsidRPr="00BA07C1">
              <w:rPr>
                <w:rFonts w:ascii="Bookman Old Style" w:eastAsia="Calibri" w:hAnsi="Bookman Old Style" w:cs="Times New Roman"/>
                <w:bCs/>
                <w:color w:val="000000"/>
              </w:rPr>
              <w:t>developing countries</w:t>
            </w:r>
            <w:r w:rsidR="005807CE" w:rsidRPr="00BA07C1">
              <w:rPr>
                <w:rFonts w:ascii="Bookman Old Style" w:eastAsia="Calibri" w:hAnsi="Bookman Old Style" w:cs="Times New Roman"/>
                <w:bCs/>
                <w:color w:val="000000"/>
              </w:rPr>
              <w:t xml:space="preserve"> in Africa, Asia, Pacific, Middle East and Caribbean.</w:t>
            </w:r>
          </w:p>
          <w:p w:rsidR="005F736A" w:rsidRPr="00BA07C1" w:rsidRDefault="005F736A" w:rsidP="00EF4DAE">
            <w:pPr>
              <w:pStyle w:val="ListParagraph"/>
              <w:numPr>
                <w:ilvl w:val="0"/>
                <w:numId w:val="41"/>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Coordinated capacity building activities involving over </w:t>
            </w:r>
            <w:r w:rsidR="00FC0F93" w:rsidRPr="00BA07C1">
              <w:rPr>
                <w:rFonts w:ascii="Bookman Old Style" w:eastAsia="Calibri" w:hAnsi="Bookman Old Style" w:cs="Times New Roman"/>
                <w:bCs/>
                <w:color w:val="000000"/>
              </w:rPr>
              <w:t>120</w:t>
            </w:r>
            <w:r w:rsidRPr="00BA07C1">
              <w:rPr>
                <w:rFonts w:ascii="Bookman Old Style" w:eastAsia="Calibri" w:hAnsi="Bookman Old Style" w:cs="Times New Roman"/>
                <w:bCs/>
                <w:color w:val="000000"/>
              </w:rPr>
              <w:t xml:space="preserve">0 national experts in the areas of GHG inventories, GHG mitigation assessments and Vulnerability and </w:t>
            </w:r>
            <w:r w:rsidR="005807CE" w:rsidRPr="00BA07C1">
              <w:rPr>
                <w:rFonts w:ascii="Bookman Old Style" w:eastAsia="Calibri" w:hAnsi="Bookman Old Style" w:cs="Times New Roman"/>
                <w:bCs/>
                <w:color w:val="000000"/>
              </w:rPr>
              <w:t>A</w:t>
            </w:r>
            <w:r w:rsidRPr="00BA07C1">
              <w:rPr>
                <w:rFonts w:ascii="Bookman Old Style" w:eastAsia="Calibri" w:hAnsi="Bookman Old Style" w:cs="Times New Roman"/>
                <w:bCs/>
                <w:color w:val="000000"/>
              </w:rPr>
              <w:t xml:space="preserve">daptation assessments and </w:t>
            </w:r>
            <w:r w:rsidR="005807CE" w:rsidRPr="00BA07C1">
              <w:rPr>
                <w:rFonts w:ascii="Bookman Old Style" w:eastAsia="Calibri" w:hAnsi="Bookman Old Style" w:cs="Times New Roman"/>
                <w:bCs/>
                <w:color w:val="000000"/>
              </w:rPr>
              <w:t>T</w:t>
            </w:r>
            <w:r w:rsidRPr="00BA07C1">
              <w:rPr>
                <w:rFonts w:ascii="Bookman Old Style" w:eastAsia="Calibri" w:hAnsi="Bookman Old Style" w:cs="Times New Roman"/>
                <w:bCs/>
                <w:color w:val="000000"/>
              </w:rPr>
              <w:t xml:space="preserve">echnology Needs Assessments </w:t>
            </w:r>
            <w:r w:rsidR="000A7E3D" w:rsidRPr="00BA07C1">
              <w:rPr>
                <w:rFonts w:ascii="Bookman Old Style" w:eastAsia="Calibri" w:hAnsi="Bookman Old Style" w:cs="Times New Roman"/>
                <w:bCs/>
                <w:color w:val="000000"/>
              </w:rPr>
              <w:t xml:space="preserve"> and Intended Nationally Determined Contributions to the 2015 Agreement (INDC) </w:t>
            </w:r>
            <w:r w:rsidRPr="00BA07C1">
              <w:rPr>
                <w:rFonts w:ascii="Bookman Old Style" w:eastAsia="Calibri" w:hAnsi="Bookman Old Style" w:cs="Times New Roman"/>
                <w:bCs/>
                <w:color w:val="000000"/>
              </w:rPr>
              <w:t>under the UNFCCC</w:t>
            </w:r>
          </w:p>
          <w:p w:rsidR="005F736A" w:rsidRPr="00BA07C1" w:rsidRDefault="005F736A" w:rsidP="00EF4DAE">
            <w:pPr>
              <w:pStyle w:val="ListParagraph"/>
              <w:numPr>
                <w:ilvl w:val="0"/>
                <w:numId w:val="41"/>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Conducted </w:t>
            </w:r>
            <w:r w:rsidR="005807CE" w:rsidRPr="00BA07C1">
              <w:rPr>
                <w:rFonts w:ascii="Bookman Old Style" w:eastAsia="Calibri" w:hAnsi="Bookman Old Style" w:cs="Times New Roman"/>
                <w:bCs/>
                <w:color w:val="000000"/>
              </w:rPr>
              <w:t xml:space="preserve">more than </w:t>
            </w:r>
            <w:r w:rsidR="00FC0F93" w:rsidRPr="00BA07C1">
              <w:rPr>
                <w:rFonts w:ascii="Bookman Old Style" w:eastAsia="Calibri" w:hAnsi="Bookman Old Style" w:cs="Times New Roman"/>
                <w:bCs/>
                <w:color w:val="000000"/>
              </w:rPr>
              <w:t>120</w:t>
            </w:r>
            <w:r w:rsidR="000A7E3D" w:rsidRPr="00BA07C1">
              <w:rPr>
                <w:rFonts w:ascii="Bookman Old Style" w:eastAsia="Calibri" w:hAnsi="Bookman Old Style" w:cs="Times New Roman"/>
                <w:bCs/>
                <w:color w:val="000000"/>
              </w:rPr>
              <w:t xml:space="preserve"> </w:t>
            </w:r>
            <w:r w:rsidRPr="00BA07C1">
              <w:rPr>
                <w:rFonts w:ascii="Bookman Old Style" w:eastAsia="Calibri" w:hAnsi="Bookman Old Style" w:cs="Times New Roman"/>
                <w:bCs/>
                <w:color w:val="000000"/>
              </w:rPr>
              <w:t xml:space="preserve">global, regional and national </w:t>
            </w:r>
            <w:r w:rsidR="00FC0F93" w:rsidRPr="00BA07C1">
              <w:rPr>
                <w:rFonts w:ascii="Bookman Old Style" w:eastAsia="Calibri" w:hAnsi="Bookman Old Style" w:cs="Times New Roman"/>
                <w:bCs/>
                <w:color w:val="000000"/>
              </w:rPr>
              <w:t>climate change</w:t>
            </w:r>
            <w:r w:rsidRPr="00BA07C1">
              <w:rPr>
                <w:rFonts w:ascii="Bookman Old Style" w:eastAsia="Calibri" w:hAnsi="Bookman Old Style" w:cs="Times New Roman"/>
                <w:bCs/>
                <w:color w:val="000000"/>
              </w:rPr>
              <w:t xml:space="preserve"> capacity building workshops for developing countr</w:t>
            </w:r>
            <w:r w:rsidR="00FC0F93" w:rsidRPr="00BA07C1">
              <w:rPr>
                <w:rFonts w:ascii="Bookman Old Style" w:eastAsia="Calibri" w:hAnsi="Bookman Old Style" w:cs="Times New Roman"/>
                <w:bCs/>
                <w:color w:val="000000"/>
              </w:rPr>
              <w:t>y experts</w:t>
            </w:r>
          </w:p>
          <w:p w:rsidR="005F736A" w:rsidRPr="00BA07C1" w:rsidRDefault="005F736A" w:rsidP="00EF4DAE">
            <w:pPr>
              <w:pStyle w:val="ListParagraph"/>
              <w:numPr>
                <w:ilvl w:val="0"/>
                <w:numId w:val="41"/>
              </w:numPr>
              <w:autoSpaceDE w:val="0"/>
              <w:autoSpaceDN w:val="0"/>
              <w:adjustRightInd w:val="0"/>
              <w:spacing w:after="0" w:line="240" w:lineRule="auto"/>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Undertook quality assessments of </w:t>
            </w:r>
            <w:r w:rsidR="005807CE" w:rsidRPr="00BA07C1">
              <w:rPr>
                <w:rFonts w:ascii="Bookman Old Style" w:eastAsia="Calibri" w:hAnsi="Bookman Old Style" w:cs="Times New Roman"/>
                <w:bCs/>
                <w:color w:val="000000"/>
              </w:rPr>
              <w:t>65</w:t>
            </w:r>
            <w:r w:rsidRPr="00BA07C1">
              <w:rPr>
                <w:rFonts w:ascii="Bookman Old Style" w:eastAsia="Calibri" w:hAnsi="Bookman Old Style" w:cs="Times New Roman"/>
                <w:bCs/>
                <w:color w:val="000000"/>
              </w:rPr>
              <w:t xml:space="preserve"> national communications </w:t>
            </w:r>
            <w:r w:rsidR="005807CE" w:rsidRPr="00BA07C1">
              <w:rPr>
                <w:rFonts w:ascii="Bookman Old Style" w:eastAsia="Calibri" w:hAnsi="Bookman Old Style" w:cs="Times New Roman"/>
                <w:bCs/>
                <w:color w:val="000000"/>
              </w:rPr>
              <w:t xml:space="preserve">and technology needs assessments and biennial update </w:t>
            </w:r>
            <w:r w:rsidRPr="00BA07C1">
              <w:rPr>
                <w:rFonts w:ascii="Bookman Old Style" w:eastAsia="Calibri" w:hAnsi="Bookman Old Style" w:cs="Times New Roman"/>
                <w:bCs/>
                <w:color w:val="000000"/>
              </w:rPr>
              <w:t>reports of developing countries in Africa, Asia and Pacific and the Caribbean</w:t>
            </w:r>
          </w:p>
        </w:tc>
      </w:tr>
      <w:tr w:rsidR="005F736A" w:rsidRPr="00BA07C1" w:rsidTr="00552C29">
        <w:trPr>
          <w:trHeight w:val="1970"/>
        </w:trPr>
        <w:tc>
          <w:tcPr>
            <w:tcW w:w="1949" w:type="dxa"/>
          </w:tcPr>
          <w:p w:rsidR="005F736A" w:rsidRPr="00BA07C1" w:rsidRDefault="005F736A" w:rsidP="005F736A">
            <w:pPr>
              <w:autoSpaceDE w:val="0"/>
              <w:autoSpaceDN w:val="0"/>
              <w:adjustRightInd w:val="0"/>
              <w:spacing w:after="0" w:line="240" w:lineRule="auto"/>
              <w:ind w:left="72"/>
              <w:rPr>
                <w:rFonts w:ascii="Bookman Old Style" w:eastAsia="Calibri" w:hAnsi="Bookman Old Style" w:cs="Times New Roman"/>
                <w:bCs/>
                <w:color w:val="000000"/>
              </w:rPr>
            </w:pPr>
            <w:r w:rsidRPr="00BA07C1">
              <w:rPr>
                <w:rFonts w:ascii="Bookman Old Style" w:eastAsia="Calibri" w:hAnsi="Bookman Old Style" w:cs="Times New Roman"/>
                <w:bCs/>
                <w:color w:val="000000"/>
              </w:rPr>
              <w:lastRenderedPageBreak/>
              <w:t xml:space="preserve">Work experience </w:t>
            </w:r>
            <w:r w:rsidR="007D344A" w:rsidRPr="00BA07C1">
              <w:rPr>
                <w:rFonts w:ascii="Bookman Old Style" w:eastAsia="Calibri" w:hAnsi="Bookman Old Style" w:cs="Times New Roman"/>
                <w:bCs/>
                <w:color w:val="000000"/>
              </w:rPr>
              <w:t>at</w:t>
            </w:r>
            <w:r w:rsidRPr="00BA07C1">
              <w:rPr>
                <w:rFonts w:ascii="Bookman Old Style" w:eastAsia="Calibri" w:hAnsi="Bookman Old Style" w:cs="Times New Roman"/>
                <w:bCs/>
                <w:color w:val="000000"/>
              </w:rPr>
              <w:t xml:space="preserve"> the UNFCCC Secretariat</w:t>
            </w:r>
            <w:r w:rsidRPr="00BA07C1">
              <w:rPr>
                <w:rFonts w:ascii="Bookman Old Style" w:eastAsia="Calibri" w:hAnsi="Bookman Old Style" w:cs="Calibri"/>
                <w:bCs/>
                <w:color w:val="000000"/>
              </w:rPr>
              <w:t xml:space="preserve"> </w:t>
            </w:r>
          </w:p>
          <w:p w:rsidR="005F736A" w:rsidRPr="00BA07C1" w:rsidRDefault="005F736A" w:rsidP="0024759E">
            <w:pPr>
              <w:autoSpaceDE w:val="0"/>
              <w:autoSpaceDN w:val="0"/>
              <w:adjustRightInd w:val="0"/>
              <w:spacing w:after="0" w:line="240" w:lineRule="auto"/>
              <w:rPr>
                <w:rFonts w:ascii="Bookman Old Style" w:eastAsia="Calibri" w:hAnsi="Bookman Old Style" w:cs="Calibri"/>
                <w:bCs/>
                <w:color w:val="000000"/>
              </w:rPr>
            </w:pPr>
          </w:p>
        </w:tc>
        <w:tc>
          <w:tcPr>
            <w:tcW w:w="8400" w:type="dxa"/>
          </w:tcPr>
          <w:p w:rsidR="007D344A" w:rsidRPr="00BA07C1" w:rsidRDefault="007D344A" w:rsidP="007D344A">
            <w:pPr>
              <w:pStyle w:val="ListParagraph"/>
              <w:ind w:left="352"/>
              <w:rPr>
                <w:rFonts w:ascii="Bookman Old Style" w:eastAsia="Calibri" w:hAnsi="Bookman Old Style" w:cs="Times New Roman"/>
                <w:b/>
                <w:bCs/>
                <w:color w:val="000000"/>
              </w:rPr>
            </w:pPr>
            <w:r w:rsidRPr="00BA07C1">
              <w:rPr>
                <w:rFonts w:ascii="Bookman Old Style" w:eastAsia="Calibri" w:hAnsi="Bookman Old Style" w:cs="Times New Roman"/>
                <w:b/>
                <w:bCs/>
                <w:color w:val="000000"/>
              </w:rPr>
              <w:t>Description of Duties</w:t>
            </w:r>
          </w:p>
          <w:p w:rsidR="005F736A" w:rsidRPr="00BA07C1" w:rsidRDefault="005F736A" w:rsidP="00D32F14">
            <w:pPr>
              <w:pStyle w:val="ListParagraph"/>
              <w:numPr>
                <w:ilvl w:val="0"/>
                <w:numId w:val="11"/>
              </w:numPr>
              <w:autoSpaceDE w:val="0"/>
              <w:autoSpaceDN w:val="0"/>
              <w:adjustRightInd w:val="0"/>
              <w:spacing w:after="0" w:line="240" w:lineRule="auto"/>
              <w:ind w:left="354" w:hanging="142"/>
              <w:rPr>
                <w:rFonts w:ascii="Bookman Old Style" w:eastAsia="Calibri" w:hAnsi="Bookman Old Style" w:cs="Times New Roman"/>
                <w:bCs/>
                <w:color w:val="000000"/>
              </w:rPr>
            </w:pPr>
            <w:r w:rsidRPr="00BA07C1">
              <w:rPr>
                <w:rFonts w:ascii="Bookman Old Style" w:eastAsia="Calibri" w:hAnsi="Bookman Old Style" w:cs="Times New Roman"/>
                <w:bCs/>
                <w:color w:val="000000"/>
              </w:rPr>
              <w:t>Provides advice and coordinates the implementation of the UNFCCC secretariat’s strategy for effective support to developing countries in the implementation of climate changer enabling activities and capacity building projects</w:t>
            </w:r>
          </w:p>
          <w:p w:rsidR="005F736A" w:rsidRPr="00BA07C1" w:rsidRDefault="005F736A" w:rsidP="00D32F14">
            <w:pPr>
              <w:pStyle w:val="ListParagraph"/>
              <w:numPr>
                <w:ilvl w:val="0"/>
                <w:numId w:val="11"/>
              </w:numPr>
              <w:autoSpaceDE w:val="0"/>
              <w:autoSpaceDN w:val="0"/>
              <w:adjustRightInd w:val="0"/>
              <w:spacing w:after="0" w:line="240" w:lineRule="auto"/>
              <w:ind w:left="354" w:hanging="142"/>
              <w:rPr>
                <w:rFonts w:ascii="Bookman Old Style" w:eastAsia="Calibri" w:hAnsi="Bookman Old Style" w:cs="Times New Roman"/>
                <w:bCs/>
                <w:color w:val="000000"/>
              </w:rPr>
            </w:pPr>
            <w:r w:rsidRPr="00BA07C1">
              <w:rPr>
                <w:rFonts w:ascii="Bookman Old Style" w:eastAsia="Calibri" w:hAnsi="Bookman Old Style" w:cs="Times New Roman"/>
                <w:bCs/>
                <w:color w:val="000000"/>
              </w:rPr>
              <w:t>Coordinates secretariat-wide work relating to the effectiveness of the operations of the financial mechanism of the UNFCCC</w:t>
            </w:r>
          </w:p>
          <w:p w:rsidR="005F736A" w:rsidRPr="00BA07C1" w:rsidRDefault="005F736A" w:rsidP="00D32F14">
            <w:pPr>
              <w:pStyle w:val="ListParagraph"/>
              <w:numPr>
                <w:ilvl w:val="0"/>
                <w:numId w:val="11"/>
              </w:numPr>
              <w:autoSpaceDE w:val="0"/>
              <w:autoSpaceDN w:val="0"/>
              <w:adjustRightInd w:val="0"/>
              <w:spacing w:after="0" w:line="240" w:lineRule="auto"/>
              <w:ind w:left="354" w:hanging="142"/>
              <w:rPr>
                <w:rFonts w:ascii="Bookman Old Style" w:eastAsia="Calibri" w:hAnsi="Bookman Old Style" w:cs="Times New Roman"/>
                <w:bCs/>
                <w:color w:val="000000"/>
              </w:rPr>
            </w:pPr>
            <w:r w:rsidRPr="00BA07C1">
              <w:rPr>
                <w:rFonts w:ascii="Bookman Old Style" w:eastAsia="Calibri" w:hAnsi="Bookman Old Style" w:cs="Times New Roman"/>
                <w:bCs/>
                <w:color w:val="000000"/>
              </w:rPr>
              <w:t>Facilitates the work of the intergovernmental negotiating groups on issues relating to support for the implementation of the Convention by developing countries.  Specifically undertaking the following:</w:t>
            </w:r>
          </w:p>
          <w:p w:rsidR="005F736A" w:rsidRPr="00BA07C1" w:rsidRDefault="005F736A" w:rsidP="005F736A">
            <w:pPr>
              <w:pStyle w:val="ListParagraph"/>
              <w:numPr>
                <w:ilvl w:val="1"/>
                <w:numId w:val="25"/>
              </w:numPr>
              <w:rPr>
                <w:rFonts w:ascii="Bookman Old Style" w:eastAsia="Calibri" w:hAnsi="Bookman Old Style" w:cs="Times New Roman"/>
                <w:bCs/>
                <w:color w:val="000000"/>
              </w:rPr>
            </w:pPr>
            <w:r w:rsidRPr="00BA07C1">
              <w:rPr>
                <w:rFonts w:ascii="Bookman Old Style" w:eastAsia="Calibri" w:hAnsi="Bookman Old Style" w:cs="Times New Roman"/>
                <w:bCs/>
                <w:color w:val="000000"/>
              </w:rPr>
              <w:t>Develops and regularly updates the set of criteria used for the review of climate change enabling activities, GHG mitigation and capacity building project proposals for GEF funding.</w:t>
            </w:r>
          </w:p>
          <w:p w:rsidR="005F736A" w:rsidRPr="00BA07C1" w:rsidRDefault="005F736A" w:rsidP="005F736A">
            <w:pPr>
              <w:pStyle w:val="ListParagraph"/>
              <w:numPr>
                <w:ilvl w:val="1"/>
                <w:numId w:val="25"/>
              </w:numPr>
              <w:rPr>
                <w:rFonts w:ascii="Bookman Old Style" w:eastAsia="Calibri" w:hAnsi="Bookman Old Style" w:cs="Times New Roman"/>
                <w:bCs/>
                <w:color w:val="000000"/>
              </w:rPr>
            </w:pPr>
            <w:r w:rsidRPr="00BA07C1">
              <w:rPr>
                <w:rFonts w:ascii="Bookman Old Style" w:eastAsia="Calibri" w:hAnsi="Bookman Old Style" w:cs="Times New Roman"/>
                <w:bCs/>
                <w:color w:val="000000"/>
              </w:rPr>
              <w:t>Coordinates and participates in the secretariat’s review of enabling activities, capacity building project proposals submitted to the GEF by all eligible country Parties to the UNFCCC</w:t>
            </w:r>
          </w:p>
          <w:p w:rsidR="005F736A" w:rsidRPr="00BA07C1" w:rsidRDefault="005F736A" w:rsidP="005F736A">
            <w:pPr>
              <w:pStyle w:val="ListParagraph"/>
              <w:numPr>
                <w:ilvl w:val="1"/>
                <w:numId w:val="25"/>
              </w:numPr>
              <w:rPr>
                <w:rFonts w:ascii="Bookman Old Style" w:eastAsia="Calibri" w:hAnsi="Bookman Old Style" w:cs="Times New Roman"/>
                <w:bCs/>
                <w:color w:val="000000"/>
              </w:rPr>
            </w:pPr>
            <w:r w:rsidRPr="00BA07C1">
              <w:rPr>
                <w:rFonts w:ascii="Bookman Old Style" w:eastAsia="Calibri" w:hAnsi="Bookman Old Style" w:cs="Times New Roman"/>
                <w:bCs/>
                <w:color w:val="000000"/>
              </w:rPr>
              <w:lastRenderedPageBreak/>
              <w:t>Coordinates and participates in the secretariat’s review of full-sized and medium-sized climate change mitigation projects in the areas of energy efficiency and conservation; renewable energy; reduction of long-term costs of low GHG emitting energy technologies and the promotion of sustainable transport submitted for GEF funding by eligible country Parties.</w:t>
            </w:r>
          </w:p>
          <w:p w:rsidR="005F736A" w:rsidRPr="00BA07C1" w:rsidRDefault="005F736A" w:rsidP="005F736A">
            <w:pPr>
              <w:pStyle w:val="ListParagraph"/>
              <w:numPr>
                <w:ilvl w:val="1"/>
                <w:numId w:val="25"/>
              </w:numPr>
              <w:rPr>
                <w:rFonts w:ascii="Bookman Old Style" w:eastAsia="Calibri" w:hAnsi="Bookman Old Style" w:cs="Times New Roman"/>
                <w:bCs/>
                <w:color w:val="000000"/>
              </w:rPr>
            </w:pPr>
            <w:r w:rsidRPr="00BA07C1">
              <w:rPr>
                <w:rFonts w:ascii="Bookman Old Style" w:eastAsia="Calibri" w:hAnsi="Bookman Old Style" w:cs="Times New Roman"/>
                <w:bCs/>
                <w:color w:val="000000"/>
              </w:rPr>
              <w:t>Develops options for effective collection, collation, management and presentation of information provided by bilateral and multilateral agencies and other governmental organizations and institutions on their consultations with developing countries in the formulations of programmes and action plans to support capacity building activities and enabling activities in the area of climate change.</w:t>
            </w:r>
          </w:p>
          <w:p w:rsidR="005F736A" w:rsidRPr="006B78BF" w:rsidRDefault="005F736A" w:rsidP="006B78BF">
            <w:pPr>
              <w:pStyle w:val="ListParagraph"/>
              <w:numPr>
                <w:ilvl w:val="1"/>
                <w:numId w:val="25"/>
              </w:numPr>
              <w:rPr>
                <w:rFonts w:ascii="Bookman Old Style" w:eastAsia="Calibri" w:hAnsi="Bookman Old Style" w:cs="Times New Roman"/>
                <w:bCs/>
                <w:color w:val="000000"/>
              </w:rPr>
            </w:pPr>
            <w:r w:rsidRPr="00BA07C1">
              <w:rPr>
                <w:rFonts w:ascii="Bookman Old Style" w:eastAsia="Calibri" w:hAnsi="Bookman Old Style" w:cs="Times New Roman"/>
                <w:bCs/>
                <w:color w:val="000000"/>
              </w:rPr>
              <w:t>Initiated and coordinated the preparation of statements and published articles of the Executive Secretary of the UNFCCC.</w:t>
            </w:r>
          </w:p>
          <w:p w:rsidR="005F736A" w:rsidRPr="00BA07C1" w:rsidRDefault="005F736A" w:rsidP="005F736A">
            <w:pPr>
              <w:pStyle w:val="ListParagraph"/>
              <w:numPr>
                <w:ilvl w:val="1"/>
                <w:numId w:val="25"/>
              </w:numPr>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Participates in liaison activities with the secretariats of the UNCCD and UNCBD on ways and means of promoting synergies in the implementation of these environmental conventions </w:t>
            </w:r>
          </w:p>
          <w:p w:rsidR="005F736A" w:rsidRPr="00BA07C1" w:rsidRDefault="005F736A" w:rsidP="005F736A">
            <w:pPr>
              <w:pStyle w:val="ListParagraph"/>
              <w:numPr>
                <w:ilvl w:val="1"/>
                <w:numId w:val="25"/>
              </w:numPr>
              <w:rPr>
                <w:rFonts w:ascii="Bookman Old Style" w:eastAsia="Calibri" w:hAnsi="Bookman Old Style" w:cs="Times New Roman"/>
                <w:bCs/>
                <w:color w:val="000000"/>
              </w:rPr>
            </w:pPr>
            <w:r w:rsidRPr="00BA07C1">
              <w:rPr>
                <w:rFonts w:ascii="Bookman Old Style" w:eastAsia="Calibri" w:hAnsi="Bookman Old Style" w:cs="Times New Roman"/>
                <w:bCs/>
                <w:color w:val="000000"/>
              </w:rPr>
              <w:t>Provides technical support to UNFCCC Parties, upon request, through the organization of, and participation in, workshops and seminars on climate change enabling activities such as national communications and prepare reports of the meetings for the consideration of COP and its subsidiary bodies,</w:t>
            </w:r>
          </w:p>
          <w:p w:rsidR="005F736A" w:rsidRPr="00BA07C1" w:rsidRDefault="005F736A" w:rsidP="005F736A">
            <w:pPr>
              <w:pStyle w:val="ListParagraph"/>
              <w:numPr>
                <w:ilvl w:val="1"/>
                <w:numId w:val="25"/>
              </w:numPr>
              <w:rPr>
                <w:rFonts w:ascii="Bookman Old Style" w:eastAsia="Calibri" w:hAnsi="Bookman Old Style" w:cs="Times New Roman"/>
                <w:bCs/>
                <w:color w:val="000000"/>
              </w:rPr>
            </w:pPr>
            <w:r w:rsidRPr="00BA07C1">
              <w:rPr>
                <w:rFonts w:ascii="Bookman Old Style" w:eastAsia="Calibri" w:hAnsi="Bookman Old Style" w:cs="Times New Roman"/>
                <w:bCs/>
                <w:color w:val="000000"/>
              </w:rPr>
              <w:t>Coordinates the preparation of compilation and synthesis reports of all national communications on developing country Parties to the UNFCCC</w:t>
            </w:r>
          </w:p>
          <w:p w:rsidR="005F736A" w:rsidRPr="00BA07C1" w:rsidRDefault="005F736A" w:rsidP="005F736A">
            <w:pPr>
              <w:pStyle w:val="ListParagraph"/>
              <w:numPr>
                <w:ilvl w:val="1"/>
                <w:numId w:val="25"/>
              </w:numPr>
              <w:rPr>
                <w:rFonts w:ascii="Bookman Old Style" w:eastAsia="Calibri" w:hAnsi="Bookman Old Style" w:cs="Times New Roman"/>
                <w:bCs/>
                <w:color w:val="000000"/>
              </w:rPr>
            </w:pPr>
            <w:r w:rsidRPr="00BA07C1">
              <w:rPr>
                <w:rFonts w:ascii="Bookman Old Style" w:eastAsia="Calibri" w:hAnsi="Bookman Old Style" w:cs="Times New Roman"/>
                <w:bCs/>
                <w:color w:val="000000"/>
              </w:rPr>
              <w:t>Support the work of the Consultative Group of Experts (CGE) on national communications from parties not included in Annex I and assists the CGE in implementing its work programme by preparing technical papers on issues relating to the improvement of GHG inventories, vulnerability and adaptation assessments as well as GHG abatement strategies</w:t>
            </w:r>
          </w:p>
          <w:p w:rsidR="005F736A" w:rsidRPr="00BA07C1" w:rsidRDefault="005F736A" w:rsidP="005F736A">
            <w:pPr>
              <w:pStyle w:val="ListParagraph"/>
              <w:numPr>
                <w:ilvl w:val="1"/>
                <w:numId w:val="25"/>
              </w:numPr>
              <w:rPr>
                <w:rFonts w:ascii="Bookman Old Style" w:eastAsia="Calibri" w:hAnsi="Bookman Old Style" w:cs="Times New Roman"/>
                <w:bCs/>
                <w:color w:val="000000"/>
              </w:rPr>
            </w:pPr>
            <w:r w:rsidRPr="00BA07C1">
              <w:rPr>
                <w:rFonts w:ascii="Bookman Old Style" w:eastAsia="Calibri" w:hAnsi="Bookman Old Style" w:cs="Times New Roman"/>
                <w:bCs/>
                <w:color w:val="000000"/>
              </w:rPr>
              <w:t>Provides supervision to subordinate professional staff, consultants and visiting fellows.</w:t>
            </w:r>
          </w:p>
          <w:p w:rsidR="005F736A" w:rsidRPr="00BA07C1" w:rsidRDefault="005F736A" w:rsidP="00677D89">
            <w:pPr>
              <w:pStyle w:val="ListParagraph"/>
              <w:ind w:left="352"/>
              <w:rPr>
                <w:rFonts w:ascii="Bookman Old Style" w:eastAsia="Calibri" w:hAnsi="Bookman Old Style" w:cs="Times New Roman"/>
                <w:b/>
                <w:bCs/>
                <w:color w:val="000000"/>
              </w:rPr>
            </w:pPr>
            <w:r w:rsidRPr="00BA07C1">
              <w:rPr>
                <w:rFonts w:ascii="Bookman Old Style" w:eastAsia="Calibri" w:hAnsi="Bookman Old Style" w:cs="Times New Roman"/>
                <w:b/>
                <w:bCs/>
                <w:color w:val="000000"/>
              </w:rPr>
              <w:t>Summary of achievements</w:t>
            </w:r>
            <w:r w:rsidR="007D344A" w:rsidRPr="00BA07C1">
              <w:rPr>
                <w:rFonts w:ascii="Bookman Old Style" w:eastAsia="Calibri" w:hAnsi="Bookman Old Style" w:cs="Times New Roman"/>
                <w:b/>
                <w:bCs/>
                <w:color w:val="000000"/>
              </w:rPr>
              <w:t xml:space="preserve"> at UNFCCC secretariat</w:t>
            </w:r>
          </w:p>
          <w:p w:rsidR="005F736A" w:rsidRPr="00BA07C1" w:rsidRDefault="005F736A" w:rsidP="005F736A">
            <w:pPr>
              <w:pStyle w:val="ListParagraph"/>
              <w:numPr>
                <w:ilvl w:val="0"/>
                <w:numId w:val="26"/>
              </w:numPr>
              <w:tabs>
                <w:tab w:val="left" w:pos="1196"/>
              </w:tabs>
              <w:rPr>
                <w:rFonts w:ascii="Bookman Old Style" w:eastAsia="Calibri" w:hAnsi="Bookman Old Style" w:cs="Times New Roman"/>
                <w:bCs/>
                <w:color w:val="000000"/>
              </w:rPr>
            </w:pPr>
            <w:r w:rsidRPr="00BA07C1">
              <w:rPr>
                <w:rFonts w:ascii="Bookman Old Style" w:eastAsia="Calibri" w:hAnsi="Bookman Old Style" w:cs="Times New Roman"/>
                <w:bCs/>
                <w:color w:val="000000"/>
              </w:rPr>
              <w:t>Coordinated the UNFCCC secretariat wide review of GEF funded climate change projects</w:t>
            </w:r>
          </w:p>
          <w:p w:rsidR="005F736A" w:rsidRPr="00BA07C1" w:rsidRDefault="005F736A" w:rsidP="005F736A">
            <w:pPr>
              <w:pStyle w:val="ListParagraph"/>
              <w:numPr>
                <w:ilvl w:val="0"/>
                <w:numId w:val="26"/>
              </w:numPr>
              <w:tabs>
                <w:tab w:val="left" w:pos="1196"/>
              </w:tabs>
              <w:rPr>
                <w:rFonts w:ascii="Bookman Old Style" w:eastAsia="Calibri" w:hAnsi="Bookman Old Style" w:cs="Times New Roman"/>
                <w:bCs/>
                <w:color w:val="000000"/>
              </w:rPr>
            </w:pPr>
            <w:r w:rsidRPr="00BA07C1">
              <w:rPr>
                <w:rFonts w:ascii="Bookman Old Style" w:eastAsia="Calibri" w:hAnsi="Bookman Old Style" w:cs="Times New Roman"/>
                <w:bCs/>
                <w:color w:val="000000"/>
              </w:rPr>
              <w:t>Developed a framework to monitor the implementation of COP guidance by the GEF</w:t>
            </w:r>
          </w:p>
          <w:p w:rsidR="005F736A" w:rsidRPr="00BA07C1" w:rsidRDefault="005F736A" w:rsidP="005F736A">
            <w:pPr>
              <w:pStyle w:val="ListParagraph"/>
              <w:numPr>
                <w:ilvl w:val="0"/>
                <w:numId w:val="26"/>
              </w:numPr>
              <w:tabs>
                <w:tab w:val="left" w:pos="1196"/>
              </w:tabs>
              <w:rPr>
                <w:rFonts w:ascii="Bookman Old Style" w:eastAsia="Calibri" w:hAnsi="Bookman Old Style" w:cs="Times New Roman"/>
                <w:bCs/>
                <w:color w:val="000000"/>
              </w:rPr>
            </w:pPr>
            <w:r w:rsidRPr="00BA07C1">
              <w:rPr>
                <w:rFonts w:ascii="Bookman Old Style" w:eastAsia="Calibri" w:hAnsi="Bookman Old Style" w:cs="Times New Roman"/>
                <w:bCs/>
                <w:color w:val="000000"/>
              </w:rPr>
              <w:t>Suggested improvements to the content and format of GEF reporting to the COP</w:t>
            </w:r>
          </w:p>
          <w:p w:rsidR="005F736A" w:rsidRPr="00BA07C1" w:rsidRDefault="005F736A" w:rsidP="005F736A">
            <w:pPr>
              <w:pStyle w:val="ListParagraph"/>
              <w:numPr>
                <w:ilvl w:val="0"/>
                <w:numId w:val="26"/>
              </w:numPr>
              <w:tabs>
                <w:tab w:val="left" w:pos="1196"/>
              </w:tabs>
              <w:rPr>
                <w:rFonts w:ascii="Bookman Old Style" w:eastAsia="Calibri" w:hAnsi="Bookman Old Style" w:cs="Times New Roman"/>
                <w:bCs/>
                <w:color w:val="000000"/>
              </w:rPr>
            </w:pPr>
            <w:r w:rsidRPr="00BA07C1">
              <w:rPr>
                <w:rFonts w:ascii="Bookman Old Style" w:eastAsia="Calibri" w:hAnsi="Bookman Old Style" w:cs="Times New Roman"/>
                <w:bCs/>
                <w:color w:val="000000"/>
              </w:rPr>
              <w:t>Coordinated the COP review of the effectiveness of the financial mechanism of the Convention.</w:t>
            </w:r>
          </w:p>
          <w:p w:rsidR="005F736A" w:rsidRPr="00BA07C1" w:rsidRDefault="005F736A" w:rsidP="005F736A">
            <w:pPr>
              <w:pStyle w:val="ListParagraph"/>
              <w:numPr>
                <w:ilvl w:val="0"/>
                <w:numId w:val="26"/>
              </w:numPr>
              <w:tabs>
                <w:tab w:val="left" w:pos="1196"/>
              </w:tabs>
              <w:rPr>
                <w:rFonts w:ascii="Bookman Old Style" w:eastAsia="Calibri" w:hAnsi="Bookman Old Style" w:cs="Times New Roman"/>
                <w:bCs/>
                <w:color w:val="000000"/>
              </w:rPr>
            </w:pPr>
            <w:r w:rsidRPr="00BA07C1">
              <w:rPr>
                <w:rFonts w:ascii="Bookman Old Style" w:eastAsia="Calibri" w:hAnsi="Bookman Old Style" w:cs="Times New Roman"/>
                <w:bCs/>
                <w:color w:val="000000"/>
              </w:rPr>
              <w:lastRenderedPageBreak/>
              <w:t>Coordinated the intergovernmental processes leading to the provision of omnibus COP guidance to the GEF</w:t>
            </w:r>
          </w:p>
          <w:p w:rsidR="005F736A" w:rsidRPr="00BA07C1" w:rsidRDefault="005F736A" w:rsidP="005F736A">
            <w:pPr>
              <w:pStyle w:val="ListParagraph"/>
              <w:numPr>
                <w:ilvl w:val="0"/>
                <w:numId w:val="26"/>
              </w:numPr>
              <w:tabs>
                <w:tab w:val="left" w:pos="1196"/>
              </w:tabs>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Coordinated work leading to the establishment of the CGE </w:t>
            </w:r>
          </w:p>
          <w:p w:rsidR="005F736A" w:rsidRPr="00BA07C1" w:rsidRDefault="005F736A" w:rsidP="005F736A">
            <w:pPr>
              <w:pStyle w:val="ListParagraph"/>
              <w:numPr>
                <w:ilvl w:val="0"/>
                <w:numId w:val="26"/>
              </w:numPr>
              <w:tabs>
                <w:tab w:val="left" w:pos="1196"/>
              </w:tabs>
              <w:rPr>
                <w:rFonts w:ascii="Bookman Old Style" w:eastAsia="Calibri" w:hAnsi="Bookman Old Style" w:cs="Times New Roman"/>
                <w:bCs/>
                <w:color w:val="000000"/>
              </w:rPr>
            </w:pPr>
            <w:r w:rsidRPr="00BA07C1">
              <w:rPr>
                <w:rFonts w:ascii="Bookman Old Style" w:eastAsia="Calibri" w:hAnsi="Bookman Old Style" w:cs="Times New Roman"/>
                <w:bCs/>
                <w:color w:val="000000"/>
              </w:rPr>
              <w:t>Coordinated the preparation of the synthesis reports of non-Annex I national communications</w:t>
            </w:r>
          </w:p>
          <w:p w:rsidR="005F736A" w:rsidRPr="00BA07C1" w:rsidRDefault="005F736A" w:rsidP="007D344A">
            <w:pPr>
              <w:pStyle w:val="ListParagraph"/>
              <w:numPr>
                <w:ilvl w:val="0"/>
                <w:numId w:val="26"/>
              </w:numPr>
              <w:tabs>
                <w:tab w:val="left" w:pos="1196"/>
              </w:tabs>
              <w:rPr>
                <w:rFonts w:ascii="Bookman Old Style" w:eastAsia="Calibri" w:hAnsi="Bookman Old Style" w:cs="Times New Roman"/>
                <w:bCs/>
                <w:color w:val="000000"/>
              </w:rPr>
            </w:pPr>
            <w:r w:rsidRPr="00BA07C1">
              <w:rPr>
                <w:rFonts w:ascii="Bookman Old Style" w:eastAsia="Calibri" w:hAnsi="Bookman Old Style" w:cs="Times New Roman"/>
                <w:bCs/>
                <w:color w:val="000000"/>
              </w:rPr>
              <w:t>Prepared a widely acclaimed technical report on COP inputs into the 4th replenishment of the GEF for the consideration of the COP</w:t>
            </w:r>
          </w:p>
        </w:tc>
      </w:tr>
      <w:tr w:rsidR="005F736A" w:rsidRPr="00BA07C1" w:rsidTr="00BA07C1">
        <w:trPr>
          <w:trHeight w:val="388"/>
        </w:trPr>
        <w:tc>
          <w:tcPr>
            <w:tcW w:w="1949" w:type="dxa"/>
          </w:tcPr>
          <w:p w:rsidR="005F736A" w:rsidRPr="00BA07C1" w:rsidRDefault="007D344A" w:rsidP="0024759E">
            <w:pPr>
              <w:autoSpaceDE w:val="0"/>
              <w:autoSpaceDN w:val="0"/>
              <w:adjustRightInd w:val="0"/>
              <w:spacing w:after="0" w:line="240" w:lineRule="auto"/>
              <w:rPr>
                <w:rFonts w:ascii="Bookman Old Style" w:eastAsia="Calibri" w:hAnsi="Bookman Old Style" w:cs="Calibri"/>
                <w:bCs/>
                <w:color w:val="000000"/>
              </w:rPr>
            </w:pPr>
            <w:r w:rsidRPr="00BA07C1">
              <w:rPr>
                <w:rFonts w:ascii="Bookman Old Style" w:eastAsia="Calibri" w:hAnsi="Bookman Old Style" w:cs="Calibri"/>
                <w:bCs/>
                <w:color w:val="000000"/>
              </w:rPr>
              <w:lastRenderedPageBreak/>
              <w:t>Work experience at EPA Ghana</w:t>
            </w:r>
          </w:p>
        </w:tc>
        <w:tc>
          <w:tcPr>
            <w:tcW w:w="8400" w:type="dxa"/>
          </w:tcPr>
          <w:p w:rsidR="005F736A" w:rsidRPr="00BA07C1" w:rsidRDefault="005F736A" w:rsidP="007D344A">
            <w:pPr>
              <w:pStyle w:val="ListParagraph"/>
              <w:ind w:left="352"/>
              <w:rPr>
                <w:rFonts w:ascii="Bookman Old Style" w:eastAsia="Calibri" w:hAnsi="Bookman Old Style" w:cs="Times New Roman"/>
                <w:b/>
                <w:bCs/>
                <w:color w:val="000000"/>
              </w:rPr>
            </w:pPr>
            <w:r w:rsidRPr="00BA07C1">
              <w:rPr>
                <w:rFonts w:ascii="Bookman Old Style" w:eastAsia="Calibri" w:hAnsi="Bookman Old Style" w:cs="Times New Roman"/>
                <w:b/>
                <w:bCs/>
                <w:color w:val="000000"/>
              </w:rPr>
              <w:t>Description of Duties</w:t>
            </w:r>
          </w:p>
          <w:p w:rsidR="005F736A" w:rsidRPr="00BA07C1" w:rsidRDefault="005F736A" w:rsidP="006B78BF">
            <w:pPr>
              <w:pStyle w:val="ListParagraph"/>
              <w:numPr>
                <w:ilvl w:val="0"/>
                <w:numId w:val="30"/>
              </w:numPr>
              <w:ind w:left="212" w:hanging="76"/>
              <w:rPr>
                <w:rFonts w:ascii="Bookman Old Style" w:eastAsia="Calibri" w:hAnsi="Bookman Old Style" w:cs="Times New Roman"/>
                <w:bCs/>
                <w:color w:val="000000"/>
              </w:rPr>
            </w:pPr>
            <w:r w:rsidRPr="00BA07C1">
              <w:rPr>
                <w:rFonts w:ascii="Bookman Old Style" w:eastAsia="Calibri" w:hAnsi="Bookman Old Style" w:cs="Times New Roman"/>
                <w:bCs/>
                <w:color w:val="000000"/>
              </w:rPr>
              <w:t>Participates in the formulation, interpretation and application of major policy decisions of the Environmental Protection Agency of Ghana as a member of management team</w:t>
            </w:r>
          </w:p>
          <w:p w:rsidR="005F736A" w:rsidRPr="00BA07C1" w:rsidRDefault="005F736A" w:rsidP="00D32F14">
            <w:pPr>
              <w:pStyle w:val="ListParagraph"/>
              <w:numPr>
                <w:ilvl w:val="0"/>
                <w:numId w:val="30"/>
              </w:numPr>
              <w:ind w:left="496"/>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Initiates direction, supervision and oversight of the operational duties of the EPA as they relate to the Mining and Industry, Environmental Inspectorate, Environmental Assessments and Audit and Multilateral Environmental Conventions and Projects </w:t>
            </w:r>
            <w:r w:rsidR="00EF50CF" w:rsidRPr="00BA07C1">
              <w:rPr>
                <w:rFonts w:ascii="Bookman Old Style" w:eastAsia="Calibri" w:hAnsi="Bookman Old Style" w:cs="Times New Roman"/>
                <w:bCs/>
                <w:color w:val="000000"/>
              </w:rPr>
              <w:t xml:space="preserve">Implementation </w:t>
            </w:r>
            <w:r w:rsidRPr="00BA07C1">
              <w:rPr>
                <w:rFonts w:ascii="Bookman Old Style" w:eastAsia="Calibri" w:hAnsi="Bookman Old Style" w:cs="Times New Roman"/>
                <w:bCs/>
                <w:color w:val="000000"/>
              </w:rPr>
              <w:t>Department of the Agency</w:t>
            </w:r>
          </w:p>
          <w:p w:rsidR="005F736A" w:rsidRPr="00BA07C1" w:rsidRDefault="005F736A" w:rsidP="00D32F14">
            <w:pPr>
              <w:pStyle w:val="ListParagraph"/>
              <w:numPr>
                <w:ilvl w:val="0"/>
                <w:numId w:val="30"/>
              </w:numPr>
              <w:ind w:left="496"/>
              <w:rPr>
                <w:rFonts w:ascii="Bookman Old Style" w:eastAsia="Calibri" w:hAnsi="Bookman Old Style" w:cs="Times New Roman"/>
                <w:bCs/>
                <w:color w:val="000000"/>
              </w:rPr>
            </w:pPr>
            <w:r w:rsidRPr="00BA07C1">
              <w:rPr>
                <w:rFonts w:ascii="Bookman Old Style" w:eastAsia="Calibri" w:hAnsi="Bookman Old Style" w:cs="Times New Roman"/>
                <w:bCs/>
                <w:color w:val="000000"/>
              </w:rPr>
              <w:t>Develops and initiates measures to ensure effective linkages between the Operations Division’s work plan and programmes and the overall corporate plan of the Agency for optimum utilization of human and financial resources of the EPA of Ghana.</w:t>
            </w:r>
          </w:p>
          <w:p w:rsidR="005F736A" w:rsidRPr="00BA07C1" w:rsidRDefault="005F736A" w:rsidP="00D7654E">
            <w:pPr>
              <w:pStyle w:val="ListParagraph"/>
              <w:numPr>
                <w:ilvl w:val="0"/>
                <w:numId w:val="30"/>
              </w:numPr>
              <w:ind w:left="496"/>
              <w:rPr>
                <w:rFonts w:ascii="Bookman Old Style" w:eastAsia="Calibri" w:hAnsi="Bookman Old Style" w:cs="Times New Roman"/>
                <w:bCs/>
                <w:color w:val="000000"/>
              </w:rPr>
            </w:pPr>
            <w:r w:rsidRPr="00BA07C1">
              <w:rPr>
                <w:rFonts w:ascii="Bookman Old Style" w:eastAsia="Calibri" w:hAnsi="Bookman Old Style" w:cs="Times New Roman"/>
                <w:bCs/>
                <w:color w:val="000000"/>
              </w:rPr>
              <w:t xml:space="preserve">Participates in the planning, development and periodic  appraisal of the Agency’s short medium and long term plans and policies and evolves strategies to ensure </w:t>
            </w:r>
            <w:r w:rsidR="00D7654E">
              <w:rPr>
                <w:rFonts w:ascii="Bookman Old Style" w:eastAsia="Calibri" w:hAnsi="Bookman Old Style" w:cs="Times New Roman"/>
                <w:bCs/>
                <w:color w:val="000000"/>
              </w:rPr>
              <w:t xml:space="preserve">its </w:t>
            </w:r>
            <w:r w:rsidRPr="00BA07C1">
              <w:rPr>
                <w:rFonts w:ascii="Bookman Old Style" w:eastAsia="Calibri" w:hAnsi="Bookman Old Style" w:cs="Times New Roman"/>
                <w:bCs/>
                <w:color w:val="000000"/>
              </w:rPr>
              <w:t xml:space="preserve">sustainable growth and development </w:t>
            </w:r>
          </w:p>
          <w:p w:rsidR="005F736A" w:rsidRPr="00BA07C1" w:rsidRDefault="005F736A" w:rsidP="00D32F14">
            <w:pPr>
              <w:pStyle w:val="ListParagraph"/>
              <w:numPr>
                <w:ilvl w:val="0"/>
                <w:numId w:val="30"/>
              </w:numPr>
              <w:ind w:left="496"/>
              <w:rPr>
                <w:rFonts w:ascii="Bookman Old Style" w:eastAsia="Calibri" w:hAnsi="Bookman Old Style" w:cs="Times New Roman"/>
                <w:bCs/>
                <w:color w:val="000000"/>
              </w:rPr>
            </w:pPr>
            <w:r w:rsidRPr="00BA07C1">
              <w:rPr>
                <w:rFonts w:ascii="Bookman Old Style" w:eastAsia="Calibri" w:hAnsi="Bookman Old Style" w:cs="Times New Roman"/>
                <w:bCs/>
                <w:color w:val="000000"/>
              </w:rPr>
              <w:t>Consolidates and coordinates departments and divisions budget proposals and organizes periodic meetings to review such proposals within the context of the overall corporate plan and policies</w:t>
            </w:r>
          </w:p>
          <w:p w:rsidR="005F736A" w:rsidRPr="00BA07C1" w:rsidRDefault="005F736A" w:rsidP="00D7654E">
            <w:pPr>
              <w:pStyle w:val="ListParagraph"/>
              <w:numPr>
                <w:ilvl w:val="0"/>
                <w:numId w:val="30"/>
              </w:numPr>
              <w:ind w:left="496"/>
              <w:rPr>
                <w:rFonts w:ascii="Bookman Old Style" w:eastAsia="Calibri" w:hAnsi="Bookman Old Style" w:cs="Times New Roman"/>
                <w:bCs/>
                <w:color w:val="000000"/>
              </w:rPr>
            </w:pPr>
            <w:r w:rsidRPr="00BA07C1">
              <w:rPr>
                <w:rFonts w:ascii="Bookman Old Style" w:eastAsia="Calibri" w:hAnsi="Bookman Old Style" w:cs="Times New Roman"/>
                <w:bCs/>
                <w:color w:val="000000"/>
              </w:rPr>
              <w:t>Coordinate</w:t>
            </w:r>
            <w:r w:rsidR="00D7654E">
              <w:rPr>
                <w:rFonts w:ascii="Bookman Old Style" w:eastAsia="Calibri" w:hAnsi="Bookman Old Style" w:cs="Times New Roman"/>
                <w:bCs/>
                <w:color w:val="000000"/>
              </w:rPr>
              <w:t xml:space="preserve">d </w:t>
            </w:r>
            <w:r w:rsidRPr="00BA07C1">
              <w:rPr>
                <w:rFonts w:ascii="Bookman Old Style" w:eastAsia="Calibri" w:hAnsi="Bookman Old Style" w:cs="Times New Roman"/>
                <w:bCs/>
                <w:color w:val="000000"/>
              </w:rPr>
              <w:t>the establishment of environmental standards and guidelines and ensures their dissemination to all end users</w:t>
            </w:r>
          </w:p>
          <w:p w:rsidR="005F736A" w:rsidRPr="00BA07C1" w:rsidRDefault="005F736A" w:rsidP="00D7654E">
            <w:pPr>
              <w:pStyle w:val="ListParagraph"/>
              <w:numPr>
                <w:ilvl w:val="0"/>
                <w:numId w:val="30"/>
              </w:numPr>
              <w:ind w:left="496"/>
              <w:rPr>
                <w:rFonts w:ascii="Bookman Old Style" w:eastAsia="Calibri" w:hAnsi="Bookman Old Style" w:cs="Times New Roman"/>
                <w:bCs/>
                <w:color w:val="000000"/>
              </w:rPr>
            </w:pPr>
            <w:r w:rsidRPr="00BA07C1">
              <w:rPr>
                <w:rFonts w:ascii="Bookman Old Style" w:eastAsia="Calibri" w:hAnsi="Bookman Old Style" w:cs="Times New Roman"/>
                <w:bCs/>
                <w:color w:val="000000"/>
              </w:rPr>
              <w:t>Coordinate the implementation of the Environmental Quality Component of the G</w:t>
            </w:r>
            <w:r w:rsidR="00D7654E">
              <w:rPr>
                <w:rFonts w:ascii="Bookman Old Style" w:eastAsia="Calibri" w:hAnsi="Bookman Old Style" w:cs="Times New Roman"/>
                <w:bCs/>
                <w:color w:val="000000"/>
              </w:rPr>
              <w:t>ERM</w:t>
            </w:r>
            <w:r w:rsidRPr="00BA07C1">
              <w:rPr>
                <w:rFonts w:ascii="Bookman Old Style" w:eastAsia="Calibri" w:hAnsi="Bookman Old Style" w:cs="Times New Roman"/>
                <w:bCs/>
                <w:color w:val="000000"/>
              </w:rPr>
              <w:t xml:space="preserve"> Project</w:t>
            </w:r>
          </w:p>
          <w:p w:rsidR="005903EA" w:rsidRPr="00BA07C1" w:rsidRDefault="005903EA" w:rsidP="00167C97">
            <w:pPr>
              <w:pStyle w:val="ListParagraph"/>
              <w:numPr>
                <w:ilvl w:val="0"/>
                <w:numId w:val="30"/>
              </w:numPr>
              <w:rPr>
                <w:rFonts w:ascii="Bookman Old Style" w:eastAsia="Calibri" w:hAnsi="Bookman Old Style" w:cs="Times New Roman"/>
                <w:bCs/>
                <w:color w:val="000000"/>
              </w:rPr>
            </w:pPr>
            <w:r w:rsidRPr="00BA07C1">
              <w:rPr>
                <w:rFonts w:ascii="Bookman Old Style" w:eastAsia="Calibri" w:hAnsi="Bookman Old Style" w:cs="Times New Roman"/>
                <w:bCs/>
                <w:color w:val="000000"/>
              </w:rPr>
              <w:t>Recommends for major decisions aimed at enhancing the effective delivery of work of the Operations Division.</w:t>
            </w:r>
          </w:p>
          <w:p w:rsidR="005903EA" w:rsidRPr="00BA07C1" w:rsidRDefault="005903EA" w:rsidP="00D32F14">
            <w:pPr>
              <w:pStyle w:val="ListParagraph"/>
              <w:numPr>
                <w:ilvl w:val="0"/>
                <w:numId w:val="30"/>
              </w:numPr>
              <w:ind w:left="496"/>
              <w:rPr>
                <w:rFonts w:ascii="Bookman Old Style" w:eastAsia="Calibri" w:hAnsi="Bookman Old Style" w:cs="Times New Roman"/>
                <w:bCs/>
                <w:color w:val="000000"/>
              </w:rPr>
            </w:pPr>
            <w:r w:rsidRPr="00BA07C1">
              <w:rPr>
                <w:rFonts w:ascii="Bookman Old Style" w:eastAsia="Calibri" w:hAnsi="Bookman Old Style" w:cs="Times New Roman"/>
                <w:bCs/>
                <w:color w:val="000000"/>
              </w:rPr>
              <w:t>Recommends for consideration deserving applicants for promotion.</w:t>
            </w:r>
          </w:p>
          <w:p w:rsidR="005F736A" w:rsidRPr="00BA07C1" w:rsidRDefault="005F736A" w:rsidP="00D32F14">
            <w:pPr>
              <w:pStyle w:val="ListParagraph"/>
              <w:numPr>
                <w:ilvl w:val="0"/>
                <w:numId w:val="30"/>
              </w:numPr>
              <w:ind w:left="496"/>
              <w:rPr>
                <w:rFonts w:ascii="Bookman Old Style" w:eastAsia="Calibri" w:hAnsi="Bookman Old Style" w:cs="Times New Roman"/>
                <w:bCs/>
                <w:color w:val="000000"/>
              </w:rPr>
            </w:pPr>
            <w:r w:rsidRPr="00BA07C1">
              <w:rPr>
                <w:rFonts w:ascii="Bookman Old Style" w:eastAsia="Calibri" w:hAnsi="Bookman Old Style" w:cs="Times New Roman"/>
                <w:bCs/>
                <w:color w:val="000000"/>
              </w:rPr>
              <w:t>Prepares and coordinates the implementation of climate change enabling activity project of Ghana under the UNFCCC</w:t>
            </w:r>
          </w:p>
          <w:p w:rsidR="005F736A" w:rsidRPr="00BA07C1" w:rsidRDefault="005F736A" w:rsidP="00D32F14">
            <w:pPr>
              <w:pStyle w:val="ListParagraph"/>
              <w:numPr>
                <w:ilvl w:val="0"/>
                <w:numId w:val="30"/>
              </w:numPr>
              <w:ind w:left="496"/>
              <w:rPr>
                <w:rFonts w:ascii="Bookman Old Style" w:eastAsia="Calibri" w:hAnsi="Bookman Old Style" w:cs="Times New Roman"/>
                <w:bCs/>
                <w:color w:val="000000"/>
              </w:rPr>
            </w:pPr>
            <w:r w:rsidRPr="00BA07C1">
              <w:rPr>
                <w:rFonts w:ascii="Bookman Old Style" w:eastAsia="Calibri" w:hAnsi="Bookman Old Style" w:cs="Times New Roman"/>
                <w:bCs/>
                <w:color w:val="000000"/>
              </w:rPr>
              <w:t>Participates in all meetings of the IPCC Plenaries and Working Groups I and II from 1993-1996</w:t>
            </w:r>
          </w:p>
          <w:p w:rsidR="005F736A" w:rsidRPr="00D7654E" w:rsidRDefault="005F736A" w:rsidP="00D7654E">
            <w:pPr>
              <w:pStyle w:val="ListParagraph"/>
              <w:numPr>
                <w:ilvl w:val="0"/>
                <w:numId w:val="30"/>
              </w:numPr>
              <w:ind w:left="496"/>
              <w:rPr>
                <w:rFonts w:ascii="Bookman Old Style" w:eastAsia="Calibri" w:hAnsi="Bookman Old Style" w:cs="Times New Roman"/>
                <w:bCs/>
                <w:color w:val="000000"/>
              </w:rPr>
            </w:pPr>
            <w:r w:rsidRPr="00BA07C1">
              <w:rPr>
                <w:rFonts w:ascii="Bookman Old Style" w:eastAsia="Calibri" w:hAnsi="Bookman Old Style" w:cs="Times New Roman"/>
                <w:bCs/>
                <w:color w:val="000000"/>
              </w:rPr>
              <w:t>Peer reviewer of all IPCC Working Group I and II Reports during the preparation of the Second Assessment Report (SAR) of the IPCC</w:t>
            </w:r>
          </w:p>
        </w:tc>
      </w:tr>
      <w:tr w:rsidR="005F736A" w:rsidRPr="00BA07C1" w:rsidTr="00BA07C1">
        <w:trPr>
          <w:trHeight w:val="388"/>
        </w:trPr>
        <w:tc>
          <w:tcPr>
            <w:tcW w:w="1949" w:type="dxa"/>
          </w:tcPr>
          <w:p w:rsidR="005F736A" w:rsidRPr="00BA07C1" w:rsidRDefault="005F736A" w:rsidP="00DC3E9F">
            <w:pPr>
              <w:autoSpaceDE w:val="0"/>
              <w:autoSpaceDN w:val="0"/>
              <w:adjustRightInd w:val="0"/>
              <w:spacing w:after="0" w:line="240" w:lineRule="auto"/>
              <w:rPr>
                <w:rFonts w:ascii="Bookman Old Style" w:eastAsia="Calibri" w:hAnsi="Bookman Old Style" w:cs="Calibri"/>
                <w:bCs/>
                <w:color w:val="000000"/>
              </w:rPr>
            </w:pPr>
            <w:r w:rsidRPr="00BA07C1">
              <w:rPr>
                <w:rFonts w:ascii="Bookman Old Style" w:eastAsia="Calibri" w:hAnsi="Bookman Old Style" w:cs="Calibri"/>
                <w:bCs/>
                <w:color w:val="000000"/>
              </w:rPr>
              <w:t xml:space="preserve">List of Professional Societies and </w:t>
            </w:r>
            <w:r w:rsidRPr="00BA07C1">
              <w:rPr>
                <w:rFonts w:ascii="Bookman Old Style" w:eastAsia="Calibri" w:hAnsi="Bookman Old Style" w:cs="Calibri"/>
                <w:bCs/>
                <w:color w:val="000000"/>
              </w:rPr>
              <w:lastRenderedPageBreak/>
              <w:t>Activities in Civic and Public Affairs</w:t>
            </w:r>
          </w:p>
        </w:tc>
        <w:tc>
          <w:tcPr>
            <w:tcW w:w="8400" w:type="dxa"/>
          </w:tcPr>
          <w:p w:rsidR="005F736A" w:rsidRPr="00BA07C1" w:rsidRDefault="005F736A" w:rsidP="00167C97">
            <w:pPr>
              <w:pStyle w:val="ListParagraph"/>
              <w:numPr>
                <w:ilvl w:val="0"/>
                <w:numId w:val="33"/>
              </w:numPr>
              <w:autoSpaceDE w:val="0"/>
              <w:autoSpaceDN w:val="0"/>
              <w:adjustRightInd w:val="0"/>
              <w:spacing w:after="0" w:line="240" w:lineRule="auto"/>
              <w:rPr>
                <w:rFonts w:ascii="Bookman Old Style" w:eastAsia="Calibri" w:hAnsi="Bookman Old Style" w:cs="Calibri"/>
                <w:color w:val="000000"/>
              </w:rPr>
            </w:pPr>
            <w:r w:rsidRPr="00BA07C1">
              <w:rPr>
                <w:rFonts w:ascii="Bookman Old Style" w:eastAsia="Calibri" w:hAnsi="Bookman Old Style" w:cs="Calibri"/>
                <w:color w:val="000000"/>
              </w:rPr>
              <w:lastRenderedPageBreak/>
              <w:t>Member Ghana Science Society</w:t>
            </w:r>
          </w:p>
          <w:p w:rsidR="005F736A" w:rsidRPr="00BA07C1" w:rsidRDefault="005F736A" w:rsidP="00167C97">
            <w:pPr>
              <w:pStyle w:val="ListParagraph"/>
              <w:numPr>
                <w:ilvl w:val="0"/>
                <w:numId w:val="33"/>
              </w:numPr>
              <w:autoSpaceDE w:val="0"/>
              <w:autoSpaceDN w:val="0"/>
              <w:adjustRightInd w:val="0"/>
              <w:spacing w:after="0" w:line="240" w:lineRule="auto"/>
              <w:rPr>
                <w:rFonts w:ascii="Bookman Old Style" w:eastAsia="Calibri" w:hAnsi="Bookman Old Style" w:cs="Calibri"/>
                <w:color w:val="000000"/>
              </w:rPr>
            </w:pPr>
            <w:r w:rsidRPr="00BA07C1">
              <w:rPr>
                <w:rFonts w:ascii="Bookman Old Style" w:eastAsia="Calibri" w:hAnsi="Bookman Old Style" w:cs="Calibri"/>
                <w:color w:val="000000"/>
              </w:rPr>
              <w:t>Member Ghana Chemical Society</w:t>
            </w:r>
          </w:p>
          <w:p w:rsidR="005F736A" w:rsidRPr="00BA07C1" w:rsidRDefault="005F736A" w:rsidP="00167C97">
            <w:pPr>
              <w:pStyle w:val="ListParagraph"/>
              <w:numPr>
                <w:ilvl w:val="0"/>
                <w:numId w:val="33"/>
              </w:numPr>
              <w:autoSpaceDE w:val="0"/>
              <w:autoSpaceDN w:val="0"/>
              <w:adjustRightInd w:val="0"/>
              <w:spacing w:after="0" w:line="240" w:lineRule="auto"/>
              <w:rPr>
                <w:rFonts w:ascii="Bookman Old Style" w:eastAsia="Calibri" w:hAnsi="Bookman Old Style" w:cs="Calibri"/>
                <w:color w:val="000000"/>
              </w:rPr>
            </w:pPr>
            <w:r w:rsidRPr="00BA07C1">
              <w:rPr>
                <w:rFonts w:ascii="Bookman Old Style" w:eastAsia="Calibri" w:hAnsi="Bookman Old Style" w:cs="Calibri"/>
                <w:color w:val="000000"/>
              </w:rPr>
              <w:t>African Science Society</w:t>
            </w:r>
          </w:p>
          <w:p w:rsidR="005F736A" w:rsidRPr="00BA07C1" w:rsidRDefault="005F736A" w:rsidP="00167C97">
            <w:pPr>
              <w:pStyle w:val="ListParagraph"/>
              <w:numPr>
                <w:ilvl w:val="0"/>
                <w:numId w:val="33"/>
              </w:numPr>
              <w:autoSpaceDE w:val="0"/>
              <w:autoSpaceDN w:val="0"/>
              <w:adjustRightInd w:val="0"/>
              <w:spacing w:after="0" w:line="240" w:lineRule="auto"/>
              <w:rPr>
                <w:rFonts w:ascii="Bookman Old Style" w:eastAsia="Calibri" w:hAnsi="Bookman Old Style" w:cs="Calibri"/>
                <w:color w:val="000000"/>
              </w:rPr>
            </w:pPr>
            <w:r w:rsidRPr="00BA07C1">
              <w:rPr>
                <w:rFonts w:ascii="Bookman Old Style" w:eastAsia="Calibri" w:hAnsi="Bookman Old Style" w:cs="Calibri"/>
                <w:color w:val="000000"/>
              </w:rPr>
              <w:lastRenderedPageBreak/>
              <w:t>Belgium Soil Science Society</w:t>
            </w:r>
          </w:p>
          <w:p w:rsidR="005F736A" w:rsidRPr="00BA07C1" w:rsidRDefault="005F736A" w:rsidP="00167C97">
            <w:pPr>
              <w:pStyle w:val="ListParagraph"/>
              <w:numPr>
                <w:ilvl w:val="0"/>
                <w:numId w:val="33"/>
              </w:numPr>
              <w:autoSpaceDE w:val="0"/>
              <w:autoSpaceDN w:val="0"/>
              <w:adjustRightInd w:val="0"/>
              <w:spacing w:after="0" w:line="240" w:lineRule="auto"/>
              <w:rPr>
                <w:rFonts w:ascii="Bookman Old Style" w:eastAsia="Calibri" w:hAnsi="Bookman Old Style" w:cs="Calibri"/>
                <w:color w:val="000000"/>
              </w:rPr>
            </w:pPr>
            <w:r w:rsidRPr="00BA07C1">
              <w:rPr>
                <w:rFonts w:ascii="Bookman Old Style" w:eastAsia="Calibri" w:hAnsi="Bookman Old Style" w:cs="Calibri"/>
                <w:color w:val="000000"/>
              </w:rPr>
              <w:t>Ghana Society of Environmental Impact Assessment</w:t>
            </w:r>
          </w:p>
          <w:p w:rsidR="005F736A" w:rsidRPr="00BA07C1" w:rsidRDefault="005F736A" w:rsidP="00167C97">
            <w:pPr>
              <w:pStyle w:val="ListParagraph"/>
              <w:numPr>
                <w:ilvl w:val="0"/>
                <w:numId w:val="33"/>
              </w:numPr>
              <w:autoSpaceDE w:val="0"/>
              <w:autoSpaceDN w:val="0"/>
              <w:adjustRightInd w:val="0"/>
              <w:spacing w:after="0" w:line="240" w:lineRule="auto"/>
              <w:rPr>
                <w:rFonts w:ascii="Bookman Old Style" w:eastAsia="Calibri" w:hAnsi="Bookman Old Style" w:cs="Calibri"/>
                <w:color w:val="000000"/>
              </w:rPr>
            </w:pPr>
            <w:r w:rsidRPr="00BA07C1">
              <w:rPr>
                <w:rFonts w:ascii="Bookman Old Style" w:eastAsia="Calibri" w:hAnsi="Bookman Old Style" w:cs="Calibri"/>
                <w:color w:val="000000"/>
              </w:rPr>
              <w:t>Member UNFCCC Consultative Group of Experts on National communications (2006 – 2015)</w:t>
            </w:r>
          </w:p>
          <w:p w:rsidR="005F736A" w:rsidRPr="00BA07C1" w:rsidRDefault="005F736A" w:rsidP="00167C97">
            <w:pPr>
              <w:pStyle w:val="ListParagraph"/>
              <w:numPr>
                <w:ilvl w:val="0"/>
                <w:numId w:val="33"/>
              </w:numPr>
              <w:autoSpaceDE w:val="0"/>
              <w:autoSpaceDN w:val="0"/>
              <w:adjustRightInd w:val="0"/>
              <w:spacing w:after="0" w:line="240" w:lineRule="auto"/>
              <w:rPr>
                <w:rFonts w:ascii="Bookman Old Style" w:eastAsia="Calibri" w:hAnsi="Bookman Old Style" w:cs="Calibri"/>
                <w:color w:val="000000"/>
              </w:rPr>
            </w:pPr>
            <w:r w:rsidRPr="00BA07C1">
              <w:rPr>
                <w:rFonts w:ascii="Bookman Old Style" w:eastAsia="Calibri" w:hAnsi="Bookman Old Style" w:cs="Calibri"/>
                <w:color w:val="000000"/>
              </w:rPr>
              <w:t>Member UNEP Publications Editorial Board (2006-2010)</w:t>
            </w:r>
          </w:p>
          <w:p w:rsidR="005F736A" w:rsidRPr="00BA07C1" w:rsidRDefault="005F736A" w:rsidP="00167C97">
            <w:pPr>
              <w:pStyle w:val="ListParagraph"/>
              <w:numPr>
                <w:ilvl w:val="0"/>
                <w:numId w:val="33"/>
              </w:numPr>
              <w:autoSpaceDE w:val="0"/>
              <w:autoSpaceDN w:val="0"/>
              <w:adjustRightInd w:val="0"/>
              <w:spacing w:after="0" w:line="240" w:lineRule="auto"/>
              <w:rPr>
                <w:rFonts w:ascii="Bookman Old Style" w:eastAsia="Calibri" w:hAnsi="Bookman Old Style" w:cs="Calibri"/>
                <w:color w:val="000000"/>
              </w:rPr>
            </w:pPr>
            <w:r w:rsidRPr="00BA07C1">
              <w:rPr>
                <w:rFonts w:ascii="Bookman Old Style" w:eastAsia="Calibri" w:hAnsi="Bookman Old Style" w:cs="Calibri"/>
                <w:color w:val="000000"/>
              </w:rPr>
              <w:t>Vice President</w:t>
            </w:r>
            <w:r w:rsidR="00552C29">
              <w:rPr>
                <w:rFonts w:ascii="Bookman Old Style" w:eastAsia="Calibri" w:hAnsi="Bookman Old Style" w:cs="Calibri"/>
                <w:color w:val="000000"/>
              </w:rPr>
              <w:t>: 3</w:t>
            </w:r>
            <w:r w:rsidR="00552C29" w:rsidRPr="00552C29">
              <w:rPr>
                <w:rFonts w:ascii="Bookman Old Style" w:eastAsia="Calibri" w:hAnsi="Bookman Old Style" w:cs="Calibri"/>
                <w:color w:val="000000"/>
                <w:vertAlign w:val="superscript"/>
              </w:rPr>
              <w:t>rd</w:t>
            </w:r>
            <w:r w:rsidR="00552C29">
              <w:rPr>
                <w:rFonts w:ascii="Bookman Old Style" w:eastAsia="Calibri" w:hAnsi="Bookman Old Style" w:cs="Calibri"/>
                <w:color w:val="000000"/>
              </w:rPr>
              <w:t xml:space="preserve"> and 4</w:t>
            </w:r>
            <w:r w:rsidR="00552C29" w:rsidRPr="00552C29">
              <w:rPr>
                <w:rFonts w:ascii="Bookman Old Style" w:eastAsia="Calibri" w:hAnsi="Bookman Old Style" w:cs="Calibri"/>
                <w:color w:val="000000"/>
                <w:vertAlign w:val="superscript"/>
              </w:rPr>
              <w:t>th</w:t>
            </w:r>
            <w:r w:rsidR="00552C29">
              <w:rPr>
                <w:rFonts w:ascii="Bookman Old Style" w:eastAsia="Calibri" w:hAnsi="Bookman Old Style" w:cs="Calibri"/>
                <w:color w:val="000000"/>
              </w:rPr>
              <w:t xml:space="preserve"> Conference of Parties to the UNFCCC</w:t>
            </w:r>
          </w:p>
          <w:p w:rsidR="005F736A" w:rsidRPr="00BA07C1" w:rsidRDefault="005F736A" w:rsidP="00167C97">
            <w:pPr>
              <w:pStyle w:val="ListParagraph"/>
              <w:numPr>
                <w:ilvl w:val="0"/>
                <w:numId w:val="33"/>
              </w:numPr>
              <w:autoSpaceDE w:val="0"/>
              <w:autoSpaceDN w:val="0"/>
              <w:adjustRightInd w:val="0"/>
              <w:spacing w:after="0" w:line="240" w:lineRule="auto"/>
              <w:rPr>
                <w:rFonts w:ascii="Bookman Old Style" w:eastAsia="Calibri" w:hAnsi="Bookman Old Style" w:cs="Calibri"/>
                <w:color w:val="000000"/>
              </w:rPr>
            </w:pPr>
            <w:r w:rsidRPr="00BA07C1">
              <w:rPr>
                <w:rFonts w:ascii="Bookman Old Style" w:eastAsia="Calibri" w:hAnsi="Bookman Old Style" w:cs="Calibri"/>
                <w:color w:val="000000"/>
              </w:rPr>
              <w:t>Member of Board of Directors</w:t>
            </w:r>
          </w:p>
          <w:p w:rsidR="005F736A" w:rsidRPr="00BA07C1" w:rsidRDefault="005F736A" w:rsidP="00167C97">
            <w:pPr>
              <w:pStyle w:val="ListParagraph"/>
              <w:numPr>
                <w:ilvl w:val="1"/>
                <w:numId w:val="33"/>
              </w:numPr>
              <w:autoSpaceDE w:val="0"/>
              <w:autoSpaceDN w:val="0"/>
              <w:adjustRightInd w:val="0"/>
              <w:spacing w:after="0" w:line="240" w:lineRule="auto"/>
              <w:rPr>
                <w:rFonts w:ascii="Bookman Old Style" w:eastAsia="Calibri" w:hAnsi="Bookman Old Style" w:cs="Calibri"/>
                <w:i/>
                <w:color w:val="000000"/>
              </w:rPr>
            </w:pPr>
            <w:r w:rsidRPr="00BA07C1">
              <w:rPr>
                <w:rFonts w:ascii="Bookman Old Style" w:eastAsia="Calibri" w:hAnsi="Bookman Old Style" w:cs="Calibri"/>
                <w:i/>
                <w:color w:val="000000"/>
              </w:rPr>
              <w:t>Soil Research Institute, CSIR, Ghana 1993-1996</w:t>
            </w:r>
          </w:p>
          <w:p w:rsidR="005F736A" w:rsidRPr="00BA07C1" w:rsidRDefault="005F736A" w:rsidP="00167C97">
            <w:pPr>
              <w:pStyle w:val="ListParagraph"/>
              <w:numPr>
                <w:ilvl w:val="1"/>
                <w:numId w:val="33"/>
              </w:numPr>
              <w:autoSpaceDE w:val="0"/>
              <w:autoSpaceDN w:val="0"/>
              <w:adjustRightInd w:val="0"/>
              <w:spacing w:after="0" w:line="240" w:lineRule="auto"/>
              <w:rPr>
                <w:rFonts w:ascii="Bookman Old Style" w:eastAsia="Calibri" w:hAnsi="Bookman Old Style" w:cs="Calibri"/>
                <w:i/>
                <w:color w:val="000000"/>
              </w:rPr>
            </w:pPr>
            <w:r w:rsidRPr="00BA07C1">
              <w:rPr>
                <w:rFonts w:ascii="Bookman Old Style" w:eastAsia="Calibri" w:hAnsi="Bookman Old Style" w:cs="Calibri"/>
                <w:i/>
                <w:color w:val="000000"/>
              </w:rPr>
              <w:t>Ghana Standard Board 1997-98</w:t>
            </w:r>
          </w:p>
          <w:p w:rsidR="005F736A" w:rsidRPr="00BA07C1" w:rsidRDefault="005F736A" w:rsidP="00167C97">
            <w:pPr>
              <w:pStyle w:val="ListParagraph"/>
              <w:numPr>
                <w:ilvl w:val="1"/>
                <w:numId w:val="33"/>
              </w:numPr>
              <w:autoSpaceDE w:val="0"/>
              <w:autoSpaceDN w:val="0"/>
              <w:adjustRightInd w:val="0"/>
              <w:spacing w:after="0" w:line="240" w:lineRule="auto"/>
              <w:rPr>
                <w:rFonts w:ascii="Bookman Old Style" w:eastAsia="Calibri" w:hAnsi="Bookman Old Style" w:cs="Calibri"/>
                <w:i/>
                <w:color w:val="000000"/>
              </w:rPr>
            </w:pPr>
            <w:r w:rsidRPr="00BA07C1">
              <w:rPr>
                <w:rFonts w:ascii="Bookman Old Style" w:eastAsia="Calibri" w:hAnsi="Bookman Old Style" w:cs="Calibri"/>
                <w:i/>
                <w:color w:val="000000"/>
              </w:rPr>
              <w:t>Ghana Free-Zone Board 1997-98</w:t>
            </w:r>
          </w:p>
        </w:tc>
      </w:tr>
      <w:tr w:rsidR="005F736A" w:rsidRPr="00BA07C1" w:rsidTr="00BA07C1">
        <w:trPr>
          <w:trHeight w:val="388"/>
        </w:trPr>
        <w:tc>
          <w:tcPr>
            <w:tcW w:w="1949" w:type="dxa"/>
          </w:tcPr>
          <w:p w:rsidR="005F736A" w:rsidRPr="00BA07C1" w:rsidRDefault="005F736A" w:rsidP="00DC3E9F">
            <w:pPr>
              <w:autoSpaceDE w:val="0"/>
              <w:autoSpaceDN w:val="0"/>
              <w:adjustRightInd w:val="0"/>
              <w:spacing w:after="0" w:line="240" w:lineRule="auto"/>
              <w:rPr>
                <w:rFonts w:ascii="Bookman Old Style" w:eastAsia="Calibri" w:hAnsi="Bookman Old Style" w:cs="Calibri"/>
                <w:bCs/>
                <w:color w:val="000000"/>
              </w:rPr>
            </w:pPr>
            <w:r w:rsidRPr="00BA07C1">
              <w:rPr>
                <w:rFonts w:ascii="Bookman Old Style" w:eastAsia="Calibri" w:hAnsi="Bookman Old Style" w:cs="Calibri"/>
                <w:bCs/>
                <w:color w:val="000000"/>
              </w:rPr>
              <w:lastRenderedPageBreak/>
              <w:t>List of Publications</w:t>
            </w:r>
          </w:p>
        </w:tc>
        <w:tc>
          <w:tcPr>
            <w:tcW w:w="8400" w:type="dxa"/>
          </w:tcPr>
          <w:p w:rsidR="005F736A" w:rsidRPr="00BA07C1" w:rsidRDefault="005F736A" w:rsidP="00D32F14">
            <w:pPr>
              <w:pStyle w:val="ListParagraph"/>
              <w:numPr>
                <w:ilvl w:val="0"/>
                <w:numId w:val="42"/>
              </w:numPr>
              <w:autoSpaceDE w:val="0"/>
              <w:autoSpaceDN w:val="0"/>
              <w:adjustRightInd w:val="0"/>
              <w:spacing w:after="0" w:line="240" w:lineRule="auto"/>
              <w:ind w:left="496"/>
              <w:rPr>
                <w:rFonts w:ascii="Bookman Old Style" w:eastAsia="Calibri" w:hAnsi="Bookman Old Style" w:cs="Calibri"/>
                <w:color w:val="000000"/>
              </w:rPr>
            </w:pPr>
            <w:r w:rsidRPr="00BA07C1">
              <w:rPr>
                <w:rFonts w:ascii="Bookman Old Style" w:eastAsia="Calibri" w:hAnsi="Bookman Old Style" w:cs="Calibri"/>
                <w:color w:val="000000"/>
              </w:rPr>
              <w:t>Capacity-building initiatives to implement the climate change convention in Africa ( pp 297-309)  : In Climate Change and Africa (Ed P S Low)  2005</w:t>
            </w:r>
          </w:p>
          <w:p w:rsidR="005F736A" w:rsidRPr="00BA07C1" w:rsidRDefault="005F736A" w:rsidP="00E37D87">
            <w:pPr>
              <w:autoSpaceDE w:val="0"/>
              <w:autoSpaceDN w:val="0"/>
              <w:adjustRightInd w:val="0"/>
              <w:spacing w:after="0" w:line="240" w:lineRule="auto"/>
              <w:ind w:left="442"/>
              <w:rPr>
                <w:rFonts w:ascii="Bookman Old Style" w:eastAsia="Calibri" w:hAnsi="Bookman Old Style" w:cs="Calibri"/>
                <w:i/>
                <w:color w:val="000000"/>
              </w:rPr>
            </w:pPr>
            <w:r w:rsidRPr="00BA07C1">
              <w:rPr>
                <w:rFonts w:ascii="Bookman Old Style" w:eastAsia="Calibri" w:hAnsi="Bookman Old Style" w:cs="Calibri"/>
                <w:i/>
                <w:color w:val="000000"/>
              </w:rPr>
              <w:t>Author:  George Manful</w:t>
            </w:r>
          </w:p>
          <w:p w:rsidR="005F736A" w:rsidRPr="00BA07C1" w:rsidRDefault="005F736A" w:rsidP="00E37D87">
            <w:pPr>
              <w:autoSpaceDE w:val="0"/>
              <w:autoSpaceDN w:val="0"/>
              <w:adjustRightInd w:val="0"/>
              <w:spacing w:after="0" w:line="240" w:lineRule="auto"/>
              <w:ind w:left="442"/>
              <w:rPr>
                <w:rFonts w:ascii="Bookman Old Style" w:eastAsia="Calibri" w:hAnsi="Bookman Old Style" w:cs="Calibri"/>
                <w:i/>
                <w:color w:val="000000"/>
              </w:rPr>
            </w:pPr>
            <w:r w:rsidRPr="00BA07C1">
              <w:rPr>
                <w:rFonts w:ascii="Bookman Old Style" w:eastAsia="Calibri" w:hAnsi="Bookman Old Style" w:cs="Calibri"/>
                <w:i/>
                <w:color w:val="000000"/>
              </w:rPr>
              <w:t>Publisher : Cambridge University Press</w:t>
            </w:r>
          </w:p>
          <w:p w:rsidR="005F736A" w:rsidRPr="00BA07C1" w:rsidRDefault="005F736A" w:rsidP="00D32F14">
            <w:pPr>
              <w:pStyle w:val="ListParagraph"/>
              <w:numPr>
                <w:ilvl w:val="0"/>
                <w:numId w:val="42"/>
              </w:numPr>
              <w:autoSpaceDE w:val="0"/>
              <w:autoSpaceDN w:val="0"/>
              <w:adjustRightInd w:val="0"/>
              <w:spacing w:after="0" w:line="240" w:lineRule="auto"/>
              <w:ind w:left="496"/>
              <w:rPr>
                <w:rFonts w:ascii="Bookman Old Style" w:eastAsia="Calibri" w:hAnsi="Bookman Old Style" w:cs="Calibri"/>
                <w:color w:val="000000"/>
              </w:rPr>
            </w:pPr>
            <w:r w:rsidRPr="00BA07C1">
              <w:rPr>
                <w:rFonts w:ascii="Bookman Old Style" w:eastAsia="Calibri" w:hAnsi="Bookman Old Style" w:cs="Calibri"/>
                <w:color w:val="000000"/>
              </w:rPr>
              <w:t>Environmental Effects of Arsenic contamination Around a Gold Smelter in Ghana</w:t>
            </w:r>
            <w:r w:rsidR="00936073" w:rsidRPr="00BA07C1">
              <w:rPr>
                <w:rFonts w:ascii="Bookman Old Style" w:eastAsia="Calibri" w:hAnsi="Bookman Old Style" w:cs="Calibri"/>
                <w:color w:val="000000"/>
              </w:rPr>
              <w:t xml:space="preserve">; </w:t>
            </w:r>
            <w:r w:rsidRPr="00BA07C1">
              <w:rPr>
                <w:rFonts w:ascii="Bookman Old Style" w:eastAsia="Calibri" w:hAnsi="Bookman Old Style" w:cs="Calibri"/>
                <w:color w:val="000000"/>
              </w:rPr>
              <w:t>Proceedings International Conference of heavy Metals in the Environment, pp 83-87, October 1989</w:t>
            </w:r>
          </w:p>
          <w:p w:rsidR="005F736A" w:rsidRPr="00BA07C1" w:rsidRDefault="005F736A" w:rsidP="00E37D87">
            <w:pPr>
              <w:autoSpaceDE w:val="0"/>
              <w:autoSpaceDN w:val="0"/>
              <w:adjustRightInd w:val="0"/>
              <w:spacing w:after="0" w:line="240" w:lineRule="auto"/>
              <w:ind w:left="442"/>
              <w:rPr>
                <w:rFonts w:ascii="Bookman Old Style" w:eastAsia="Calibri" w:hAnsi="Bookman Old Style" w:cs="Calibri"/>
                <w:i/>
                <w:color w:val="000000"/>
              </w:rPr>
            </w:pPr>
            <w:r w:rsidRPr="00BA07C1">
              <w:rPr>
                <w:rFonts w:ascii="Bookman Old Style" w:eastAsia="Calibri" w:hAnsi="Bookman Old Style" w:cs="Calibri"/>
                <w:i/>
                <w:color w:val="000000"/>
              </w:rPr>
              <w:t xml:space="preserve">Authors: George Manful and Marc </w:t>
            </w:r>
            <w:proofErr w:type="spellStart"/>
            <w:r w:rsidRPr="00BA07C1">
              <w:rPr>
                <w:rFonts w:ascii="Bookman Old Style" w:eastAsia="Calibri" w:hAnsi="Bookman Old Style" w:cs="Calibri"/>
                <w:i/>
                <w:color w:val="000000"/>
              </w:rPr>
              <w:t>Verloo</w:t>
            </w:r>
            <w:proofErr w:type="spellEnd"/>
          </w:p>
          <w:p w:rsidR="005F736A" w:rsidRPr="00BA07C1" w:rsidRDefault="005F736A" w:rsidP="00E37D87">
            <w:pPr>
              <w:autoSpaceDE w:val="0"/>
              <w:autoSpaceDN w:val="0"/>
              <w:adjustRightInd w:val="0"/>
              <w:spacing w:after="0" w:line="240" w:lineRule="auto"/>
              <w:ind w:left="442"/>
              <w:rPr>
                <w:rFonts w:ascii="Bookman Old Style" w:eastAsia="Calibri" w:hAnsi="Bookman Old Style" w:cs="Calibri"/>
                <w:i/>
                <w:color w:val="000000"/>
              </w:rPr>
            </w:pPr>
            <w:r w:rsidRPr="00BA07C1">
              <w:rPr>
                <w:rFonts w:ascii="Bookman Old Style" w:eastAsia="Calibri" w:hAnsi="Bookman Old Style" w:cs="Calibri"/>
                <w:i/>
                <w:color w:val="000000"/>
              </w:rPr>
              <w:t>Publisher Elsevier Science Publishers</w:t>
            </w:r>
          </w:p>
          <w:p w:rsidR="005F736A" w:rsidRPr="00BA07C1" w:rsidRDefault="005F736A" w:rsidP="00D32F14">
            <w:pPr>
              <w:pStyle w:val="ListParagraph"/>
              <w:numPr>
                <w:ilvl w:val="0"/>
                <w:numId w:val="42"/>
              </w:numPr>
              <w:autoSpaceDE w:val="0"/>
              <w:autoSpaceDN w:val="0"/>
              <w:adjustRightInd w:val="0"/>
              <w:spacing w:after="0" w:line="240" w:lineRule="auto"/>
              <w:ind w:left="496"/>
              <w:rPr>
                <w:rFonts w:ascii="Bookman Old Style" w:eastAsia="Calibri" w:hAnsi="Bookman Old Style" w:cs="Calibri"/>
                <w:color w:val="000000"/>
              </w:rPr>
            </w:pPr>
            <w:r w:rsidRPr="00BA07C1">
              <w:rPr>
                <w:rFonts w:ascii="Bookman Old Style" w:eastAsia="Calibri" w:hAnsi="Bookman Old Style" w:cs="Calibri"/>
                <w:color w:val="000000"/>
              </w:rPr>
              <w:t xml:space="preserve">Arsenate Sorption in relation to </w:t>
            </w:r>
            <w:r w:rsidR="005903EA" w:rsidRPr="00BA07C1">
              <w:rPr>
                <w:rFonts w:ascii="Bookman Old Style" w:eastAsia="Calibri" w:hAnsi="Bookman Old Style" w:cs="Calibri"/>
                <w:color w:val="000000"/>
              </w:rPr>
              <w:t>p</w:t>
            </w:r>
            <w:r w:rsidRPr="00BA07C1">
              <w:rPr>
                <w:rFonts w:ascii="Bookman Old Style" w:eastAsia="Calibri" w:hAnsi="Bookman Old Style" w:cs="Calibri"/>
                <w:color w:val="000000"/>
              </w:rPr>
              <w:t>H and selected Anions</w:t>
            </w:r>
          </w:p>
          <w:p w:rsidR="005F736A" w:rsidRPr="00BA07C1" w:rsidRDefault="005F736A" w:rsidP="00E37D87">
            <w:pPr>
              <w:autoSpaceDE w:val="0"/>
              <w:autoSpaceDN w:val="0"/>
              <w:adjustRightInd w:val="0"/>
              <w:spacing w:after="0" w:line="240" w:lineRule="auto"/>
              <w:ind w:left="352"/>
              <w:rPr>
                <w:rFonts w:ascii="Bookman Old Style" w:eastAsia="Calibri" w:hAnsi="Bookman Old Style" w:cs="Calibri"/>
                <w:color w:val="000000"/>
              </w:rPr>
            </w:pPr>
            <w:proofErr w:type="spellStart"/>
            <w:r w:rsidRPr="00BA07C1">
              <w:rPr>
                <w:rFonts w:ascii="Bookman Old Style" w:eastAsia="Calibri" w:hAnsi="Bookman Old Style" w:cs="Calibri"/>
                <w:color w:val="000000"/>
              </w:rPr>
              <w:t>Pedologie</w:t>
            </w:r>
            <w:proofErr w:type="spellEnd"/>
            <w:r w:rsidRPr="00BA07C1">
              <w:rPr>
                <w:rFonts w:ascii="Bookman Old Style" w:eastAsia="Calibri" w:hAnsi="Bookman Old Style" w:cs="Calibri"/>
                <w:color w:val="000000"/>
              </w:rPr>
              <w:t xml:space="preserve"> Volume 39 pp 55-68, December 1986</w:t>
            </w:r>
          </w:p>
          <w:p w:rsidR="005F736A" w:rsidRPr="00BA07C1" w:rsidRDefault="005F736A" w:rsidP="00E37D87">
            <w:pPr>
              <w:autoSpaceDE w:val="0"/>
              <w:autoSpaceDN w:val="0"/>
              <w:adjustRightInd w:val="0"/>
              <w:spacing w:after="0" w:line="240" w:lineRule="auto"/>
              <w:ind w:left="352"/>
              <w:rPr>
                <w:rFonts w:ascii="Bookman Old Style" w:eastAsia="Calibri" w:hAnsi="Bookman Old Style" w:cs="Calibri"/>
                <w:i/>
                <w:color w:val="000000"/>
              </w:rPr>
            </w:pPr>
            <w:r w:rsidRPr="00BA07C1">
              <w:rPr>
                <w:rFonts w:ascii="Bookman Old Style" w:eastAsia="Calibri" w:hAnsi="Bookman Old Style" w:cs="Calibri"/>
                <w:i/>
                <w:color w:val="000000"/>
              </w:rPr>
              <w:t xml:space="preserve">Authors, George Manful and Marc </w:t>
            </w:r>
            <w:proofErr w:type="spellStart"/>
            <w:r w:rsidRPr="00BA07C1">
              <w:rPr>
                <w:rFonts w:ascii="Bookman Old Style" w:eastAsia="Calibri" w:hAnsi="Bookman Old Style" w:cs="Calibri"/>
                <w:i/>
                <w:color w:val="000000"/>
              </w:rPr>
              <w:t>Verloo</w:t>
            </w:r>
            <w:proofErr w:type="spellEnd"/>
          </w:p>
          <w:p w:rsidR="005F736A" w:rsidRPr="00BA07C1" w:rsidRDefault="005F736A" w:rsidP="00E37D87">
            <w:pPr>
              <w:autoSpaceDE w:val="0"/>
              <w:autoSpaceDN w:val="0"/>
              <w:adjustRightInd w:val="0"/>
              <w:spacing w:after="0" w:line="240" w:lineRule="auto"/>
              <w:ind w:left="352"/>
              <w:rPr>
                <w:rFonts w:ascii="Bookman Old Style" w:eastAsia="Calibri" w:hAnsi="Bookman Old Style" w:cs="Calibri"/>
                <w:i/>
                <w:color w:val="000000"/>
              </w:rPr>
            </w:pPr>
            <w:r w:rsidRPr="00BA07C1">
              <w:rPr>
                <w:rFonts w:ascii="Bookman Old Style" w:eastAsia="Calibri" w:hAnsi="Bookman Old Style" w:cs="Calibri"/>
                <w:i/>
                <w:color w:val="000000"/>
              </w:rPr>
              <w:t xml:space="preserve">Publisher : </w:t>
            </w:r>
            <w:proofErr w:type="spellStart"/>
            <w:r w:rsidRPr="00BA07C1">
              <w:rPr>
                <w:rFonts w:ascii="Bookman Old Style" w:eastAsia="Calibri" w:hAnsi="Bookman Old Style" w:cs="Calibri"/>
                <w:i/>
                <w:color w:val="000000"/>
              </w:rPr>
              <w:t>Rozier</w:t>
            </w:r>
            <w:proofErr w:type="spellEnd"/>
            <w:r w:rsidRPr="00BA07C1">
              <w:rPr>
                <w:rFonts w:ascii="Bookman Old Style" w:eastAsia="Calibri" w:hAnsi="Bookman Old Style" w:cs="Calibri"/>
                <w:i/>
                <w:color w:val="000000"/>
              </w:rPr>
              <w:t>, Belgium</w:t>
            </w:r>
          </w:p>
          <w:p w:rsidR="005903EA" w:rsidRPr="00BA07C1" w:rsidRDefault="005903EA" w:rsidP="00D32F14">
            <w:pPr>
              <w:pStyle w:val="ListParagraph"/>
              <w:numPr>
                <w:ilvl w:val="0"/>
                <w:numId w:val="42"/>
              </w:numPr>
              <w:autoSpaceDE w:val="0"/>
              <w:autoSpaceDN w:val="0"/>
              <w:adjustRightInd w:val="0"/>
              <w:spacing w:after="0" w:line="240" w:lineRule="auto"/>
              <w:ind w:left="496"/>
              <w:rPr>
                <w:rFonts w:ascii="Bookman Old Style" w:eastAsia="Calibri" w:hAnsi="Bookman Old Style" w:cs="Calibri"/>
                <w:i/>
                <w:color w:val="000000"/>
              </w:rPr>
            </w:pPr>
            <w:r w:rsidRPr="00BA07C1">
              <w:rPr>
                <w:rFonts w:ascii="Bookman Old Style" w:eastAsia="Calibri" w:hAnsi="Bookman Old Style" w:cs="Calibri"/>
                <w:color w:val="000000"/>
              </w:rPr>
              <w:t>Environmental Effects of Arsenic contamination around a Gold Smelter in Ghana.</w:t>
            </w:r>
            <w:r w:rsidRPr="00BA07C1">
              <w:rPr>
                <w:rFonts w:ascii="Bookman Old Style" w:eastAsia="Calibri" w:hAnsi="Bookman Old Style" w:cs="Calibri"/>
                <w:i/>
                <w:color w:val="000000"/>
              </w:rPr>
              <w:t xml:space="preserve"> Proceedings. International conference of Heavy metals in the Environment, Geneva (1989); pp 329-333</w:t>
            </w:r>
          </w:p>
          <w:p w:rsidR="005903EA" w:rsidRPr="00BA07C1" w:rsidRDefault="005903EA" w:rsidP="00D32F14">
            <w:pPr>
              <w:pStyle w:val="ListParagraph"/>
              <w:numPr>
                <w:ilvl w:val="0"/>
                <w:numId w:val="42"/>
              </w:numPr>
              <w:autoSpaceDE w:val="0"/>
              <w:autoSpaceDN w:val="0"/>
              <w:adjustRightInd w:val="0"/>
              <w:spacing w:after="0" w:line="240" w:lineRule="auto"/>
              <w:ind w:left="496"/>
              <w:rPr>
                <w:rFonts w:ascii="Bookman Old Style" w:eastAsia="Calibri" w:hAnsi="Bookman Old Style" w:cs="Calibri"/>
                <w:i/>
                <w:color w:val="000000"/>
              </w:rPr>
            </w:pPr>
            <w:r w:rsidRPr="00BA07C1">
              <w:rPr>
                <w:rFonts w:ascii="Bookman Old Style" w:eastAsia="Calibri" w:hAnsi="Bookman Old Style" w:cs="Calibri"/>
                <w:color w:val="000000"/>
              </w:rPr>
              <w:t>Mobility of Arsenic in contaminated soils,</w:t>
            </w:r>
            <w:r w:rsidR="00BC655A" w:rsidRPr="00BA07C1">
              <w:rPr>
                <w:rFonts w:ascii="Bookman Old Style" w:eastAsia="Calibri" w:hAnsi="Bookman Old Style" w:cs="Calibri"/>
                <w:i/>
                <w:color w:val="000000"/>
              </w:rPr>
              <w:t xml:space="preserve"> Proceedings, </w:t>
            </w:r>
            <w:r w:rsidRPr="00BA07C1">
              <w:rPr>
                <w:rFonts w:ascii="Bookman Old Style" w:eastAsia="Calibri" w:hAnsi="Bookman Old Style" w:cs="Calibri"/>
                <w:i/>
                <w:color w:val="000000"/>
              </w:rPr>
              <w:t>Seminar on the Effects of Mining on Ghana’s En</w:t>
            </w:r>
            <w:r w:rsidR="00BC655A" w:rsidRPr="00BA07C1">
              <w:rPr>
                <w:rFonts w:ascii="Bookman Old Style" w:eastAsia="Calibri" w:hAnsi="Bookman Old Style" w:cs="Calibri"/>
                <w:i/>
                <w:color w:val="000000"/>
              </w:rPr>
              <w:t>vironment, Accra (1992); pp 105-114</w:t>
            </w:r>
          </w:p>
          <w:p w:rsidR="00BC655A" w:rsidRPr="00BA07C1" w:rsidRDefault="00BC655A" w:rsidP="00D32F14">
            <w:pPr>
              <w:pStyle w:val="ListParagraph"/>
              <w:numPr>
                <w:ilvl w:val="0"/>
                <w:numId w:val="42"/>
              </w:numPr>
              <w:autoSpaceDE w:val="0"/>
              <w:autoSpaceDN w:val="0"/>
              <w:adjustRightInd w:val="0"/>
              <w:spacing w:after="0" w:line="240" w:lineRule="auto"/>
              <w:ind w:left="496"/>
              <w:rPr>
                <w:rFonts w:ascii="Bookman Old Style" w:eastAsia="Calibri" w:hAnsi="Bookman Old Style" w:cs="Calibri"/>
                <w:i/>
                <w:color w:val="000000"/>
              </w:rPr>
            </w:pPr>
            <w:r w:rsidRPr="00BA07C1">
              <w:rPr>
                <w:rFonts w:ascii="Bookman Old Style" w:eastAsia="Calibri" w:hAnsi="Bookman Old Style" w:cs="Calibri"/>
                <w:color w:val="000000"/>
              </w:rPr>
              <w:t xml:space="preserve">Approaches to sanitation of Arsenic contaminated soils  Proceedings, </w:t>
            </w:r>
            <w:r w:rsidRPr="00BA07C1">
              <w:rPr>
                <w:rFonts w:ascii="Bookman Old Style" w:eastAsia="Calibri" w:hAnsi="Bookman Old Style" w:cs="Calibri"/>
                <w:i/>
                <w:color w:val="000000"/>
              </w:rPr>
              <w:t>Seminar on the Effects of Mining on Ghana’s Environment, Accra (1992); pp 115-120</w:t>
            </w:r>
          </w:p>
          <w:p w:rsidR="005903EA" w:rsidRPr="00BA07C1" w:rsidRDefault="005903EA" w:rsidP="00D32F14">
            <w:pPr>
              <w:pStyle w:val="ListParagraph"/>
              <w:numPr>
                <w:ilvl w:val="0"/>
                <w:numId w:val="42"/>
              </w:numPr>
              <w:autoSpaceDE w:val="0"/>
              <w:autoSpaceDN w:val="0"/>
              <w:adjustRightInd w:val="0"/>
              <w:spacing w:after="0" w:line="240" w:lineRule="auto"/>
              <w:ind w:left="496" w:hanging="284"/>
              <w:rPr>
                <w:rFonts w:ascii="Bookman Old Style" w:eastAsia="Calibri" w:hAnsi="Bookman Old Style" w:cs="Calibri"/>
                <w:i/>
                <w:color w:val="000000"/>
              </w:rPr>
            </w:pPr>
            <w:r w:rsidRPr="00BA07C1">
              <w:rPr>
                <w:rFonts w:ascii="Bookman Old Style" w:eastAsia="Calibri" w:hAnsi="Bookman Old Style" w:cs="Calibri"/>
                <w:color w:val="000000"/>
              </w:rPr>
              <w:t xml:space="preserve">Kinetics of </w:t>
            </w:r>
            <w:proofErr w:type="spellStart"/>
            <w:r w:rsidRPr="00BA07C1">
              <w:rPr>
                <w:rFonts w:ascii="Bookman Old Style" w:eastAsia="Calibri" w:hAnsi="Bookman Old Style" w:cs="Calibri"/>
                <w:color w:val="000000"/>
              </w:rPr>
              <w:t>arsenite</w:t>
            </w:r>
            <w:proofErr w:type="spellEnd"/>
            <w:r w:rsidRPr="00BA07C1">
              <w:rPr>
                <w:rFonts w:ascii="Bookman Old Style" w:eastAsia="Calibri" w:hAnsi="Bookman Old Style" w:cs="Calibri"/>
                <w:color w:val="000000"/>
              </w:rPr>
              <w:t xml:space="preserve"> and  arsenate sorption by tropical soils,</w:t>
            </w:r>
            <w:r w:rsidRPr="00BA07C1">
              <w:rPr>
                <w:rFonts w:ascii="Bookman Old Style" w:eastAsia="Calibri" w:hAnsi="Bookman Old Style" w:cs="Calibri"/>
                <w:i/>
                <w:color w:val="000000"/>
              </w:rPr>
              <w:t xml:space="preserve"> Proceedings, International seminar on the Effects of mining in Ghana</w:t>
            </w:r>
            <w:r w:rsidR="00BC655A" w:rsidRPr="00BA07C1">
              <w:rPr>
                <w:rFonts w:ascii="Bookman Old Style" w:eastAsia="Calibri" w:hAnsi="Bookman Old Style" w:cs="Calibri"/>
                <w:i/>
                <w:color w:val="000000"/>
              </w:rPr>
              <w:t>, Accra (1993); pp 11-20</w:t>
            </w:r>
          </w:p>
          <w:p w:rsidR="00BC655A" w:rsidRPr="00BA07C1" w:rsidRDefault="00BC655A" w:rsidP="00BC655A">
            <w:pPr>
              <w:pStyle w:val="ListParagraph"/>
              <w:numPr>
                <w:ilvl w:val="0"/>
                <w:numId w:val="15"/>
              </w:numPr>
              <w:autoSpaceDE w:val="0"/>
              <w:autoSpaceDN w:val="0"/>
              <w:adjustRightInd w:val="0"/>
              <w:spacing w:after="0" w:line="240" w:lineRule="auto"/>
              <w:ind w:left="352"/>
              <w:rPr>
                <w:rFonts w:ascii="Bookman Old Style" w:eastAsia="Calibri" w:hAnsi="Bookman Old Style" w:cs="Calibri"/>
                <w:i/>
                <w:color w:val="000000"/>
              </w:rPr>
            </w:pPr>
            <w:r w:rsidRPr="00BA07C1">
              <w:rPr>
                <w:rFonts w:ascii="Bookman Old Style" w:eastAsia="Calibri" w:hAnsi="Bookman Old Style" w:cs="Calibri"/>
                <w:color w:val="000000"/>
              </w:rPr>
              <w:t>Manual for preparing Environmental Management plans in the manufacturing Industries in Ghana</w:t>
            </w:r>
            <w:r w:rsidRPr="00BA07C1">
              <w:rPr>
                <w:rFonts w:ascii="Bookman Old Style" w:eastAsia="Calibri" w:hAnsi="Bookman Old Style" w:cs="Calibri"/>
                <w:i/>
                <w:color w:val="000000"/>
              </w:rPr>
              <w:t xml:space="preserve"> (1996)</w:t>
            </w:r>
          </w:p>
        </w:tc>
      </w:tr>
      <w:tr w:rsidR="005F736A" w:rsidRPr="00BA07C1" w:rsidTr="00BA07C1">
        <w:trPr>
          <w:trHeight w:val="388"/>
        </w:trPr>
        <w:tc>
          <w:tcPr>
            <w:tcW w:w="1949" w:type="dxa"/>
          </w:tcPr>
          <w:p w:rsidR="005F736A" w:rsidRPr="00BA07C1" w:rsidRDefault="005F736A" w:rsidP="00DC3E9F">
            <w:pPr>
              <w:autoSpaceDE w:val="0"/>
              <w:autoSpaceDN w:val="0"/>
              <w:adjustRightInd w:val="0"/>
              <w:spacing w:after="0" w:line="240" w:lineRule="auto"/>
              <w:rPr>
                <w:rFonts w:ascii="Bookman Old Style" w:eastAsia="Calibri" w:hAnsi="Bookman Old Style" w:cs="Calibri"/>
                <w:color w:val="000000"/>
              </w:rPr>
            </w:pPr>
            <w:r w:rsidRPr="00BA07C1">
              <w:rPr>
                <w:rFonts w:ascii="Bookman Old Style" w:eastAsia="Calibri" w:hAnsi="Bookman Old Style" w:cs="Calibri"/>
                <w:bCs/>
                <w:color w:val="000000"/>
              </w:rPr>
              <w:t xml:space="preserve">Personal Abilities </w:t>
            </w:r>
          </w:p>
        </w:tc>
        <w:tc>
          <w:tcPr>
            <w:tcW w:w="8400" w:type="dxa"/>
          </w:tcPr>
          <w:p w:rsidR="005F736A" w:rsidRPr="00BA07C1" w:rsidRDefault="005F736A" w:rsidP="00D32F14">
            <w:pPr>
              <w:pStyle w:val="ListParagraph"/>
              <w:numPr>
                <w:ilvl w:val="0"/>
                <w:numId w:val="34"/>
              </w:numPr>
              <w:autoSpaceDE w:val="0"/>
              <w:autoSpaceDN w:val="0"/>
              <w:adjustRightInd w:val="0"/>
              <w:spacing w:after="0" w:line="240" w:lineRule="auto"/>
              <w:ind w:left="496"/>
              <w:rPr>
                <w:rFonts w:ascii="Bookman Old Style" w:eastAsia="Calibri" w:hAnsi="Bookman Old Style" w:cs="Calibri"/>
                <w:color w:val="000000"/>
              </w:rPr>
            </w:pPr>
            <w:r w:rsidRPr="00BA07C1">
              <w:rPr>
                <w:rFonts w:ascii="Bookman Old Style" w:eastAsia="Calibri" w:hAnsi="Bookman Old Style" w:cs="Calibri"/>
                <w:color w:val="000000"/>
              </w:rPr>
              <w:t>Ability to work with very little or no supervision</w:t>
            </w:r>
          </w:p>
          <w:p w:rsidR="005F736A" w:rsidRPr="00BA07C1" w:rsidRDefault="005F736A" w:rsidP="00D32F14">
            <w:pPr>
              <w:pStyle w:val="ListParagraph"/>
              <w:numPr>
                <w:ilvl w:val="0"/>
                <w:numId w:val="34"/>
              </w:numPr>
              <w:autoSpaceDE w:val="0"/>
              <w:autoSpaceDN w:val="0"/>
              <w:adjustRightInd w:val="0"/>
              <w:spacing w:after="0" w:line="240" w:lineRule="auto"/>
              <w:ind w:left="496"/>
              <w:rPr>
                <w:rFonts w:ascii="Bookman Old Style" w:eastAsia="Calibri" w:hAnsi="Bookman Old Style" w:cs="Calibri"/>
                <w:color w:val="000000"/>
              </w:rPr>
            </w:pPr>
            <w:r w:rsidRPr="00BA07C1">
              <w:rPr>
                <w:rFonts w:ascii="Bookman Old Style" w:eastAsia="Calibri" w:hAnsi="Bookman Old Style" w:cs="Calibri"/>
                <w:color w:val="000000"/>
              </w:rPr>
              <w:t xml:space="preserve">Computer Literate, </w:t>
            </w:r>
          </w:p>
          <w:p w:rsidR="005F736A" w:rsidRPr="00D7654E" w:rsidRDefault="005F736A" w:rsidP="00D7654E">
            <w:pPr>
              <w:pStyle w:val="ListParagraph"/>
              <w:numPr>
                <w:ilvl w:val="0"/>
                <w:numId w:val="34"/>
              </w:numPr>
              <w:autoSpaceDE w:val="0"/>
              <w:autoSpaceDN w:val="0"/>
              <w:adjustRightInd w:val="0"/>
              <w:spacing w:after="0" w:line="240" w:lineRule="auto"/>
              <w:ind w:left="496"/>
              <w:rPr>
                <w:rFonts w:ascii="Bookman Old Style" w:eastAsia="Calibri" w:hAnsi="Bookman Old Style" w:cs="Calibri"/>
                <w:color w:val="000000"/>
              </w:rPr>
            </w:pPr>
            <w:r w:rsidRPr="00D7654E">
              <w:rPr>
                <w:rFonts w:ascii="Bookman Old Style" w:eastAsia="Calibri" w:hAnsi="Bookman Old Style" w:cs="Calibri"/>
                <w:color w:val="000000"/>
              </w:rPr>
              <w:t>Excellent good team player</w:t>
            </w:r>
            <w:r w:rsidR="00D7654E" w:rsidRPr="00D7654E">
              <w:rPr>
                <w:rFonts w:ascii="Bookman Old Style" w:eastAsia="Calibri" w:hAnsi="Bookman Old Style" w:cs="Calibri"/>
                <w:color w:val="000000"/>
              </w:rPr>
              <w:t xml:space="preserve"> and g</w:t>
            </w:r>
            <w:r w:rsidRPr="00D7654E">
              <w:rPr>
                <w:rFonts w:ascii="Bookman Old Style" w:eastAsia="Calibri" w:hAnsi="Bookman Old Style" w:cs="Calibri"/>
                <w:color w:val="000000"/>
              </w:rPr>
              <w:t xml:space="preserve">ood interpersonal skills, </w:t>
            </w:r>
          </w:p>
          <w:p w:rsidR="00E37D87" w:rsidRPr="00BA07C1" w:rsidRDefault="005F736A" w:rsidP="00D32F14">
            <w:pPr>
              <w:pStyle w:val="ListParagraph"/>
              <w:numPr>
                <w:ilvl w:val="0"/>
                <w:numId w:val="34"/>
              </w:numPr>
              <w:autoSpaceDE w:val="0"/>
              <w:autoSpaceDN w:val="0"/>
              <w:adjustRightInd w:val="0"/>
              <w:spacing w:after="0" w:line="240" w:lineRule="auto"/>
              <w:ind w:left="496"/>
              <w:rPr>
                <w:rFonts w:ascii="Bookman Old Style" w:eastAsia="Calibri" w:hAnsi="Bookman Old Style" w:cs="Calibri"/>
                <w:color w:val="000000"/>
              </w:rPr>
            </w:pPr>
            <w:r w:rsidRPr="00BA07C1">
              <w:rPr>
                <w:rFonts w:ascii="Bookman Old Style" w:eastAsia="Calibri" w:hAnsi="Bookman Old Style" w:cs="Calibri"/>
                <w:color w:val="000000"/>
              </w:rPr>
              <w:t>Excellent Negotiating and communication skills</w:t>
            </w:r>
          </w:p>
          <w:p w:rsidR="00E37D87" w:rsidRPr="00BA07C1" w:rsidRDefault="005F736A" w:rsidP="00D32F14">
            <w:pPr>
              <w:pStyle w:val="ListParagraph"/>
              <w:numPr>
                <w:ilvl w:val="0"/>
                <w:numId w:val="34"/>
              </w:numPr>
              <w:autoSpaceDE w:val="0"/>
              <w:autoSpaceDN w:val="0"/>
              <w:adjustRightInd w:val="0"/>
              <w:spacing w:after="0" w:line="240" w:lineRule="auto"/>
              <w:ind w:left="496"/>
              <w:rPr>
                <w:rFonts w:ascii="Bookman Old Style" w:eastAsia="Calibri" w:hAnsi="Bookman Old Style" w:cs="Calibri"/>
                <w:color w:val="000000"/>
              </w:rPr>
            </w:pPr>
            <w:r w:rsidRPr="00BA07C1">
              <w:rPr>
                <w:rFonts w:ascii="Bookman Old Style" w:eastAsia="Calibri" w:hAnsi="Bookman Old Style" w:cs="Calibri"/>
                <w:color w:val="000000"/>
              </w:rPr>
              <w:t>Confident to</w:t>
            </w:r>
            <w:r w:rsidR="00E37D87" w:rsidRPr="00BA07C1">
              <w:rPr>
                <w:rFonts w:ascii="Bookman Old Style" w:eastAsia="Calibri" w:hAnsi="Bookman Old Style" w:cs="Calibri"/>
                <w:color w:val="000000"/>
              </w:rPr>
              <w:t xml:space="preserve"> take challenging assignment(s)</w:t>
            </w:r>
          </w:p>
          <w:p w:rsidR="005F736A" w:rsidRPr="00BA07C1" w:rsidRDefault="005F736A" w:rsidP="00D32F14">
            <w:pPr>
              <w:pStyle w:val="ListParagraph"/>
              <w:numPr>
                <w:ilvl w:val="0"/>
                <w:numId w:val="34"/>
              </w:numPr>
              <w:autoSpaceDE w:val="0"/>
              <w:autoSpaceDN w:val="0"/>
              <w:adjustRightInd w:val="0"/>
              <w:spacing w:after="0" w:line="240" w:lineRule="auto"/>
              <w:ind w:left="496"/>
              <w:rPr>
                <w:rFonts w:ascii="Bookman Old Style" w:eastAsia="Calibri" w:hAnsi="Bookman Old Style" w:cs="Calibri"/>
                <w:color w:val="000000"/>
              </w:rPr>
            </w:pPr>
            <w:r w:rsidRPr="00BA07C1">
              <w:rPr>
                <w:rFonts w:ascii="Bookman Old Style" w:eastAsia="Calibri" w:hAnsi="Bookman Old Style" w:cs="Calibri"/>
                <w:color w:val="000000"/>
              </w:rPr>
              <w:t>Strong aptitude for learning new skills quickly.</w:t>
            </w:r>
          </w:p>
        </w:tc>
      </w:tr>
      <w:tr w:rsidR="005F736A" w:rsidRPr="00BA07C1" w:rsidTr="00BA07C1">
        <w:trPr>
          <w:trHeight w:val="80"/>
        </w:trPr>
        <w:tc>
          <w:tcPr>
            <w:tcW w:w="1949" w:type="dxa"/>
          </w:tcPr>
          <w:p w:rsidR="005F736A" w:rsidRPr="00BA07C1" w:rsidRDefault="005F736A" w:rsidP="00DC3E9F">
            <w:pPr>
              <w:autoSpaceDE w:val="0"/>
              <w:autoSpaceDN w:val="0"/>
              <w:adjustRightInd w:val="0"/>
              <w:spacing w:after="0" w:line="240" w:lineRule="auto"/>
              <w:rPr>
                <w:rFonts w:ascii="Bookman Old Style" w:eastAsia="Calibri" w:hAnsi="Bookman Old Style" w:cs="Calibri"/>
                <w:color w:val="000000"/>
              </w:rPr>
            </w:pPr>
            <w:r w:rsidRPr="00BA07C1">
              <w:rPr>
                <w:rFonts w:ascii="Bookman Old Style" w:eastAsia="Calibri" w:hAnsi="Bookman Old Style" w:cs="Calibri"/>
                <w:bCs/>
                <w:color w:val="000000"/>
              </w:rPr>
              <w:t xml:space="preserve">Professional Skills </w:t>
            </w:r>
          </w:p>
        </w:tc>
        <w:tc>
          <w:tcPr>
            <w:tcW w:w="8400" w:type="dxa"/>
          </w:tcPr>
          <w:p w:rsidR="005F736A" w:rsidRPr="006B78BF" w:rsidRDefault="006B78BF" w:rsidP="006B78BF">
            <w:pPr>
              <w:pStyle w:val="ListParagraph"/>
              <w:numPr>
                <w:ilvl w:val="0"/>
                <w:numId w:val="35"/>
              </w:numPr>
              <w:autoSpaceDE w:val="0"/>
              <w:autoSpaceDN w:val="0"/>
              <w:adjustRightInd w:val="0"/>
              <w:spacing w:after="0" w:line="240" w:lineRule="auto"/>
              <w:ind w:left="354" w:hanging="284"/>
              <w:rPr>
                <w:rFonts w:ascii="Bookman Old Style" w:eastAsia="Calibri" w:hAnsi="Bookman Old Style" w:cs="Calibri"/>
                <w:color w:val="000000"/>
              </w:rPr>
            </w:pPr>
            <w:r w:rsidRPr="006B78BF">
              <w:rPr>
                <w:rFonts w:ascii="Bookman Old Style" w:eastAsia="Calibri" w:hAnsi="Bookman Old Style" w:cs="Calibri"/>
                <w:color w:val="000000"/>
              </w:rPr>
              <w:t>Use of t</w:t>
            </w:r>
            <w:r w:rsidR="005F736A" w:rsidRPr="006B78BF">
              <w:rPr>
                <w:rFonts w:ascii="Bookman Old Style" w:eastAsia="Calibri" w:hAnsi="Bookman Old Style" w:cs="Calibri"/>
                <w:color w:val="000000"/>
              </w:rPr>
              <w:t>ools and methodologies for Greenhouse gas (GHG) Inventories</w:t>
            </w:r>
            <w:r w:rsidRPr="006B78BF">
              <w:rPr>
                <w:rFonts w:ascii="Bookman Old Style" w:eastAsia="Calibri" w:hAnsi="Bookman Old Style" w:cs="Calibri"/>
                <w:color w:val="000000"/>
              </w:rPr>
              <w:t xml:space="preserve">; </w:t>
            </w:r>
            <w:r w:rsidR="005F736A" w:rsidRPr="006B78BF">
              <w:rPr>
                <w:rFonts w:ascii="Bookman Old Style" w:eastAsia="Calibri" w:hAnsi="Bookman Old Style" w:cs="Calibri"/>
                <w:color w:val="000000"/>
              </w:rPr>
              <w:t xml:space="preserve"> Climate Change Impact, Vulnerab</w:t>
            </w:r>
            <w:r w:rsidRPr="006B78BF">
              <w:rPr>
                <w:rFonts w:ascii="Bookman Old Style" w:eastAsia="Calibri" w:hAnsi="Bookman Old Style" w:cs="Calibri"/>
                <w:color w:val="000000"/>
              </w:rPr>
              <w:t xml:space="preserve">ility and Adaptation Assessment; </w:t>
            </w:r>
            <w:r w:rsidR="005F736A" w:rsidRPr="006B78BF">
              <w:rPr>
                <w:rFonts w:ascii="Bookman Old Style" w:eastAsia="Calibri" w:hAnsi="Bookman Old Style" w:cs="Calibri"/>
                <w:color w:val="000000"/>
              </w:rPr>
              <w:t>GHG Mitigation Assessments</w:t>
            </w:r>
            <w:r w:rsidRPr="006B78BF">
              <w:rPr>
                <w:rFonts w:ascii="Bookman Old Style" w:eastAsia="Calibri" w:hAnsi="Bookman Old Style" w:cs="Calibri"/>
                <w:color w:val="000000"/>
              </w:rPr>
              <w:t xml:space="preserve">; </w:t>
            </w:r>
            <w:r w:rsidR="005F736A" w:rsidRPr="006B78BF">
              <w:rPr>
                <w:rFonts w:ascii="Bookman Old Style" w:eastAsia="Calibri" w:hAnsi="Bookman Old Style" w:cs="Calibri"/>
                <w:color w:val="000000"/>
              </w:rPr>
              <w:t>Technology Needs Assessments</w:t>
            </w:r>
          </w:p>
          <w:p w:rsidR="005F736A" w:rsidRPr="00BA07C1" w:rsidRDefault="005F736A" w:rsidP="00D32F14">
            <w:pPr>
              <w:pStyle w:val="ListParagraph"/>
              <w:numPr>
                <w:ilvl w:val="0"/>
                <w:numId w:val="35"/>
              </w:numPr>
              <w:autoSpaceDE w:val="0"/>
              <w:autoSpaceDN w:val="0"/>
              <w:adjustRightInd w:val="0"/>
              <w:spacing w:after="0" w:line="240" w:lineRule="auto"/>
              <w:ind w:left="354" w:hanging="284"/>
              <w:rPr>
                <w:rFonts w:ascii="Bookman Old Style" w:eastAsia="Calibri" w:hAnsi="Bookman Old Style" w:cs="Calibri"/>
                <w:color w:val="000000"/>
              </w:rPr>
            </w:pPr>
            <w:r w:rsidRPr="00BA07C1">
              <w:rPr>
                <w:rFonts w:ascii="Bookman Old Style" w:eastAsia="Calibri" w:hAnsi="Bookman Old Style" w:cs="Calibri"/>
                <w:color w:val="000000"/>
              </w:rPr>
              <w:t xml:space="preserve">Carbon Financing and CDM Project Development </w:t>
            </w:r>
          </w:p>
          <w:p w:rsidR="005F736A" w:rsidRPr="00BA07C1" w:rsidRDefault="005F736A" w:rsidP="00D32F14">
            <w:pPr>
              <w:pStyle w:val="ListParagraph"/>
              <w:numPr>
                <w:ilvl w:val="0"/>
                <w:numId w:val="35"/>
              </w:numPr>
              <w:autoSpaceDE w:val="0"/>
              <w:autoSpaceDN w:val="0"/>
              <w:adjustRightInd w:val="0"/>
              <w:spacing w:after="0" w:line="240" w:lineRule="auto"/>
              <w:ind w:left="354" w:hanging="284"/>
              <w:rPr>
                <w:rFonts w:ascii="Bookman Old Style" w:eastAsia="Calibri" w:hAnsi="Bookman Old Style" w:cs="Calibri"/>
                <w:color w:val="000000"/>
              </w:rPr>
            </w:pPr>
            <w:r w:rsidRPr="00BA07C1">
              <w:rPr>
                <w:rFonts w:ascii="Bookman Old Style" w:eastAsia="Calibri" w:hAnsi="Bookman Old Style" w:cs="Calibri"/>
                <w:color w:val="000000"/>
              </w:rPr>
              <w:t xml:space="preserve">Strategic and Environmental Impact Assessment </w:t>
            </w:r>
          </w:p>
          <w:p w:rsidR="005F736A" w:rsidRPr="00D7654E" w:rsidRDefault="005F736A" w:rsidP="00D7654E">
            <w:pPr>
              <w:pStyle w:val="ListParagraph"/>
              <w:numPr>
                <w:ilvl w:val="0"/>
                <w:numId w:val="35"/>
              </w:numPr>
              <w:autoSpaceDE w:val="0"/>
              <w:autoSpaceDN w:val="0"/>
              <w:adjustRightInd w:val="0"/>
              <w:spacing w:after="0" w:line="240" w:lineRule="auto"/>
              <w:ind w:left="354" w:hanging="284"/>
              <w:rPr>
                <w:rFonts w:ascii="Bookman Old Style" w:eastAsia="Calibri" w:hAnsi="Bookman Old Style" w:cs="Calibri"/>
                <w:color w:val="000000"/>
              </w:rPr>
            </w:pPr>
            <w:r w:rsidRPr="00D7654E">
              <w:rPr>
                <w:rFonts w:ascii="Bookman Old Style" w:eastAsia="Calibri" w:hAnsi="Bookman Old Style" w:cs="Calibri"/>
                <w:color w:val="000000"/>
              </w:rPr>
              <w:t xml:space="preserve">Excellent Project </w:t>
            </w:r>
            <w:r w:rsidR="00D7654E">
              <w:rPr>
                <w:rFonts w:ascii="Bookman Old Style" w:eastAsia="Calibri" w:hAnsi="Bookman Old Style" w:cs="Calibri"/>
                <w:color w:val="000000"/>
              </w:rPr>
              <w:t>p</w:t>
            </w:r>
            <w:r w:rsidRPr="00D7654E">
              <w:rPr>
                <w:rFonts w:ascii="Bookman Old Style" w:eastAsia="Calibri" w:hAnsi="Bookman Old Style" w:cs="Calibri"/>
                <w:color w:val="000000"/>
              </w:rPr>
              <w:t xml:space="preserve">roposal </w:t>
            </w:r>
            <w:r w:rsidR="00D7654E">
              <w:rPr>
                <w:rFonts w:ascii="Bookman Old Style" w:eastAsia="Calibri" w:hAnsi="Bookman Old Style" w:cs="Calibri"/>
                <w:color w:val="000000"/>
              </w:rPr>
              <w:t>w</w:t>
            </w:r>
            <w:r w:rsidRPr="00D7654E">
              <w:rPr>
                <w:rFonts w:ascii="Bookman Old Style" w:eastAsia="Calibri" w:hAnsi="Bookman Old Style" w:cs="Calibri"/>
                <w:color w:val="000000"/>
              </w:rPr>
              <w:t xml:space="preserve">riting </w:t>
            </w:r>
            <w:r w:rsidR="00D7654E" w:rsidRPr="00D7654E">
              <w:rPr>
                <w:rFonts w:ascii="Bookman Old Style" w:eastAsia="Calibri" w:hAnsi="Bookman Old Style" w:cs="Calibri"/>
                <w:color w:val="000000"/>
              </w:rPr>
              <w:t xml:space="preserve">and </w:t>
            </w:r>
            <w:r w:rsidR="00D7654E">
              <w:rPr>
                <w:rFonts w:ascii="Bookman Old Style" w:eastAsia="Calibri" w:hAnsi="Bookman Old Style" w:cs="Calibri"/>
                <w:color w:val="000000"/>
              </w:rPr>
              <w:t>p</w:t>
            </w:r>
            <w:r w:rsidRPr="00D7654E">
              <w:rPr>
                <w:rFonts w:ascii="Bookman Old Style" w:eastAsia="Calibri" w:hAnsi="Bookman Old Style" w:cs="Calibri"/>
                <w:color w:val="000000"/>
              </w:rPr>
              <w:t>roject management skills</w:t>
            </w:r>
          </w:p>
        </w:tc>
      </w:tr>
    </w:tbl>
    <w:p w:rsidR="00B144C2" w:rsidRPr="00552C29" w:rsidRDefault="00B144C2">
      <w:pPr>
        <w:rPr>
          <w:rFonts w:ascii="Bookman Old Style" w:hAnsi="Bookman Old Style"/>
          <w:sz w:val="16"/>
        </w:rPr>
      </w:pPr>
    </w:p>
    <w:sectPr w:rsidR="00B144C2" w:rsidRPr="00552C29" w:rsidSect="003A15F7">
      <w:footerReference w:type="default" r:id="rId10"/>
      <w:pgSz w:w="12240" w:h="15840"/>
      <w:pgMar w:top="1440" w:right="108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11E" w:rsidRDefault="0070411E" w:rsidP="009473D0">
      <w:pPr>
        <w:spacing w:after="0" w:line="240" w:lineRule="auto"/>
      </w:pPr>
      <w:r>
        <w:separator/>
      </w:r>
    </w:p>
  </w:endnote>
  <w:endnote w:type="continuationSeparator" w:id="0">
    <w:p w:rsidR="0070411E" w:rsidRDefault="0070411E" w:rsidP="00947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050232"/>
      <w:docPartObj>
        <w:docPartGallery w:val="Page Numbers (Bottom of Page)"/>
        <w:docPartUnique/>
      </w:docPartObj>
    </w:sdtPr>
    <w:sdtEndPr>
      <w:rPr>
        <w:color w:val="808080" w:themeColor="background1" w:themeShade="80"/>
        <w:spacing w:val="60"/>
      </w:rPr>
    </w:sdtEndPr>
    <w:sdtContent>
      <w:p w:rsidR="009473D0" w:rsidRDefault="009473D0">
        <w:pPr>
          <w:pStyle w:val="Footer"/>
          <w:pBdr>
            <w:top w:val="single" w:sz="4" w:space="1" w:color="D9D9D9" w:themeColor="background1" w:themeShade="D9"/>
          </w:pBdr>
          <w:rPr>
            <w:b/>
            <w:bCs/>
          </w:rPr>
        </w:pPr>
        <w:r w:rsidRPr="00552C29">
          <w:rPr>
            <w:sz w:val="16"/>
          </w:rPr>
          <w:fldChar w:fldCharType="begin"/>
        </w:r>
        <w:r w:rsidRPr="00552C29">
          <w:rPr>
            <w:sz w:val="16"/>
          </w:rPr>
          <w:instrText xml:space="preserve"> PAGE   \* MERGEFORMAT </w:instrText>
        </w:r>
        <w:r w:rsidRPr="00552C29">
          <w:rPr>
            <w:sz w:val="16"/>
          </w:rPr>
          <w:fldChar w:fldCharType="separate"/>
        </w:r>
        <w:r w:rsidR="00552C29" w:rsidRPr="00552C29">
          <w:rPr>
            <w:b/>
            <w:bCs/>
            <w:noProof/>
            <w:sz w:val="16"/>
          </w:rPr>
          <w:t>1</w:t>
        </w:r>
        <w:r w:rsidRPr="00552C29">
          <w:rPr>
            <w:b/>
            <w:bCs/>
            <w:noProof/>
            <w:sz w:val="16"/>
          </w:rPr>
          <w:fldChar w:fldCharType="end"/>
        </w:r>
        <w:r w:rsidRPr="00552C29">
          <w:rPr>
            <w:b/>
            <w:bCs/>
            <w:sz w:val="16"/>
          </w:rPr>
          <w:t xml:space="preserve"> </w:t>
        </w:r>
        <w:r>
          <w:rPr>
            <w:b/>
            <w:bCs/>
          </w:rPr>
          <w:t xml:space="preserve">| </w:t>
        </w:r>
        <w:r>
          <w:rPr>
            <w:color w:val="808080" w:themeColor="background1" w:themeShade="80"/>
            <w:spacing w:val="60"/>
          </w:rPr>
          <w:t>Page</w:t>
        </w:r>
      </w:p>
    </w:sdtContent>
  </w:sdt>
  <w:p w:rsidR="009473D0" w:rsidRPr="00552C29" w:rsidRDefault="009473D0">
    <w:pPr>
      <w:pStyle w:val="Footer"/>
      <w:rPr>
        <w:sz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11E" w:rsidRDefault="0070411E" w:rsidP="009473D0">
      <w:pPr>
        <w:spacing w:after="0" w:line="240" w:lineRule="auto"/>
      </w:pPr>
      <w:r>
        <w:separator/>
      </w:r>
    </w:p>
  </w:footnote>
  <w:footnote w:type="continuationSeparator" w:id="0">
    <w:p w:rsidR="0070411E" w:rsidRDefault="0070411E" w:rsidP="009473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435EE"/>
    <w:multiLevelType w:val="hybridMultilevel"/>
    <w:tmpl w:val="F7701F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B440B"/>
    <w:multiLevelType w:val="hybridMultilevel"/>
    <w:tmpl w:val="11820DF8"/>
    <w:lvl w:ilvl="0" w:tplc="334A2BBC">
      <w:start w:val="1"/>
      <w:numFmt w:val="lowerLetter"/>
      <w:lvlText w:val="%1."/>
      <w:lvlJc w:val="left"/>
      <w:pPr>
        <w:ind w:left="722" w:hanging="516"/>
      </w:pPr>
      <w:rPr>
        <w:rFonts w:hint="default"/>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2" w15:restartNumberingAfterBreak="0">
    <w:nsid w:val="0D454D8C"/>
    <w:multiLevelType w:val="hybridMultilevel"/>
    <w:tmpl w:val="6854EBFE"/>
    <w:lvl w:ilvl="0" w:tplc="457614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D36F1"/>
    <w:multiLevelType w:val="hybridMultilevel"/>
    <w:tmpl w:val="FFC4A9E4"/>
    <w:lvl w:ilvl="0" w:tplc="0409001B">
      <w:start w:val="1"/>
      <w:numFmt w:val="lowerRoman"/>
      <w:lvlText w:val="%1."/>
      <w:lvlJc w:val="righ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4" w15:restartNumberingAfterBreak="0">
    <w:nsid w:val="11C14070"/>
    <w:multiLevelType w:val="hybridMultilevel"/>
    <w:tmpl w:val="A6FCA8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924D2"/>
    <w:multiLevelType w:val="hybridMultilevel"/>
    <w:tmpl w:val="9BCA3F14"/>
    <w:lvl w:ilvl="0" w:tplc="26BAF442">
      <w:start w:val="1"/>
      <w:numFmt w:val="lowerRoman"/>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6" w15:restartNumberingAfterBreak="0">
    <w:nsid w:val="1B8C12E2"/>
    <w:multiLevelType w:val="hybridMultilevel"/>
    <w:tmpl w:val="47004792"/>
    <w:lvl w:ilvl="0" w:tplc="04090017">
      <w:start w:val="1"/>
      <w:numFmt w:val="lowerLetter"/>
      <w:lvlText w:val="%1)"/>
      <w:lvlJc w:val="left"/>
      <w:pPr>
        <w:ind w:left="566" w:hanging="360"/>
      </w:pPr>
    </w:lvl>
    <w:lvl w:ilvl="1" w:tplc="04090019">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7" w15:restartNumberingAfterBreak="0">
    <w:nsid w:val="1DC254EC"/>
    <w:multiLevelType w:val="hybridMultilevel"/>
    <w:tmpl w:val="3976E3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427E2C"/>
    <w:multiLevelType w:val="hybridMultilevel"/>
    <w:tmpl w:val="4574F0B6"/>
    <w:lvl w:ilvl="0" w:tplc="04090001">
      <w:start w:val="1"/>
      <w:numFmt w:val="bullet"/>
      <w:lvlText w:val=""/>
      <w:lvlJc w:val="left"/>
      <w:pPr>
        <w:tabs>
          <w:tab w:val="num" w:pos="720"/>
        </w:tabs>
        <w:ind w:left="720" w:hanging="360"/>
      </w:pPr>
      <w:rPr>
        <w:rFonts w:ascii="Symbol" w:hAnsi="Symbol" w:hint="default"/>
      </w:rPr>
    </w:lvl>
    <w:lvl w:ilvl="1" w:tplc="668224CE">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122F1F"/>
    <w:multiLevelType w:val="hybridMultilevel"/>
    <w:tmpl w:val="0D061C0A"/>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0" w15:restartNumberingAfterBreak="0">
    <w:nsid w:val="233C7084"/>
    <w:multiLevelType w:val="hybridMultilevel"/>
    <w:tmpl w:val="DD2809D6"/>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0F2621"/>
    <w:multiLevelType w:val="hybridMultilevel"/>
    <w:tmpl w:val="0700FE2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201DD5"/>
    <w:multiLevelType w:val="hybridMultilevel"/>
    <w:tmpl w:val="34B8E5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50D9E"/>
    <w:multiLevelType w:val="hybridMultilevel"/>
    <w:tmpl w:val="53623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0319E5"/>
    <w:multiLevelType w:val="hybridMultilevel"/>
    <w:tmpl w:val="560696EA"/>
    <w:lvl w:ilvl="0" w:tplc="03308968">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244770"/>
    <w:multiLevelType w:val="hybridMultilevel"/>
    <w:tmpl w:val="6AD008D6"/>
    <w:lvl w:ilvl="0" w:tplc="6A5EF56A">
      <w:start w:val="1"/>
      <w:numFmt w:val="lowerRoman"/>
      <w:lvlText w:val="%1."/>
      <w:lvlJc w:val="right"/>
      <w:pPr>
        <w:ind w:left="926" w:hanging="360"/>
      </w:pPr>
      <w:rPr>
        <w:rFonts w:hint="default"/>
        <w:b w:val="0"/>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6" w15:restartNumberingAfterBreak="0">
    <w:nsid w:val="395111FF"/>
    <w:multiLevelType w:val="hybridMultilevel"/>
    <w:tmpl w:val="EC7018FA"/>
    <w:lvl w:ilvl="0" w:tplc="8DEE5886">
      <w:start w:val="1"/>
      <w:numFmt w:val="decimal"/>
      <w:lvlText w:val="%1."/>
      <w:lvlJc w:val="left"/>
      <w:pPr>
        <w:ind w:left="926" w:hanging="360"/>
      </w:pPr>
      <w:rPr>
        <w:rFonts w:hint="default"/>
        <w:b/>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7" w15:restartNumberingAfterBreak="0">
    <w:nsid w:val="3E6D264B"/>
    <w:multiLevelType w:val="hybridMultilevel"/>
    <w:tmpl w:val="035AF7E0"/>
    <w:lvl w:ilvl="0" w:tplc="0182319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EF02C18"/>
    <w:multiLevelType w:val="hybridMultilevel"/>
    <w:tmpl w:val="467A05A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920063"/>
    <w:multiLevelType w:val="hybridMultilevel"/>
    <w:tmpl w:val="09E859C8"/>
    <w:lvl w:ilvl="0" w:tplc="37949CB0">
      <w:start w:val="1"/>
      <w:numFmt w:val="decimal"/>
      <w:lvlText w:val="%1."/>
      <w:lvlJc w:val="right"/>
      <w:pPr>
        <w:ind w:left="1082" w:hanging="516"/>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A9068E"/>
    <w:multiLevelType w:val="hybridMultilevel"/>
    <w:tmpl w:val="1B72291C"/>
    <w:lvl w:ilvl="0" w:tplc="67D25C06">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747AF4"/>
    <w:multiLevelType w:val="hybridMultilevel"/>
    <w:tmpl w:val="675244A8"/>
    <w:lvl w:ilvl="0" w:tplc="8B525662">
      <w:start w:val="1"/>
      <w:numFmt w:val="lowerLetter"/>
      <w:lvlText w:val="%1."/>
      <w:lvlJc w:val="left"/>
      <w:pPr>
        <w:ind w:left="794" w:hanging="588"/>
      </w:pPr>
      <w:rPr>
        <w:rFonts w:hint="default"/>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22" w15:restartNumberingAfterBreak="0">
    <w:nsid w:val="461E360C"/>
    <w:multiLevelType w:val="hybridMultilevel"/>
    <w:tmpl w:val="FFC4A9E4"/>
    <w:lvl w:ilvl="0" w:tplc="0409001B">
      <w:start w:val="1"/>
      <w:numFmt w:val="lowerRoman"/>
      <w:lvlText w:val="%1."/>
      <w:lvlJc w:val="righ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23" w15:restartNumberingAfterBreak="0">
    <w:nsid w:val="46D75E2E"/>
    <w:multiLevelType w:val="hybridMultilevel"/>
    <w:tmpl w:val="93A0F4DC"/>
    <w:lvl w:ilvl="0" w:tplc="8DEE58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DC3791"/>
    <w:multiLevelType w:val="hybridMultilevel"/>
    <w:tmpl w:val="0100D920"/>
    <w:lvl w:ilvl="0" w:tplc="0409001B">
      <w:start w:val="1"/>
      <w:numFmt w:val="lowerRoman"/>
      <w:lvlText w:val="%1."/>
      <w:lvlJc w:val="right"/>
      <w:pPr>
        <w:ind w:left="748" w:hanging="360"/>
      </w:pPr>
      <w:rPr>
        <w:rFonts w:hint="default"/>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25" w15:restartNumberingAfterBreak="0">
    <w:nsid w:val="4A1C5A01"/>
    <w:multiLevelType w:val="hybridMultilevel"/>
    <w:tmpl w:val="321811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EB5E17"/>
    <w:multiLevelType w:val="hybridMultilevel"/>
    <w:tmpl w:val="A6D26DFE"/>
    <w:lvl w:ilvl="0" w:tplc="84C4F3AC">
      <w:start w:val="1"/>
      <w:numFmt w:val="decimal"/>
      <w:lvlText w:val="%1."/>
      <w:lvlJc w:val="left"/>
      <w:pPr>
        <w:ind w:left="926" w:hanging="360"/>
      </w:pPr>
      <w:rPr>
        <w:rFonts w:hint="default"/>
        <w:b/>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7" w15:restartNumberingAfterBreak="0">
    <w:nsid w:val="4CC30C60"/>
    <w:multiLevelType w:val="hybridMultilevel"/>
    <w:tmpl w:val="FB407C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867D4D"/>
    <w:multiLevelType w:val="hybridMultilevel"/>
    <w:tmpl w:val="9F1440DE"/>
    <w:lvl w:ilvl="0" w:tplc="26BAF442">
      <w:start w:val="1"/>
      <w:numFmt w:val="lowerRoman"/>
      <w:lvlText w:val="%1."/>
      <w:lvlJc w:val="left"/>
      <w:pPr>
        <w:ind w:left="722" w:hanging="516"/>
      </w:pPr>
      <w:rPr>
        <w:rFonts w:hint="default"/>
      </w:rPr>
    </w:lvl>
    <w:lvl w:ilvl="1" w:tplc="04090019" w:tentative="1">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29" w15:restartNumberingAfterBreak="0">
    <w:nsid w:val="57F34023"/>
    <w:multiLevelType w:val="hybridMultilevel"/>
    <w:tmpl w:val="FDBEF590"/>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28620F"/>
    <w:multiLevelType w:val="hybridMultilevel"/>
    <w:tmpl w:val="3B0EFF26"/>
    <w:lvl w:ilvl="0" w:tplc="4576147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772EDB"/>
    <w:multiLevelType w:val="hybridMultilevel"/>
    <w:tmpl w:val="8DA455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5D35B2"/>
    <w:multiLevelType w:val="hybridMultilevel"/>
    <w:tmpl w:val="A53A509E"/>
    <w:lvl w:ilvl="0" w:tplc="2C1CAAD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FB25DE"/>
    <w:multiLevelType w:val="hybridMultilevel"/>
    <w:tmpl w:val="C5026D00"/>
    <w:lvl w:ilvl="0" w:tplc="03DA23D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2B1968"/>
    <w:multiLevelType w:val="hybridMultilevel"/>
    <w:tmpl w:val="ACF002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096D2C"/>
    <w:multiLevelType w:val="hybridMultilevel"/>
    <w:tmpl w:val="F7701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67E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C583D01"/>
    <w:multiLevelType w:val="hybridMultilevel"/>
    <w:tmpl w:val="1494BEC2"/>
    <w:lvl w:ilvl="0" w:tplc="4576147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297825"/>
    <w:multiLevelType w:val="hybridMultilevel"/>
    <w:tmpl w:val="0FD60A62"/>
    <w:lvl w:ilvl="0" w:tplc="26BAF442">
      <w:start w:val="1"/>
      <w:numFmt w:val="lowerRoman"/>
      <w:lvlText w:val="%1."/>
      <w:lvlJc w:val="left"/>
      <w:pPr>
        <w:ind w:left="566" w:hanging="360"/>
      </w:pPr>
      <w:rPr>
        <w:rFonts w:hint="default"/>
      </w:rPr>
    </w:lvl>
    <w:lvl w:ilvl="1" w:tplc="04090019">
      <w:start w:val="1"/>
      <w:numFmt w:val="lowerLetter"/>
      <w:lvlText w:val="%2."/>
      <w:lvlJc w:val="left"/>
      <w:pPr>
        <w:ind w:left="1286" w:hanging="360"/>
      </w:pPr>
    </w:lvl>
    <w:lvl w:ilvl="2" w:tplc="0409001B" w:tentative="1">
      <w:start w:val="1"/>
      <w:numFmt w:val="lowerRoman"/>
      <w:lvlText w:val="%3."/>
      <w:lvlJc w:val="right"/>
      <w:pPr>
        <w:ind w:left="2006" w:hanging="180"/>
      </w:pPr>
    </w:lvl>
    <w:lvl w:ilvl="3" w:tplc="0409000F" w:tentative="1">
      <w:start w:val="1"/>
      <w:numFmt w:val="decimal"/>
      <w:lvlText w:val="%4."/>
      <w:lvlJc w:val="left"/>
      <w:pPr>
        <w:ind w:left="2726" w:hanging="360"/>
      </w:pPr>
    </w:lvl>
    <w:lvl w:ilvl="4" w:tplc="04090019" w:tentative="1">
      <w:start w:val="1"/>
      <w:numFmt w:val="lowerLetter"/>
      <w:lvlText w:val="%5."/>
      <w:lvlJc w:val="left"/>
      <w:pPr>
        <w:ind w:left="3446" w:hanging="360"/>
      </w:pPr>
    </w:lvl>
    <w:lvl w:ilvl="5" w:tplc="0409001B" w:tentative="1">
      <w:start w:val="1"/>
      <w:numFmt w:val="lowerRoman"/>
      <w:lvlText w:val="%6."/>
      <w:lvlJc w:val="right"/>
      <w:pPr>
        <w:ind w:left="4166" w:hanging="180"/>
      </w:pPr>
    </w:lvl>
    <w:lvl w:ilvl="6" w:tplc="0409000F" w:tentative="1">
      <w:start w:val="1"/>
      <w:numFmt w:val="decimal"/>
      <w:lvlText w:val="%7."/>
      <w:lvlJc w:val="left"/>
      <w:pPr>
        <w:ind w:left="4886" w:hanging="360"/>
      </w:pPr>
    </w:lvl>
    <w:lvl w:ilvl="7" w:tplc="04090019" w:tentative="1">
      <w:start w:val="1"/>
      <w:numFmt w:val="lowerLetter"/>
      <w:lvlText w:val="%8."/>
      <w:lvlJc w:val="left"/>
      <w:pPr>
        <w:ind w:left="5606" w:hanging="360"/>
      </w:pPr>
    </w:lvl>
    <w:lvl w:ilvl="8" w:tplc="0409001B" w:tentative="1">
      <w:start w:val="1"/>
      <w:numFmt w:val="lowerRoman"/>
      <w:lvlText w:val="%9."/>
      <w:lvlJc w:val="right"/>
      <w:pPr>
        <w:ind w:left="6326" w:hanging="180"/>
      </w:pPr>
    </w:lvl>
  </w:abstractNum>
  <w:abstractNum w:abstractNumId="39" w15:restartNumberingAfterBreak="0">
    <w:nsid w:val="74C32B19"/>
    <w:multiLevelType w:val="hybridMultilevel"/>
    <w:tmpl w:val="0B1A3542"/>
    <w:lvl w:ilvl="0" w:tplc="6922CDA0">
      <w:numFmt w:val="bullet"/>
      <w:lvlText w:val=""/>
      <w:lvlJc w:val="left"/>
      <w:pPr>
        <w:ind w:left="720" w:hanging="360"/>
      </w:pPr>
      <w:rPr>
        <w:rFonts w:ascii="Bookman Old Style" w:eastAsia="Calibri"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EF369E"/>
    <w:multiLevelType w:val="hybridMultilevel"/>
    <w:tmpl w:val="FDBEF590"/>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326F64"/>
    <w:multiLevelType w:val="hybridMultilevel"/>
    <w:tmpl w:val="FCD079DC"/>
    <w:lvl w:ilvl="0" w:tplc="0409001B">
      <w:start w:val="1"/>
      <w:numFmt w:val="lowerRoman"/>
      <w:lvlText w:val="%1."/>
      <w:lvlJc w:val="right"/>
      <w:pPr>
        <w:ind w:left="1123" w:hanging="360"/>
      </w:pPr>
    </w:lvl>
    <w:lvl w:ilvl="1" w:tplc="80B87A68">
      <w:start w:val="1"/>
      <w:numFmt w:val="decimal"/>
      <w:lvlText w:val="%2."/>
      <w:lvlJc w:val="left"/>
      <w:pPr>
        <w:ind w:left="1993" w:hanging="510"/>
      </w:pPr>
      <w:rPr>
        <w:rFonts w:hint="default"/>
      </w:r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42" w15:restartNumberingAfterBreak="0">
    <w:nsid w:val="7F9131E2"/>
    <w:multiLevelType w:val="hybridMultilevel"/>
    <w:tmpl w:val="AF12BA5C"/>
    <w:lvl w:ilvl="0" w:tplc="04090009">
      <w:start w:val="1"/>
      <w:numFmt w:val="bullet"/>
      <w:lvlText w:val=""/>
      <w:lvlJc w:val="left"/>
      <w:pPr>
        <w:ind w:left="1466" w:hanging="360"/>
      </w:pPr>
      <w:rPr>
        <w:rFonts w:ascii="Wingdings" w:hAnsi="Wingdings" w:hint="default"/>
      </w:rPr>
    </w:lvl>
    <w:lvl w:ilvl="1" w:tplc="04090003" w:tentative="1">
      <w:start w:val="1"/>
      <w:numFmt w:val="bullet"/>
      <w:lvlText w:val="o"/>
      <w:lvlJc w:val="left"/>
      <w:pPr>
        <w:ind w:left="2186" w:hanging="360"/>
      </w:pPr>
      <w:rPr>
        <w:rFonts w:ascii="Courier New" w:hAnsi="Courier New" w:cs="Courier New" w:hint="default"/>
      </w:rPr>
    </w:lvl>
    <w:lvl w:ilvl="2" w:tplc="04090005" w:tentative="1">
      <w:start w:val="1"/>
      <w:numFmt w:val="bullet"/>
      <w:lvlText w:val=""/>
      <w:lvlJc w:val="left"/>
      <w:pPr>
        <w:ind w:left="2906" w:hanging="360"/>
      </w:pPr>
      <w:rPr>
        <w:rFonts w:ascii="Wingdings" w:hAnsi="Wingdings" w:hint="default"/>
      </w:rPr>
    </w:lvl>
    <w:lvl w:ilvl="3" w:tplc="04090001" w:tentative="1">
      <w:start w:val="1"/>
      <w:numFmt w:val="bullet"/>
      <w:lvlText w:val=""/>
      <w:lvlJc w:val="left"/>
      <w:pPr>
        <w:ind w:left="3626" w:hanging="360"/>
      </w:pPr>
      <w:rPr>
        <w:rFonts w:ascii="Symbol" w:hAnsi="Symbol" w:hint="default"/>
      </w:rPr>
    </w:lvl>
    <w:lvl w:ilvl="4" w:tplc="04090003" w:tentative="1">
      <w:start w:val="1"/>
      <w:numFmt w:val="bullet"/>
      <w:lvlText w:val="o"/>
      <w:lvlJc w:val="left"/>
      <w:pPr>
        <w:ind w:left="4346" w:hanging="360"/>
      </w:pPr>
      <w:rPr>
        <w:rFonts w:ascii="Courier New" w:hAnsi="Courier New" w:cs="Courier New" w:hint="default"/>
      </w:rPr>
    </w:lvl>
    <w:lvl w:ilvl="5" w:tplc="04090005" w:tentative="1">
      <w:start w:val="1"/>
      <w:numFmt w:val="bullet"/>
      <w:lvlText w:val=""/>
      <w:lvlJc w:val="left"/>
      <w:pPr>
        <w:ind w:left="5066" w:hanging="360"/>
      </w:pPr>
      <w:rPr>
        <w:rFonts w:ascii="Wingdings" w:hAnsi="Wingdings" w:hint="default"/>
      </w:rPr>
    </w:lvl>
    <w:lvl w:ilvl="6" w:tplc="04090001" w:tentative="1">
      <w:start w:val="1"/>
      <w:numFmt w:val="bullet"/>
      <w:lvlText w:val=""/>
      <w:lvlJc w:val="left"/>
      <w:pPr>
        <w:ind w:left="5786" w:hanging="360"/>
      </w:pPr>
      <w:rPr>
        <w:rFonts w:ascii="Symbol" w:hAnsi="Symbol" w:hint="default"/>
      </w:rPr>
    </w:lvl>
    <w:lvl w:ilvl="7" w:tplc="04090003" w:tentative="1">
      <w:start w:val="1"/>
      <w:numFmt w:val="bullet"/>
      <w:lvlText w:val="o"/>
      <w:lvlJc w:val="left"/>
      <w:pPr>
        <w:ind w:left="6506" w:hanging="360"/>
      </w:pPr>
      <w:rPr>
        <w:rFonts w:ascii="Courier New" w:hAnsi="Courier New" w:cs="Courier New" w:hint="default"/>
      </w:rPr>
    </w:lvl>
    <w:lvl w:ilvl="8" w:tplc="04090005" w:tentative="1">
      <w:start w:val="1"/>
      <w:numFmt w:val="bullet"/>
      <w:lvlText w:val=""/>
      <w:lvlJc w:val="left"/>
      <w:pPr>
        <w:ind w:left="7226" w:hanging="360"/>
      </w:pPr>
      <w:rPr>
        <w:rFonts w:ascii="Wingdings" w:hAnsi="Wingdings" w:hint="default"/>
      </w:rPr>
    </w:lvl>
  </w:abstractNum>
  <w:num w:numId="1">
    <w:abstractNumId w:val="4"/>
  </w:num>
  <w:num w:numId="2">
    <w:abstractNumId w:val="39"/>
  </w:num>
  <w:num w:numId="3">
    <w:abstractNumId w:val="27"/>
  </w:num>
  <w:num w:numId="4">
    <w:abstractNumId w:val="20"/>
  </w:num>
  <w:num w:numId="5">
    <w:abstractNumId w:val="24"/>
  </w:num>
  <w:num w:numId="6">
    <w:abstractNumId w:val="9"/>
  </w:num>
  <w:num w:numId="7">
    <w:abstractNumId w:val="33"/>
  </w:num>
  <w:num w:numId="8">
    <w:abstractNumId w:val="12"/>
  </w:num>
  <w:num w:numId="9">
    <w:abstractNumId w:val="31"/>
  </w:num>
  <w:num w:numId="10">
    <w:abstractNumId w:val="35"/>
  </w:num>
  <w:num w:numId="11">
    <w:abstractNumId w:val="10"/>
  </w:num>
  <w:num w:numId="12">
    <w:abstractNumId w:val="0"/>
  </w:num>
  <w:num w:numId="13">
    <w:abstractNumId w:val="42"/>
  </w:num>
  <w:num w:numId="14">
    <w:abstractNumId w:val="30"/>
  </w:num>
  <w:num w:numId="15">
    <w:abstractNumId w:val="17"/>
  </w:num>
  <w:num w:numId="16">
    <w:abstractNumId w:val="37"/>
  </w:num>
  <w:num w:numId="17">
    <w:abstractNumId w:val="2"/>
  </w:num>
  <w:num w:numId="18">
    <w:abstractNumId w:val="7"/>
  </w:num>
  <w:num w:numId="19">
    <w:abstractNumId w:val="8"/>
  </w:num>
  <w:num w:numId="20">
    <w:abstractNumId w:val="13"/>
  </w:num>
  <w:num w:numId="21">
    <w:abstractNumId w:val="32"/>
  </w:num>
  <w:num w:numId="22">
    <w:abstractNumId w:val="34"/>
  </w:num>
  <w:num w:numId="23">
    <w:abstractNumId w:val="23"/>
  </w:num>
  <w:num w:numId="24">
    <w:abstractNumId w:val="41"/>
  </w:num>
  <w:num w:numId="25">
    <w:abstractNumId w:val="36"/>
  </w:num>
  <w:num w:numId="26">
    <w:abstractNumId w:val="18"/>
  </w:num>
  <w:num w:numId="27">
    <w:abstractNumId w:val="6"/>
  </w:num>
  <w:num w:numId="28">
    <w:abstractNumId w:val="16"/>
  </w:num>
  <w:num w:numId="29">
    <w:abstractNumId w:val="26"/>
  </w:num>
  <w:num w:numId="30">
    <w:abstractNumId w:val="11"/>
  </w:num>
  <w:num w:numId="31">
    <w:abstractNumId w:val="25"/>
  </w:num>
  <w:num w:numId="32">
    <w:abstractNumId w:val="14"/>
  </w:num>
  <w:num w:numId="33">
    <w:abstractNumId w:val="40"/>
  </w:num>
  <w:num w:numId="34">
    <w:abstractNumId w:val="15"/>
  </w:num>
  <w:num w:numId="35">
    <w:abstractNumId w:val="3"/>
  </w:num>
  <w:num w:numId="36">
    <w:abstractNumId w:val="1"/>
  </w:num>
  <w:num w:numId="37">
    <w:abstractNumId w:val="19"/>
  </w:num>
  <w:num w:numId="38">
    <w:abstractNumId w:val="28"/>
  </w:num>
  <w:num w:numId="39">
    <w:abstractNumId w:val="5"/>
  </w:num>
  <w:num w:numId="40">
    <w:abstractNumId w:val="21"/>
  </w:num>
  <w:num w:numId="41">
    <w:abstractNumId w:val="38"/>
  </w:num>
  <w:num w:numId="42">
    <w:abstractNumId w:val="29"/>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E9F"/>
    <w:rsid w:val="000011A6"/>
    <w:rsid w:val="00034BB9"/>
    <w:rsid w:val="00046A15"/>
    <w:rsid w:val="00084D78"/>
    <w:rsid w:val="00091BDC"/>
    <w:rsid w:val="000A7E3D"/>
    <w:rsid w:val="000C17CA"/>
    <w:rsid w:val="001307F5"/>
    <w:rsid w:val="00136EB8"/>
    <w:rsid w:val="00167C97"/>
    <w:rsid w:val="001B06BE"/>
    <w:rsid w:val="00201A73"/>
    <w:rsid w:val="0029394C"/>
    <w:rsid w:val="002F0854"/>
    <w:rsid w:val="00304785"/>
    <w:rsid w:val="00352726"/>
    <w:rsid w:val="00396797"/>
    <w:rsid w:val="003A15F7"/>
    <w:rsid w:val="003F2A0A"/>
    <w:rsid w:val="005214F9"/>
    <w:rsid w:val="00521A38"/>
    <w:rsid w:val="00526CBB"/>
    <w:rsid w:val="00552C29"/>
    <w:rsid w:val="005807CE"/>
    <w:rsid w:val="005903EA"/>
    <w:rsid w:val="005A7A77"/>
    <w:rsid w:val="005B2550"/>
    <w:rsid w:val="005F736A"/>
    <w:rsid w:val="0064566D"/>
    <w:rsid w:val="006809F1"/>
    <w:rsid w:val="006B78BF"/>
    <w:rsid w:val="0070411E"/>
    <w:rsid w:val="007118B6"/>
    <w:rsid w:val="00732271"/>
    <w:rsid w:val="00761508"/>
    <w:rsid w:val="0076329B"/>
    <w:rsid w:val="00770D97"/>
    <w:rsid w:val="007A2C2A"/>
    <w:rsid w:val="007A76B0"/>
    <w:rsid w:val="007B2BDC"/>
    <w:rsid w:val="007C40EC"/>
    <w:rsid w:val="007D344A"/>
    <w:rsid w:val="007F7376"/>
    <w:rsid w:val="00825877"/>
    <w:rsid w:val="00835ADF"/>
    <w:rsid w:val="0084545C"/>
    <w:rsid w:val="0085216D"/>
    <w:rsid w:val="00887B7F"/>
    <w:rsid w:val="00892DCF"/>
    <w:rsid w:val="008B75EE"/>
    <w:rsid w:val="00901ED9"/>
    <w:rsid w:val="00936073"/>
    <w:rsid w:val="009473D0"/>
    <w:rsid w:val="00947495"/>
    <w:rsid w:val="00965570"/>
    <w:rsid w:val="00971EFF"/>
    <w:rsid w:val="009B568B"/>
    <w:rsid w:val="00A42A96"/>
    <w:rsid w:val="00A55655"/>
    <w:rsid w:val="00A87E5A"/>
    <w:rsid w:val="00AB1A41"/>
    <w:rsid w:val="00B144C2"/>
    <w:rsid w:val="00B23510"/>
    <w:rsid w:val="00B40E32"/>
    <w:rsid w:val="00B87488"/>
    <w:rsid w:val="00BA07C1"/>
    <w:rsid w:val="00BC655A"/>
    <w:rsid w:val="00BE4C44"/>
    <w:rsid w:val="00C0665C"/>
    <w:rsid w:val="00C91CFD"/>
    <w:rsid w:val="00CB7A99"/>
    <w:rsid w:val="00CD10CE"/>
    <w:rsid w:val="00D32F14"/>
    <w:rsid w:val="00D41199"/>
    <w:rsid w:val="00D75F24"/>
    <w:rsid w:val="00D7654E"/>
    <w:rsid w:val="00DC3E9F"/>
    <w:rsid w:val="00E253D3"/>
    <w:rsid w:val="00E338D4"/>
    <w:rsid w:val="00E37D87"/>
    <w:rsid w:val="00E50C49"/>
    <w:rsid w:val="00E82533"/>
    <w:rsid w:val="00E96FBA"/>
    <w:rsid w:val="00EB364D"/>
    <w:rsid w:val="00EF4DAE"/>
    <w:rsid w:val="00EF50CF"/>
    <w:rsid w:val="00EF5DF6"/>
    <w:rsid w:val="00F5039D"/>
    <w:rsid w:val="00F64CE4"/>
    <w:rsid w:val="00FA6483"/>
    <w:rsid w:val="00FC0F9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9D8763-5E24-4772-83F8-81EF1BBE7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D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3E9F"/>
    <w:pPr>
      <w:ind w:left="720"/>
      <w:contextualSpacing/>
    </w:pPr>
  </w:style>
  <w:style w:type="paragraph" w:styleId="BalloonText">
    <w:name w:val="Balloon Text"/>
    <w:basedOn w:val="Normal"/>
    <w:link w:val="BalloonTextChar"/>
    <w:uiPriority w:val="99"/>
    <w:semiHidden/>
    <w:unhideWhenUsed/>
    <w:rsid w:val="00046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A15"/>
    <w:rPr>
      <w:rFonts w:ascii="Tahoma" w:hAnsi="Tahoma" w:cs="Tahoma"/>
      <w:sz w:val="16"/>
      <w:szCs w:val="16"/>
    </w:rPr>
  </w:style>
  <w:style w:type="paragraph" w:styleId="Header">
    <w:name w:val="header"/>
    <w:basedOn w:val="Normal"/>
    <w:link w:val="HeaderChar"/>
    <w:uiPriority w:val="99"/>
    <w:unhideWhenUsed/>
    <w:rsid w:val="009473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3D0"/>
  </w:style>
  <w:style w:type="paragraph" w:styleId="Footer">
    <w:name w:val="footer"/>
    <w:basedOn w:val="Normal"/>
    <w:link w:val="FooterChar"/>
    <w:uiPriority w:val="99"/>
    <w:unhideWhenUsed/>
    <w:rsid w:val="009473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3D0"/>
  </w:style>
  <w:style w:type="character" w:styleId="Hyperlink">
    <w:name w:val="Hyperlink"/>
    <w:basedOn w:val="DefaultParagraphFont"/>
    <w:uiPriority w:val="99"/>
    <w:unhideWhenUsed/>
    <w:rsid w:val="00835A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gmanful@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2084</Words>
  <Characters>11879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Manful</dc:creator>
  <cp:lastModifiedBy>george manful</cp:lastModifiedBy>
  <cp:revision>3</cp:revision>
  <cp:lastPrinted>2015-06-06T10:19:00Z</cp:lastPrinted>
  <dcterms:created xsi:type="dcterms:W3CDTF">2016-07-10T17:36:00Z</dcterms:created>
  <dcterms:modified xsi:type="dcterms:W3CDTF">2016-07-10T17:51:00Z</dcterms:modified>
</cp:coreProperties>
</file>