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-104513617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0658F6" w:rsidRPr="000658F6" w:rsidRDefault="00385DD8" w:rsidP="000658F6">
          <w:pPr>
            <w:jc w:val="center"/>
            <w:rPr>
              <w:color w:val="000000" w:themeColor="text1"/>
              <w:sz w:val="52"/>
              <w:szCs w:val="52"/>
            </w:rPr>
          </w:pPr>
          <w:r w:rsidRPr="00385DD8">
            <w:rPr>
              <w:noProof/>
              <w:color w:val="EEECE1" w:themeColor="background2"/>
              <w:sz w:val="52"/>
              <w:szCs w:val="52"/>
              <w:lang w:eastAsia="es-PA"/>
            </w:rPr>
            <w:pict>
              <v:group id="Grupo 39" o:spid="_x0000_s1026" style="position:absolute;left:0;text-align:left;margin-left:0;margin-top:0;width:612pt;height:11in;z-index:-25164902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Rectangle 40" o:spid="_x0000_s1027" style="position:absolute;width:12240;height:15840;visibility:visible" fillcolor="white [3201]" strokecolor="#9bbb59 [3206]" strokeweight="5pt">
                  <v:stroke linestyle="thickThin"/>
                  <v:shadow color="#868686"/>
                </v:rect>
                <v:rect id="Rectangle 41" o:spid="_x0000_s1028" style="position:absolute;left:612;top:638;width:11016;height:14564;visibility:visible" fillcolor="white [3201]" strokecolor="#9bbb59 [3206]" strokeweight="5pt">
                  <v:stroke linestyle="thickThin"/>
                  <v:shadow color="#868686"/>
                </v:rect>
                <w10:wrap anchorx="page" anchory="page"/>
              </v:group>
            </w:pict>
          </w:r>
          <w:r w:rsidR="000658F6">
            <w:rPr>
              <w:color w:val="000000" w:themeColor="text1"/>
              <w:sz w:val="52"/>
              <w:szCs w:val="52"/>
            </w:rPr>
            <w:t>ISAE UNIVERSIDAD</w:t>
          </w:r>
          <w:r w:rsidR="000658F6">
            <w:rPr>
              <w:color w:val="000000" w:themeColor="text1"/>
              <w:sz w:val="52"/>
              <w:szCs w:val="52"/>
            </w:rPr>
            <w:br/>
            <w:t>Unidad</w:t>
          </w:r>
          <w:r w:rsidR="000658F6" w:rsidRPr="000658F6">
            <w:rPr>
              <w:color w:val="000000" w:themeColor="text1"/>
              <w:sz w:val="52"/>
              <w:szCs w:val="52"/>
            </w:rPr>
            <w:t xml:space="preserve"> Técnica de Evaluación</w:t>
          </w:r>
        </w:p>
        <w:p w:rsidR="000658F6" w:rsidRDefault="000658F6" w:rsidP="000658F6">
          <w:pPr>
            <w:jc w:val="center"/>
            <w:rPr>
              <w:color w:val="000000" w:themeColor="text1"/>
              <w:sz w:val="52"/>
              <w:szCs w:val="52"/>
            </w:rPr>
          </w:pPr>
          <w:r w:rsidRPr="000658F6">
            <w:rPr>
              <w:color w:val="000000" w:themeColor="text1"/>
              <w:sz w:val="52"/>
              <w:szCs w:val="52"/>
            </w:rPr>
            <w:t>UTE</w:t>
          </w:r>
        </w:p>
        <w:p w:rsidR="000658F6" w:rsidRDefault="000658F6" w:rsidP="000658F6">
          <w:pPr>
            <w:jc w:val="center"/>
            <w:rPr>
              <w:color w:val="000000" w:themeColor="text1"/>
              <w:sz w:val="52"/>
              <w:szCs w:val="52"/>
            </w:rPr>
          </w:pPr>
          <w:r>
            <w:rPr>
              <w:color w:val="000000" w:themeColor="text1"/>
              <w:sz w:val="52"/>
              <w:szCs w:val="52"/>
            </w:rPr>
            <w:t xml:space="preserve">Sistema de Información </w:t>
          </w:r>
        </w:p>
        <w:p w:rsidR="000658F6" w:rsidRPr="000658F6" w:rsidRDefault="000658F6" w:rsidP="000658F6">
          <w:pPr>
            <w:jc w:val="center"/>
            <w:rPr>
              <w:color w:val="000000" w:themeColor="text1"/>
              <w:sz w:val="52"/>
              <w:szCs w:val="52"/>
            </w:rPr>
          </w:pPr>
          <w:r>
            <w:rPr>
              <w:noProof/>
              <w:color w:val="EEECE1" w:themeColor="background2"/>
              <w:sz w:val="52"/>
              <w:szCs w:val="52"/>
              <w:lang w:eastAsia="es-PA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339725</wp:posOffset>
                </wp:positionV>
                <wp:extent cx="5900420" cy="3247390"/>
                <wp:effectExtent l="0" t="0" r="5080" b="0"/>
                <wp:wrapTight wrapText="bothSides">
                  <wp:wrapPolygon edited="0">
                    <wp:start x="0" y="0"/>
                    <wp:lineTo x="0" y="21414"/>
                    <wp:lineTo x="21549" y="21414"/>
                    <wp:lineTo x="21549" y="0"/>
                    <wp:lineTo x="0" y="0"/>
                  </wp:wrapPolygon>
                </wp:wrapTight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apTools.g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0420" cy="324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658F6" w:rsidRDefault="000658F6" w:rsidP="000658F6">
          <w:pPr>
            <w:jc w:val="center"/>
            <w:rPr>
              <w:color w:val="000000" w:themeColor="text1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054"/>
          </w:tblGrid>
          <w:tr w:rsidR="000658F6">
            <w:trPr>
              <w:trHeight w:val="360"/>
            </w:trPr>
            <w:tc>
              <w:tcPr>
                <w:tcW w:w="9576" w:type="dxa"/>
              </w:tcPr>
              <w:p w:rsidR="000658F6" w:rsidRDefault="000658F6" w:rsidP="00CA4A7E">
                <w:pPr>
                  <w:pStyle w:val="Sinespaciado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0658F6" w:rsidRDefault="00385DD8">
          <w:r w:rsidRPr="00385DD8">
            <w:rPr>
              <w:noProof/>
              <w:color w:val="EEECE1" w:themeColor="background2"/>
              <w:sz w:val="32"/>
              <w:szCs w:val="32"/>
              <w:lang w:eastAsia="es-PA"/>
            </w:rPr>
            <w:pict>
              <v:rect id="Rectángulo 42" o:spid="_x0000_s1029" style="position:absolute;margin-left:30.75pt;margin-top:359.2pt;width:550.8pt;height:73.95pt;z-index:251668480;visibility:visible;mso-width-percent:900;mso-position-horizontal-relative:page;mso-position-vertical-relative:page;mso-width-percent: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206"/>
                        <w:gridCol w:w="8823"/>
                      </w:tblGrid>
                      <w:tr w:rsidR="000658F6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ñía"/>
                            <w:id w:val="-21301579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0658F6" w:rsidRDefault="000658F6" w:rsidP="000658F6">
                                <w:pPr>
                                  <w:pStyle w:val="Sinespaciado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S.I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204328596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0658F6" w:rsidRDefault="000658F6" w:rsidP="000658F6">
                                <w:pPr>
                                  <w:pStyle w:val="Sinespaciado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sistema de información de isae universidad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0658F6" w:rsidRDefault="000658F6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0658F6">
            <w:br w:type="page"/>
          </w:r>
        </w:p>
      </w:sdtContent>
    </w:sdt>
    <w:p w:rsidR="009C1B7E" w:rsidRDefault="009C1B7E" w:rsidP="004920CC">
      <w:pPr>
        <w:jc w:val="center"/>
      </w:pPr>
      <w:r>
        <w:lastRenderedPageBreak/>
        <w:t>Pasos para acceder al sistema de Información</w:t>
      </w:r>
    </w:p>
    <w:p w:rsidR="009C1B7E" w:rsidRDefault="009C1B7E" w:rsidP="001F3F3D">
      <w:pPr>
        <w:pStyle w:val="Prrafodelista"/>
        <w:numPr>
          <w:ilvl w:val="0"/>
          <w:numId w:val="1"/>
        </w:numPr>
      </w:pPr>
      <w:r>
        <w:t xml:space="preserve">Dar clic en el ícono de </w:t>
      </w:r>
      <w:proofErr w:type="spellStart"/>
      <w:r>
        <w:t>Cmaptools</w:t>
      </w:r>
      <w:proofErr w:type="spellEnd"/>
    </w:p>
    <w:p w:rsidR="001F3F3D" w:rsidRDefault="001F3F3D" w:rsidP="001F3F3D">
      <w:r>
        <w:rPr>
          <w:noProof/>
          <w:lang w:eastAsia="es-P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50165</wp:posOffset>
            </wp:positionV>
            <wp:extent cx="132334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ptools-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F3D" w:rsidRDefault="001F3F3D" w:rsidP="001F3F3D"/>
    <w:p w:rsidR="001F3F3D" w:rsidRDefault="001F3F3D" w:rsidP="001F3F3D"/>
    <w:p w:rsidR="001F3F3D" w:rsidRDefault="001F3F3D" w:rsidP="001F3F3D"/>
    <w:p w:rsidR="001F3F3D" w:rsidRDefault="001F3F3D" w:rsidP="001F3F3D"/>
    <w:p w:rsidR="00164D37" w:rsidRDefault="00164D37" w:rsidP="001F3F3D"/>
    <w:p w:rsidR="00EB53FE" w:rsidRDefault="00EB53FE" w:rsidP="00EB53FE">
      <w:pPr>
        <w:pStyle w:val="Prrafodelista"/>
        <w:numPr>
          <w:ilvl w:val="0"/>
          <w:numId w:val="1"/>
        </w:numPr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1218565</wp:posOffset>
            </wp:positionH>
            <wp:positionV relativeFrom="margin">
              <wp:posOffset>3175635</wp:posOffset>
            </wp:positionV>
            <wp:extent cx="2876550" cy="2023110"/>
            <wp:effectExtent l="0" t="0" r="0" b="0"/>
            <wp:wrapSquare wrapText="bothSides"/>
            <wp:docPr id="3" name="1 Imagen" descr="Ventana de Bienvenida - Cmap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ana de Bienvenida - Cmaptoo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B7E">
        <w:t xml:space="preserve">Llenar la ventana de bienvenida de </w:t>
      </w:r>
      <w:proofErr w:type="spellStart"/>
      <w:r w:rsidR="009C1B7E">
        <w:t>cmaptools</w:t>
      </w:r>
      <w:proofErr w:type="spellEnd"/>
      <w:r w:rsidR="009C1B7E">
        <w:t xml:space="preserve"> </w:t>
      </w:r>
      <w:r w:rsidR="004920CC">
        <w:t>c</w:t>
      </w:r>
      <w:r>
        <w:t>on sus datos, recordar que los campos más importantes son los de: Usuario y contraseña.</w:t>
      </w:r>
    </w:p>
    <w:p w:rsidR="00164D37" w:rsidRDefault="00164D37" w:rsidP="001F3F3D"/>
    <w:p w:rsidR="00164D37" w:rsidRDefault="00164D37" w:rsidP="001F3F3D"/>
    <w:p w:rsidR="001F3F3D" w:rsidRDefault="001F3F3D" w:rsidP="001F3F3D"/>
    <w:p w:rsidR="001F3F3D" w:rsidRDefault="001F3F3D" w:rsidP="001F3F3D"/>
    <w:p w:rsidR="001F3F3D" w:rsidRDefault="001F3F3D" w:rsidP="001F3F3D"/>
    <w:p w:rsidR="001F3F3D" w:rsidRDefault="001F3F3D" w:rsidP="001F3F3D"/>
    <w:p w:rsidR="001F3F3D" w:rsidRDefault="001F3F3D" w:rsidP="001F3F3D"/>
    <w:p w:rsidR="001F3F3D" w:rsidRDefault="001F3F3D" w:rsidP="001F3F3D"/>
    <w:p w:rsidR="009C1B7E" w:rsidRDefault="00EA1B87" w:rsidP="001F3F3D">
      <w:pPr>
        <w:pStyle w:val="Prrafodelista"/>
        <w:numPr>
          <w:ilvl w:val="0"/>
          <w:numId w:val="1"/>
        </w:numPr>
      </w:pPr>
      <w:r>
        <w:t>Señor usuario c</w:t>
      </w:r>
      <w:r w:rsidR="001F3F3D">
        <w:t xml:space="preserve">uando el programa </w:t>
      </w:r>
      <w:r w:rsidR="004920CC">
        <w:t xml:space="preserve">se abre </w:t>
      </w:r>
      <w:r w:rsidR="001F3F3D">
        <w:t xml:space="preserve"> en</w:t>
      </w:r>
      <w:r w:rsidR="004920CC">
        <w:t xml:space="preserve"> sesión </w:t>
      </w:r>
      <w:r w:rsidR="001F3F3D">
        <w:t xml:space="preserve"> </w:t>
      </w:r>
      <w:proofErr w:type="spellStart"/>
      <w:r w:rsidR="001F3F3D" w:rsidRPr="004920CC">
        <w:rPr>
          <w:b/>
        </w:rPr>
        <w:t>Cmaps</w:t>
      </w:r>
      <w:proofErr w:type="spellEnd"/>
      <w:r w:rsidR="001F3F3D" w:rsidRPr="004920CC">
        <w:rPr>
          <w:b/>
        </w:rPr>
        <w:t xml:space="preserve"> en mi equipo</w:t>
      </w:r>
      <w:r w:rsidR="001F3F3D">
        <w:t xml:space="preserve">, </w:t>
      </w:r>
      <w:r w:rsidR="00EB53FE">
        <w:t xml:space="preserve">es decir que su sesión </w:t>
      </w:r>
      <w:r>
        <w:t>está</w:t>
      </w:r>
      <w:r w:rsidR="00EB53FE">
        <w:t xml:space="preserve"> abierta desde su computador, para acceder al </w:t>
      </w:r>
      <w:r w:rsidR="00EB53FE" w:rsidRPr="00EA1B87">
        <w:rPr>
          <w:b/>
          <w:i/>
        </w:rPr>
        <w:t xml:space="preserve">sistema </w:t>
      </w:r>
      <w:r w:rsidRPr="00EA1B87">
        <w:rPr>
          <w:b/>
          <w:i/>
        </w:rPr>
        <w:t xml:space="preserve">de Información </w:t>
      </w:r>
      <w:r w:rsidR="001F3F3D">
        <w:t>debemos cambiar a l</w:t>
      </w:r>
      <w:r w:rsidR="004920CC">
        <w:t>a opción “</w:t>
      </w:r>
      <w:proofErr w:type="spellStart"/>
      <w:r w:rsidR="004920CC">
        <w:t>Cmaps</w:t>
      </w:r>
      <w:proofErr w:type="spellEnd"/>
      <w:r w:rsidR="004920CC">
        <w:t xml:space="preserve"> en Sitios” para tener </w:t>
      </w:r>
      <w:r w:rsidR="001F3F3D">
        <w:t>a</w:t>
      </w:r>
      <w:r w:rsidR="004920CC">
        <w:t xml:space="preserve">cceso a </w:t>
      </w:r>
      <w:r w:rsidR="001F3F3D">
        <w:t xml:space="preserve"> internet y encontrar el servidor.</w:t>
      </w: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32385</wp:posOffset>
            </wp:positionV>
            <wp:extent cx="3477895" cy="1954530"/>
            <wp:effectExtent l="0" t="0" r="0" b="0"/>
            <wp:wrapTight wrapText="bothSides">
              <wp:wrapPolygon edited="0">
                <wp:start x="0" y="0"/>
                <wp:lineTo x="0" y="21474"/>
                <wp:lineTo x="21533" y="21474"/>
                <wp:lineTo x="21533" y="0"/>
                <wp:lineTo x="0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4E340F" w:rsidRDefault="00EA1B87" w:rsidP="001F3F3D">
      <w:pPr>
        <w:pStyle w:val="Prrafodelista"/>
        <w:numPr>
          <w:ilvl w:val="0"/>
          <w:numId w:val="1"/>
        </w:numPr>
      </w:pPr>
      <w:r>
        <w:t xml:space="preserve">Para acceder al Sistema de Información </w:t>
      </w:r>
      <w:r w:rsidR="009C1B7E">
        <w:t>Dar cli</w:t>
      </w:r>
      <w:r>
        <w:t xml:space="preserve">c </w:t>
      </w:r>
      <w:r w:rsidR="009C1B7E">
        <w:t>en “</w:t>
      </w:r>
      <w:proofErr w:type="spellStart"/>
      <w:r w:rsidR="009C1B7E">
        <w:t>Cmaps</w:t>
      </w:r>
      <w:proofErr w:type="spellEnd"/>
      <w:r w:rsidR="009C1B7E">
        <w:t xml:space="preserve"> en sitios”</w:t>
      </w:r>
      <w:r>
        <w:t xml:space="preserve">, luego clic en el ícono en forma de planeta IHMC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Cmaps</w:t>
      </w:r>
      <w:proofErr w:type="spellEnd"/>
      <w:r>
        <w:t xml:space="preserve"> (3).</w:t>
      </w:r>
    </w:p>
    <w:p w:rsidR="009C1B7E" w:rsidRDefault="009C1B7E" w:rsidP="001F3F3D">
      <w:pPr>
        <w:pStyle w:val="Prrafodelista"/>
      </w:pPr>
      <w:r>
        <w:rPr>
          <w:noProof/>
          <w:lang w:eastAsia="es-PA"/>
        </w:rPr>
        <w:drawing>
          <wp:inline distT="0" distB="0" distL="0" distR="0">
            <wp:extent cx="4193627" cy="2049517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81" cy="205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5C" w:rsidRDefault="0091335C" w:rsidP="001F3F3D">
      <w:pPr>
        <w:pStyle w:val="Prrafodelista"/>
      </w:pPr>
    </w:p>
    <w:p w:rsidR="009C1B7E" w:rsidRDefault="0091335C" w:rsidP="001F3F3D">
      <w:pPr>
        <w:pStyle w:val="Prrafodelista"/>
        <w:numPr>
          <w:ilvl w:val="0"/>
          <w:numId w:val="1"/>
        </w:numPr>
      </w:pPr>
      <w:r>
        <w:t>Luego abrir la carpeta de “</w:t>
      </w:r>
      <w:proofErr w:type="spellStart"/>
      <w:r w:rsidR="001F3F3D" w:rsidRPr="001F3F3D">
        <w:t>Users</w:t>
      </w:r>
      <w:proofErr w:type="spellEnd"/>
      <w:r w:rsidR="001F3F3D" w:rsidRPr="001F3F3D">
        <w:t xml:space="preserve"> (</w:t>
      </w:r>
      <w:proofErr w:type="spellStart"/>
      <w:r w:rsidR="001F3F3D" w:rsidRPr="001F3F3D">
        <w:t>create</w:t>
      </w:r>
      <w:proofErr w:type="spellEnd"/>
      <w:r w:rsidR="001F3F3D" w:rsidRPr="001F3F3D">
        <w:t xml:space="preserve"> </w:t>
      </w:r>
      <w:proofErr w:type="spellStart"/>
      <w:r w:rsidR="001F3F3D" w:rsidRPr="001F3F3D">
        <w:t>your</w:t>
      </w:r>
      <w:proofErr w:type="spellEnd"/>
      <w:r w:rsidR="001F3F3D" w:rsidRPr="001F3F3D">
        <w:t xml:space="preserve"> </w:t>
      </w:r>
      <w:proofErr w:type="spellStart"/>
      <w:r w:rsidR="001F3F3D" w:rsidRPr="001F3F3D">
        <w:t>own</w:t>
      </w:r>
      <w:proofErr w:type="spellEnd"/>
      <w:r w:rsidR="001F3F3D" w:rsidRPr="001F3F3D">
        <w:t xml:space="preserve"> folder...)</w:t>
      </w:r>
      <w:r w:rsidR="001F3F3D">
        <w:t xml:space="preserve"> </w:t>
      </w:r>
      <w:r>
        <w:t>Usuario crea tu carpeta”</w:t>
      </w:r>
    </w:p>
    <w:p w:rsidR="0091335C" w:rsidRDefault="0091335C" w:rsidP="001F3F3D">
      <w:pPr>
        <w:pStyle w:val="Prrafodelista"/>
      </w:pPr>
    </w:p>
    <w:p w:rsidR="0091335C" w:rsidRDefault="001F3F3D" w:rsidP="001F3F3D">
      <w:pPr>
        <w:pStyle w:val="Prrafodelista"/>
      </w:pPr>
      <w:r>
        <w:rPr>
          <w:noProof/>
          <w:lang w:eastAsia="es-PA"/>
        </w:rPr>
        <w:drawing>
          <wp:inline distT="0" distB="0" distL="0" distR="0">
            <wp:extent cx="4182702" cy="1543050"/>
            <wp:effectExtent l="19050" t="19050" r="2794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b="52330"/>
                    <a:stretch/>
                  </pic:blipFill>
                  <pic:spPr bwMode="auto">
                    <a:xfrm>
                      <a:off x="0" y="0"/>
                      <a:ext cx="4207086" cy="15520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1B7E" w:rsidRDefault="001F3F3D" w:rsidP="001F3F3D">
      <w:pPr>
        <w:pStyle w:val="Prrafodelista"/>
        <w:numPr>
          <w:ilvl w:val="0"/>
          <w:numId w:val="1"/>
        </w:numPr>
      </w:pPr>
      <w:r>
        <w:t xml:space="preserve">Luego debes buscar la carpeta  UTE PTY </w:t>
      </w:r>
      <w:r w:rsidR="00EA1B87">
        <w:t>–</w:t>
      </w:r>
      <w:r>
        <w:t xml:space="preserve"> ISAE</w:t>
      </w:r>
      <w:r w:rsidR="00EA1B87">
        <w:t xml:space="preserve"> </w:t>
      </w:r>
    </w:p>
    <w:p w:rsidR="001F3F3D" w:rsidRDefault="001F3F3D" w:rsidP="001F3F3D">
      <w:pPr>
        <w:pStyle w:val="Prrafodelista"/>
      </w:pPr>
      <w:r>
        <w:rPr>
          <w:noProof/>
          <w:lang w:eastAsia="es-PA"/>
        </w:rPr>
        <w:drawing>
          <wp:inline distT="0" distB="0" distL="0" distR="0">
            <wp:extent cx="4080681" cy="26039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153" cy="26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  <w:numPr>
          <w:ilvl w:val="0"/>
          <w:numId w:val="1"/>
        </w:numPr>
      </w:pPr>
      <w:r>
        <w:lastRenderedPageBreak/>
        <w:t xml:space="preserve">Dentro encontrarás la carpeta  La carpeta de la Unidad Técnica de Evaluación </w:t>
      </w:r>
    </w:p>
    <w:p w:rsidR="001F3F3D" w:rsidRDefault="001F3F3D" w:rsidP="001F3F3D">
      <w:pPr>
        <w:pStyle w:val="Prrafodelista"/>
      </w:pPr>
    </w:p>
    <w:p w:rsidR="001F3F3D" w:rsidRDefault="001F3F3D" w:rsidP="001F3F3D">
      <w:pPr>
        <w:pStyle w:val="Prrafodelista"/>
      </w:pPr>
      <w:r>
        <w:rPr>
          <w:noProof/>
          <w:lang w:eastAsia="es-PA"/>
        </w:rPr>
        <w:drawing>
          <wp:inline distT="0" distB="0" distL="0" distR="0">
            <wp:extent cx="5369442" cy="1508422"/>
            <wp:effectExtent l="19050" t="19050" r="22225" b="158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63360"/>
                    <a:stretch/>
                  </pic:blipFill>
                  <pic:spPr bwMode="auto">
                    <a:xfrm>
                      <a:off x="0" y="0"/>
                      <a:ext cx="5477260" cy="15387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3F3D" w:rsidRDefault="001F3F3D" w:rsidP="001F3F3D">
      <w:pPr>
        <w:pStyle w:val="Prrafodelista"/>
      </w:pPr>
    </w:p>
    <w:p w:rsidR="001F3F3D" w:rsidRDefault="000658F6" w:rsidP="001F3F3D">
      <w:pPr>
        <w:pStyle w:val="Prrafodelista"/>
        <w:numPr>
          <w:ilvl w:val="0"/>
          <w:numId w:val="1"/>
        </w:numPr>
      </w:pPr>
      <w:r>
        <w:t xml:space="preserve">En la carpeta UTE encontrarás </w:t>
      </w:r>
      <w:r w:rsidR="004920CC">
        <w:t xml:space="preserve">las carpetas </w:t>
      </w:r>
      <w:r w:rsidR="00E945F5">
        <w:t>(</w:t>
      </w:r>
      <w:r w:rsidR="001F3F3D">
        <w:t xml:space="preserve"> Indicadores</w:t>
      </w:r>
      <w:r w:rsidR="00C925F5">
        <w:t xml:space="preserve">, </w:t>
      </w:r>
      <w:r w:rsidR="001F3F3D">
        <w:t xml:space="preserve"> PMIA</w:t>
      </w:r>
      <w:r w:rsidR="00C925F5">
        <w:t xml:space="preserve"> y Sedes de ISAE Universidad</w:t>
      </w:r>
      <w:r w:rsidR="001F3F3D">
        <w:t>)</w:t>
      </w:r>
    </w:p>
    <w:p w:rsidR="001F3F3D" w:rsidRDefault="00C925F5" w:rsidP="001F3F3D">
      <w:pPr>
        <w:pStyle w:val="Prrafodelista"/>
      </w:pPr>
      <w:r>
        <w:rPr>
          <w:noProof/>
          <w:lang w:eastAsia="es-PA"/>
        </w:rPr>
        <w:drawing>
          <wp:inline distT="0" distB="0" distL="0" distR="0">
            <wp:extent cx="5374725" cy="2067636"/>
            <wp:effectExtent l="19050" t="19050" r="16510" b="279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r="43437" b="61298"/>
                    <a:stretch/>
                  </pic:blipFill>
                  <pic:spPr bwMode="auto">
                    <a:xfrm>
                      <a:off x="0" y="0"/>
                      <a:ext cx="5379339" cy="20694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45F5" w:rsidRDefault="00A5172A" w:rsidP="00A5172A">
      <w:pPr>
        <w:pStyle w:val="Prrafodelista"/>
        <w:numPr>
          <w:ilvl w:val="0"/>
          <w:numId w:val="1"/>
        </w:numPr>
      </w:pPr>
      <w:r>
        <w:t>Dentro de cada una de estas carpetas se alojará la información de ISAE Universidad.</w:t>
      </w:r>
    </w:p>
    <w:p w:rsidR="00A5172A" w:rsidRDefault="00A5172A" w:rsidP="00A5172A">
      <w:pPr>
        <w:pStyle w:val="Prrafodelista"/>
        <w:numPr>
          <w:ilvl w:val="0"/>
          <w:numId w:val="1"/>
        </w:numPr>
      </w:pPr>
      <w:r>
        <w:rPr>
          <w:noProof/>
          <w:lang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182880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1" name="Imagen 11" descr="http://i.istockimg.com/file_thumbview_approve/21652983/5/stock-illustration-21652983-secure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21652983/5/stock-illustration-21652983-secure-fold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Carpeta “Indicadores”: Los indicadores están organizados por factor.</w:t>
      </w:r>
    </w:p>
    <w:p w:rsidR="00A5172A" w:rsidRDefault="00A5172A" w:rsidP="00A5172A"/>
    <w:p w:rsidR="00A5172A" w:rsidRDefault="00A5172A" w:rsidP="00A5172A"/>
    <w:p w:rsidR="00A5172A" w:rsidRDefault="00A5172A" w:rsidP="00A5172A">
      <w:pPr>
        <w:pStyle w:val="Prrafodelista"/>
        <w:numPr>
          <w:ilvl w:val="0"/>
          <w:numId w:val="1"/>
        </w:numPr>
      </w:pPr>
      <w:r>
        <w:rPr>
          <w:noProof/>
          <w:lang w:eastAsia="es-P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475615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2" name="Imagen 12" descr="http://i.istockimg.com/file_thumbview_approve/21652983/5/stock-illustration-21652983-secure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21652983/5/stock-illustration-21652983-secure-fold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Carpeta PMIA</w:t>
      </w:r>
      <w:r w:rsidR="000658F6">
        <w:t xml:space="preserve">: Contiene </w:t>
      </w:r>
      <w:r>
        <w:t xml:space="preserve"> los 4 factores que a su vez organiza la información por </w:t>
      </w:r>
      <w:r w:rsidR="000658F6">
        <w:t xml:space="preserve">carpeta </w:t>
      </w:r>
      <w:r>
        <w:t>“Proyecto”</w:t>
      </w:r>
      <w:r w:rsidR="000658F6">
        <w:t>, y dentro  las actividades de cada uno.</w:t>
      </w:r>
    </w:p>
    <w:p w:rsidR="00A5172A" w:rsidRDefault="00A5172A" w:rsidP="00A5172A"/>
    <w:p w:rsidR="00A5172A" w:rsidRDefault="00A5172A" w:rsidP="00A5172A"/>
    <w:p w:rsidR="00A5172A" w:rsidRDefault="00A5172A" w:rsidP="00A5172A">
      <w:pPr>
        <w:pStyle w:val="Prrafodelista"/>
        <w:numPr>
          <w:ilvl w:val="0"/>
          <w:numId w:val="1"/>
        </w:numPr>
      </w:pPr>
      <w:r>
        <w:t>Carpeta Sede</w:t>
      </w:r>
      <w:r w:rsidR="000658F6">
        <w:t>: Dentro está la carpeta de los meses del año para que se publique la información de cada sede.</w:t>
      </w:r>
    </w:p>
    <w:p w:rsidR="006538C9" w:rsidRDefault="004920CC" w:rsidP="006538C9">
      <w:r>
        <w:rPr>
          <w:noProof/>
          <w:lang w:eastAsia="es-P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58420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3" name="Imagen 13" descr="http://i.istockimg.com/file_thumbview_approve/21652983/5/stock-illustration-21652983-secure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21652983/5/stock-illustration-21652983-secure-fold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0CC" w:rsidRDefault="004920CC" w:rsidP="006538C9">
      <w:pPr>
        <w:jc w:val="center"/>
      </w:pPr>
    </w:p>
    <w:p w:rsidR="004920CC" w:rsidRDefault="004920CC" w:rsidP="006538C9">
      <w:pPr>
        <w:jc w:val="center"/>
      </w:pPr>
    </w:p>
    <w:p w:rsidR="006538C9" w:rsidRDefault="006538C9" w:rsidP="006538C9">
      <w:pPr>
        <w:jc w:val="center"/>
      </w:pPr>
      <w:r>
        <w:t>Seguridad de la Información</w:t>
      </w:r>
    </w:p>
    <w:p w:rsidR="00A5172A" w:rsidRDefault="00A5172A" w:rsidP="006538C9">
      <w:pPr>
        <w:pStyle w:val="Prrafodelista"/>
        <w:jc w:val="center"/>
      </w:pPr>
      <w:r>
        <w:rPr>
          <w:noProof/>
          <w:lang w:eastAsia="es-PA"/>
        </w:rPr>
        <w:drawing>
          <wp:inline distT="0" distB="0" distL="0" distR="0">
            <wp:extent cx="3094074" cy="2320556"/>
            <wp:effectExtent l="0" t="0" r="0" b="3810"/>
            <wp:docPr id="6" name="Imagen 6" descr="http://asesoweb.com/wp-content/uploads/2013/12/copia-de-seguridad-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esoweb.com/wp-content/uploads/2013/12/copia-de-seguridad-princip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49" cy="231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C9" w:rsidRDefault="006538C9" w:rsidP="006538C9">
      <w:pPr>
        <w:pStyle w:val="Prrafodelista"/>
        <w:jc w:val="center"/>
      </w:pPr>
    </w:p>
    <w:p w:rsidR="006538C9" w:rsidRDefault="006538C9" w:rsidP="006538C9">
      <w:pPr>
        <w:pStyle w:val="Prrafodelista"/>
        <w:jc w:val="both"/>
      </w:pPr>
      <w:r>
        <w:t xml:space="preserve">Para tener un manejo confiable </w:t>
      </w:r>
      <w:r w:rsidR="004920CC">
        <w:t>dentro del Sistema de I</w:t>
      </w:r>
      <w:r>
        <w:t>nformación</w:t>
      </w:r>
      <w:r w:rsidR="004920CC">
        <w:t xml:space="preserve">, </w:t>
      </w:r>
      <w:r>
        <w:t xml:space="preserve"> la estructura por carpetas incluye un respaldo y seguridad de la data por medio de la creación de usuarios y contraseñas que tendrán “Permisos especiales” para poder acceder, ver o publicar la informaci</w:t>
      </w:r>
      <w:r w:rsidR="004920CC">
        <w:t>ón según el perfil de cada usuario</w:t>
      </w:r>
      <w:r>
        <w:t>. A continuación el cuadro preliminar con la información de los usuarios del sistema.</w:t>
      </w:r>
    </w:p>
    <w:p w:rsidR="006538C9" w:rsidRDefault="004920CC" w:rsidP="004920CC">
      <w:pPr>
        <w:pStyle w:val="Prrafodelista"/>
        <w:jc w:val="center"/>
      </w:pPr>
      <w:r>
        <w:rPr>
          <w:noProof/>
          <w:lang w:eastAsia="es-PA"/>
        </w:rPr>
        <w:drawing>
          <wp:inline distT="0" distB="0" distL="0" distR="0">
            <wp:extent cx="4262876" cy="2817628"/>
            <wp:effectExtent l="19050" t="0" r="4324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8731" r="40380" b="11178"/>
                    <a:stretch/>
                  </pic:blipFill>
                  <pic:spPr bwMode="auto">
                    <a:xfrm>
                      <a:off x="0" y="0"/>
                      <a:ext cx="4270837" cy="282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53FE" w:rsidRDefault="00EB53FE" w:rsidP="006538C9">
      <w:pPr>
        <w:pStyle w:val="Prrafodelista"/>
        <w:jc w:val="both"/>
      </w:pPr>
    </w:p>
    <w:p w:rsidR="00EB53FE" w:rsidRDefault="00EB53FE" w:rsidP="006538C9">
      <w:pPr>
        <w:pStyle w:val="Prrafodelista"/>
        <w:jc w:val="both"/>
      </w:pPr>
    </w:p>
    <w:p w:rsidR="00EB53FE" w:rsidRDefault="00EB53FE" w:rsidP="006538C9">
      <w:pPr>
        <w:pStyle w:val="Prrafodelista"/>
        <w:jc w:val="both"/>
      </w:pPr>
    </w:p>
    <w:p w:rsidR="00EB53FE" w:rsidRDefault="00EB53FE" w:rsidP="006538C9">
      <w:pPr>
        <w:pStyle w:val="Prrafodelista"/>
        <w:jc w:val="both"/>
      </w:pPr>
    </w:p>
    <w:p w:rsidR="00EB53FE" w:rsidRDefault="00EB53FE" w:rsidP="006538C9">
      <w:pPr>
        <w:pStyle w:val="Prrafodelista"/>
        <w:jc w:val="both"/>
      </w:pPr>
    </w:p>
    <w:p w:rsidR="00EB53FE" w:rsidRDefault="00EB53FE" w:rsidP="006538C9">
      <w:pPr>
        <w:pStyle w:val="Prrafodelista"/>
        <w:jc w:val="both"/>
      </w:pPr>
    </w:p>
    <w:p w:rsidR="006538C9" w:rsidRDefault="006538C9" w:rsidP="005E0FCD">
      <w:pPr>
        <w:pStyle w:val="Prrafodelista"/>
        <w:spacing w:line="360" w:lineRule="auto"/>
        <w:jc w:val="both"/>
      </w:pPr>
      <w:r>
        <w:lastRenderedPageBreak/>
        <w:t>Estándares que se deben cumplir de</w:t>
      </w:r>
      <w:r w:rsidR="004265D4">
        <w:t>ntro del Sistema de Información</w:t>
      </w:r>
    </w:p>
    <w:p w:rsidR="006538C9" w:rsidRDefault="006538C9" w:rsidP="005E0FCD">
      <w:pPr>
        <w:pStyle w:val="Prrafodelista"/>
        <w:numPr>
          <w:ilvl w:val="0"/>
          <w:numId w:val="2"/>
        </w:numPr>
        <w:spacing w:line="360" w:lineRule="auto"/>
        <w:jc w:val="both"/>
      </w:pPr>
      <w:r>
        <w:t>La carpeta debe esta etiquetada</w:t>
      </w:r>
      <w:r w:rsidR="004920CC">
        <w:t xml:space="preserve"> o rotulada </w:t>
      </w:r>
      <w:r>
        <w:t xml:space="preserve"> de la siguiente forma:</w:t>
      </w:r>
    </w:p>
    <w:p w:rsidR="00EB53FE" w:rsidRDefault="006538C9" w:rsidP="005E0FCD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Letra mayúscula al inicio </w:t>
      </w:r>
      <w:r w:rsidR="00EB53FE">
        <w:t xml:space="preserve">Actividad N° 1 </w:t>
      </w:r>
      <w:r>
        <w:t xml:space="preserve">y el resto </w:t>
      </w:r>
      <w:r w:rsidR="00EB53FE">
        <w:t>en minúscula, y dentro de paréntesis (La etiqueta completa con el nombre de la actividad,  y la  fecha separado por un guión</w:t>
      </w:r>
      <w:r w:rsidR="005E0FCD">
        <w:t>.</w:t>
      </w:r>
    </w:p>
    <w:p w:rsidR="00EB53FE" w:rsidRDefault="00EB53FE" w:rsidP="005E0FCD">
      <w:pPr>
        <w:pStyle w:val="Prrafodelista"/>
        <w:spacing w:line="360" w:lineRule="auto"/>
        <w:ind w:left="1440"/>
        <w:jc w:val="both"/>
      </w:pPr>
      <w:r>
        <w:t xml:space="preserve">Ejemplo: </w:t>
      </w:r>
      <w:r w:rsidRPr="005E0FCD">
        <w:rPr>
          <w:u w:val="single"/>
        </w:rPr>
        <w:t>Actividad N° 1 (Conferencia de Código de Barras – 17 de agosto de 2015)</w:t>
      </w:r>
    </w:p>
    <w:p w:rsidR="00EB53FE" w:rsidRDefault="00EB53FE" w:rsidP="005E0FCD">
      <w:pPr>
        <w:pStyle w:val="Prrafodelista"/>
        <w:numPr>
          <w:ilvl w:val="0"/>
          <w:numId w:val="3"/>
        </w:numPr>
        <w:spacing w:line="360" w:lineRule="auto"/>
        <w:jc w:val="both"/>
      </w:pPr>
      <w:r>
        <w:t>Descripción: Se amplían detalles de la actividad.</w:t>
      </w:r>
    </w:p>
    <w:p w:rsidR="00EB53FE" w:rsidRDefault="00EB53FE" w:rsidP="005E0FCD">
      <w:pPr>
        <w:pStyle w:val="Prrafodelista"/>
        <w:spacing w:line="360" w:lineRule="auto"/>
        <w:ind w:left="1440"/>
        <w:jc w:val="both"/>
      </w:pPr>
      <w:r>
        <w:t>Ejemplo: Conferencia de Código de Barra, Facilitador Ingeniero Isaí</w:t>
      </w:r>
      <w:r w:rsidR="005E0FCD">
        <w:t xml:space="preserve">as Sanjur, </w:t>
      </w:r>
      <w:r>
        <w:t>Auditorio de ISAE UNIVERSIDAD, sede Panamá, 17/08/2015</w:t>
      </w:r>
    </w:p>
    <w:p w:rsidR="006538C9" w:rsidRDefault="004265D4" w:rsidP="00EB53FE">
      <w:pPr>
        <w:pStyle w:val="Prrafodelista"/>
        <w:ind w:left="1440"/>
        <w:jc w:val="both"/>
      </w:pPr>
      <w:r>
        <w:rPr>
          <w:noProof/>
          <w:lang w:eastAsia="es-PA"/>
        </w:rPr>
        <w:drawing>
          <wp:inline distT="0" distB="0" distL="0" distR="0">
            <wp:extent cx="3732028" cy="3007258"/>
            <wp:effectExtent l="19050" t="0" r="1772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32354" t="20522" r="28618" b="23542"/>
                    <a:stretch/>
                  </pic:blipFill>
                  <pic:spPr bwMode="auto">
                    <a:xfrm>
                      <a:off x="0" y="0"/>
                      <a:ext cx="3733114" cy="300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53FE" w:rsidRDefault="00EB53FE" w:rsidP="00EB53FE">
      <w:pPr>
        <w:pStyle w:val="Prrafodelista"/>
        <w:ind w:left="1440"/>
        <w:jc w:val="both"/>
      </w:pPr>
    </w:p>
    <w:p w:rsidR="00EB53FE" w:rsidRDefault="00EB53FE" w:rsidP="00EB53FE">
      <w:pPr>
        <w:pStyle w:val="Prrafodelista"/>
        <w:ind w:left="1440"/>
        <w:jc w:val="both"/>
      </w:pPr>
    </w:p>
    <w:sectPr w:rsidR="00EB53FE" w:rsidSect="000658F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F62"/>
    <w:multiLevelType w:val="hybridMultilevel"/>
    <w:tmpl w:val="7A80FAA4"/>
    <w:lvl w:ilvl="0" w:tplc="83A6FF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00631"/>
    <w:multiLevelType w:val="hybridMultilevel"/>
    <w:tmpl w:val="7D964E18"/>
    <w:lvl w:ilvl="0" w:tplc="4C1A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E2491"/>
    <w:multiLevelType w:val="hybridMultilevel"/>
    <w:tmpl w:val="2820CF62"/>
    <w:lvl w:ilvl="0" w:tplc="AE9E88B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26615"/>
    <w:multiLevelType w:val="hybridMultilevel"/>
    <w:tmpl w:val="F5BE18D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1B7E"/>
    <w:rsid w:val="000658F6"/>
    <w:rsid w:val="000B23B2"/>
    <w:rsid w:val="00164D37"/>
    <w:rsid w:val="0019502A"/>
    <w:rsid w:val="001F3F3D"/>
    <w:rsid w:val="00385DD8"/>
    <w:rsid w:val="00404756"/>
    <w:rsid w:val="004265D4"/>
    <w:rsid w:val="004920CC"/>
    <w:rsid w:val="004E340F"/>
    <w:rsid w:val="005E0FCD"/>
    <w:rsid w:val="006538C9"/>
    <w:rsid w:val="0091335C"/>
    <w:rsid w:val="009C1B7E"/>
    <w:rsid w:val="00A5172A"/>
    <w:rsid w:val="00C5097F"/>
    <w:rsid w:val="00C925F5"/>
    <w:rsid w:val="00CA4A7E"/>
    <w:rsid w:val="00E41958"/>
    <w:rsid w:val="00E945F5"/>
    <w:rsid w:val="00EA1B87"/>
    <w:rsid w:val="00EB53FE"/>
    <w:rsid w:val="00F5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B7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658F6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58F6"/>
    <w:rPr>
      <w:rFonts w:eastAsiaTheme="minorEastAsia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B7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658F6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58F6"/>
    <w:rPr>
      <w:rFonts w:eastAsiaTheme="minorEastAsia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información de isae universidad</vt:lpstr>
    </vt:vector>
  </TitlesOfParts>
  <Company>S.I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información de isae universidad</dc:title>
  <dc:creator>coordi.informatica</dc:creator>
  <cp:lastModifiedBy>ute</cp:lastModifiedBy>
  <cp:revision>2</cp:revision>
  <cp:lastPrinted>2016-05-12T00:49:00Z</cp:lastPrinted>
  <dcterms:created xsi:type="dcterms:W3CDTF">2016-05-12T00:50:00Z</dcterms:created>
  <dcterms:modified xsi:type="dcterms:W3CDTF">2016-05-12T00:50:00Z</dcterms:modified>
</cp:coreProperties>
</file>