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BA" w:rsidRPr="00E1247B" w:rsidRDefault="00E1247B" w:rsidP="00E1247B">
      <w:r w:rsidRPr="00E1247B">
        <w:t>http://cmapspublic3.ihmc.us/rid=1PY3NV330-1HN3HC1-1BB8/EJEMPLO.cmap</w:t>
      </w:r>
      <w:bookmarkStart w:id="0" w:name="_GoBack"/>
      <w:bookmarkEnd w:id="0"/>
    </w:p>
    <w:sectPr w:rsidR="009671BA" w:rsidRPr="00E12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AC"/>
    <w:rsid w:val="00025CAC"/>
    <w:rsid w:val="009671BA"/>
    <w:rsid w:val="00E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34045-35C1-43AB-B5E7-16E103E1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Tecnologia</dc:creator>
  <cp:keywords/>
  <dc:description/>
  <cp:lastModifiedBy>Tecnologia</cp:lastModifiedBy>
  <cp:revision>2</cp:revision>
  <dcterms:created xsi:type="dcterms:W3CDTF">2016-02-26T14:59:00Z</dcterms:created>
  <dcterms:modified xsi:type="dcterms:W3CDTF">2016-02-26T15:00:00Z</dcterms:modified>
</cp:coreProperties>
</file>