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31" w:rsidRDefault="00FE3979">
      <w:pPr>
        <w:rPr>
          <w:rStyle w:val="apple-converted-space"/>
          <w:color w:val="000000"/>
          <w:sz w:val="27"/>
          <w:szCs w:val="27"/>
        </w:rPr>
      </w:pPr>
      <w:r>
        <w:t xml:space="preserve"> </w:t>
      </w:r>
      <w:r>
        <w:rPr>
          <w:color w:val="000000"/>
          <w:sz w:val="27"/>
          <w:szCs w:val="27"/>
        </w:rPr>
        <w:t xml:space="preserve">ESPERANZA DE VIDA: </w:t>
      </w:r>
      <w:r w:rsidR="00DD398B">
        <w:rPr>
          <w:color w:val="000000"/>
          <w:sz w:val="27"/>
          <w:szCs w:val="27"/>
        </w:rPr>
        <w:t xml:space="preserve">No </w:t>
      </w:r>
      <w:r>
        <w:rPr>
          <w:color w:val="000000"/>
          <w:sz w:val="27"/>
          <w:szCs w:val="27"/>
        </w:rPr>
        <w:t>se sabe su longevidad. Los gatos de las Pampas viven una meda de 16 años en cautividad.</w:t>
      </w:r>
      <w:r>
        <w:rPr>
          <w:rStyle w:val="apple-converted-space"/>
          <w:color w:val="000000"/>
          <w:sz w:val="27"/>
          <w:szCs w:val="27"/>
        </w:rPr>
        <w:t> </w:t>
      </w:r>
      <w:r>
        <w:rPr>
          <w:color w:val="000000"/>
          <w:sz w:val="27"/>
          <w:szCs w:val="27"/>
        </w:rPr>
        <w:br/>
      </w:r>
      <w:r>
        <w:rPr>
          <w:color w:val="000000"/>
          <w:sz w:val="27"/>
          <w:szCs w:val="27"/>
        </w:rPr>
        <w:br/>
        <w:t>REPRODUCCIÓN: No se tiene información sobre su reproducción. Se sabe que el colocolo se reproduce entre Abril y Julio. Tienen entre una y tres crías y maduran sexualmente a los dos años de edad. Por las similitudes entre ambas especies deben de comportarse en este aspecto de manera parecida. Sin embargo, de acuerdo con lo que dice la población local de Bolivia, se da entre Julio y Agosto, aunque es posible que este periodo se extienda hasta Noviembre o Diciembre; esto se piensa por los avistamientos de crías pequeñas entre Octubre y Abril.</w:t>
      </w:r>
      <w:r>
        <w:rPr>
          <w:rStyle w:val="apple-converted-space"/>
          <w:color w:val="000000"/>
          <w:sz w:val="27"/>
          <w:szCs w:val="27"/>
        </w:rPr>
        <w:t> </w:t>
      </w:r>
      <w:bookmarkStart w:id="0" w:name="_GoBack"/>
      <w:bookmarkEnd w:id="0"/>
      <w:r>
        <w:rPr>
          <w:color w:val="000000"/>
          <w:sz w:val="27"/>
          <w:szCs w:val="27"/>
        </w:rPr>
        <w:br/>
        <w:t>Aunque no se conocen sus cuidados parentales específicos, las hembras de manera general cuidan de sus crías hasta que se valen por sí mismas.</w:t>
      </w:r>
      <w:r>
        <w:rPr>
          <w:rStyle w:val="apple-converted-space"/>
          <w:color w:val="000000"/>
          <w:sz w:val="27"/>
          <w:szCs w:val="27"/>
        </w:rPr>
        <w:t> </w:t>
      </w:r>
    </w:p>
    <w:p w:rsidR="00060531" w:rsidRPr="00060531" w:rsidRDefault="00060531" w:rsidP="00060531">
      <w:pPr>
        <w:rPr>
          <w:rStyle w:val="apple-converted-space"/>
        </w:rPr>
      </w:pPr>
      <w:r w:rsidRPr="00060531">
        <w:rPr>
          <w:rStyle w:val="apple-converted-space"/>
        </w:rPr>
        <w:t>http://www.animalesextincion.es/articulo.php/images/noticias/articulo.php?id_noticia=000409&amp;titulo=Gato_andino_(Leopardus_jacobita)</w:t>
      </w:r>
    </w:p>
    <w:p w:rsidR="00CA4C9D" w:rsidRDefault="00FE3979">
      <w:r>
        <w:rPr>
          <w:color w:val="000000"/>
          <w:sz w:val="27"/>
          <w:szCs w:val="27"/>
        </w:rPr>
        <w:br/>
      </w:r>
      <w:r>
        <w:rPr>
          <w:color w:val="000000"/>
          <w:sz w:val="27"/>
          <w:szCs w:val="27"/>
        </w:rPr>
        <w:br/>
      </w:r>
    </w:p>
    <w:sectPr w:rsidR="00CA4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79"/>
    <w:rsid w:val="00060531"/>
    <w:rsid w:val="00CA4C9D"/>
    <w:rsid w:val="00DD398B"/>
    <w:rsid w:val="00FE39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E3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Oscar Padilla</dc:creator>
  <cp:lastModifiedBy>Alumno</cp:lastModifiedBy>
  <cp:revision>3</cp:revision>
  <dcterms:created xsi:type="dcterms:W3CDTF">2015-09-01T15:35:00Z</dcterms:created>
  <dcterms:modified xsi:type="dcterms:W3CDTF">2015-10-02T00:08:00Z</dcterms:modified>
</cp:coreProperties>
</file>