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0F2960" w:rsidP="000F2960">
      <w:pPr>
        <w:pStyle w:val="Citadestacada"/>
      </w:pPr>
      <w:bookmarkStart w:id="0" w:name="_GoBack"/>
      <w:bookmarkEnd w:id="0"/>
      <w:r w:rsidRPr="000F2960">
        <w:t>Las redes y sogas, que abundan en los mares, son una trampa mortal para ballenas y delfines. Los animales enredados mueren ahogados, por cortes en su cuerpo o por la imposibilidad de alimentarse cuando las redes se enganchan en sus barbas.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F5"/>
    <w:rsid w:val="00077B77"/>
    <w:rsid w:val="000B27E3"/>
    <w:rsid w:val="000E2EEE"/>
    <w:rsid w:val="000E3FC7"/>
    <w:rsid w:val="000F2960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05F5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3A51E2-1027-4BCD-A2A7-A6D492C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9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96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2015-10-13T05:03:00Z</dcterms:created>
  <dcterms:modified xsi:type="dcterms:W3CDTF">2015-10-13T05:03:00Z</dcterms:modified>
</cp:coreProperties>
</file>